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4D" w:rsidRPr="00CE6E4D" w:rsidRDefault="00CE6E4D" w:rsidP="00CE6E4D">
      <w:pPr>
        <w:pStyle w:val="BodyText"/>
        <w:spacing w:after="0"/>
        <w:jc w:val="right"/>
        <w:rPr>
          <w:b/>
          <w:bCs/>
          <w:lang w:val="lv-LV"/>
        </w:rPr>
      </w:pPr>
      <w:bookmarkStart w:id="0" w:name="_Ref138730478"/>
      <w:bookmarkStart w:id="1" w:name="_Toc513436253"/>
      <w:bookmarkEnd w:id="0"/>
      <w:r w:rsidRPr="00CE6E4D">
        <w:rPr>
          <w:b/>
          <w:bCs/>
          <w:lang w:val="lv-LV"/>
        </w:rPr>
        <w:t>APSTIPRINĀTS</w:t>
      </w:r>
    </w:p>
    <w:p w:rsidR="00CE6E4D" w:rsidRPr="00CE6E4D" w:rsidRDefault="00CE6E4D" w:rsidP="00CE6E4D">
      <w:pPr>
        <w:jc w:val="right"/>
      </w:pPr>
      <w:r w:rsidRPr="00CE6E4D">
        <w:t xml:space="preserve">Iepirkuma komisijas </w:t>
      </w:r>
    </w:p>
    <w:p w:rsidR="00CE6E4D" w:rsidRPr="00CE6E4D" w:rsidRDefault="00CE6E4D" w:rsidP="00CE6E4D">
      <w:pPr>
        <w:jc w:val="right"/>
      </w:pPr>
      <w:r w:rsidRPr="00CE6E4D">
        <w:t xml:space="preserve">   2016. gada </w:t>
      </w:r>
      <w:r w:rsidR="00023336">
        <w:t>30</w:t>
      </w:r>
      <w:r w:rsidRPr="00CE6E4D">
        <w:t xml:space="preserve">.jūnijā sēdē </w:t>
      </w:r>
    </w:p>
    <w:p w:rsidR="00CE6E4D" w:rsidRPr="00CE6E4D" w:rsidRDefault="00CE6E4D" w:rsidP="00CE6E4D">
      <w:pPr>
        <w:jc w:val="right"/>
      </w:pPr>
      <w:r w:rsidRPr="00CE6E4D">
        <w:t>protokols Nr. LMC 2016/2/1</w:t>
      </w:r>
    </w:p>
    <w:p w:rsidR="00CE6E4D" w:rsidRPr="00CE6E4D" w:rsidRDefault="00CE6E4D" w:rsidP="00CE6E4D">
      <w:pPr>
        <w:jc w:val="right"/>
        <w:rPr>
          <w:noProof/>
          <w:color w:val="000000"/>
        </w:rPr>
      </w:pPr>
    </w:p>
    <w:p w:rsidR="00CE6E4D" w:rsidRPr="00CE6E4D" w:rsidRDefault="00CE6E4D" w:rsidP="00CE6E4D">
      <w:pPr>
        <w:jc w:val="right"/>
        <w:rPr>
          <w:b/>
          <w:noProof/>
          <w:color w:val="000000"/>
        </w:rPr>
      </w:pPr>
    </w:p>
    <w:p w:rsidR="00CE6E4D" w:rsidRPr="00CE6E4D" w:rsidRDefault="00CE6E4D" w:rsidP="00CE6E4D">
      <w:pPr>
        <w:jc w:val="right"/>
        <w:rPr>
          <w:b/>
          <w:noProof/>
          <w:color w:val="000000"/>
        </w:rPr>
      </w:pPr>
    </w:p>
    <w:p w:rsidR="00CE6E4D" w:rsidRPr="00CE6E4D" w:rsidRDefault="00CE6E4D" w:rsidP="00CE6E4D">
      <w:pPr>
        <w:jc w:val="right"/>
        <w:rPr>
          <w:b/>
          <w:noProof/>
          <w:color w:val="000000"/>
        </w:rPr>
      </w:pPr>
    </w:p>
    <w:p w:rsidR="00CE6E4D" w:rsidRPr="00CE6E4D" w:rsidRDefault="00CE6E4D" w:rsidP="00CE6E4D">
      <w:pPr>
        <w:jc w:val="center"/>
        <w:rPr>
          <w:noProof/>
          <w:color w:val="000000"/>
        </w:rPr>
      </w:pPr>
    </w:p>
    <w:p w:rsidR="00023336" w:rsidRDefault="00023336" w:rsidP="00023336">
      <w:pPr>
        <w:pStyle w:val="Heading8"/>
        <w:spacing w:before="0"/>
        <w:jc w:val="center"/>
        <w:rPr>
          <w:rFonts w:ascii="Times New Roman" w:hAnsi="Times New Roman" w:cs="Times New Roman"/>
          <w:b/>
          <w:color w:val="auto"/>
          <w:sz w:val="28"/>
          <w:szCs w:val="28"/>
        </w:rPr>
      </w:pPr>
      <w:r>
        <w:rPr>
          <w:rFonts w:ascii="Times New Roman" w:hAnsi="Times New Roman" w:cs="Times New Roman"/>
          <w:b/>
          <w:color w:val="auto"/>
          <w:sz w:val="28"/>
          <w:szCs w:val="28"/>
        </w:rPr>
        <w:t>Sabiedrība ar ierobežotu atbildību</w:t>
      </w:r>
    </w:p>
    <w:p w:rsidR="00CE6E4D" w:rsidRPr="00CE6E4D" w:rsidRDefault="00CE6E4D" w:rsidP="00023336">
      <w:pPr>
        <w:pStyle w:val="Heading8"/>
        <w:spacing w:before="0"/>
        <w:jc w:val="center"/>
        <w:rPr>
          <w:rFonts w:ascii="Times New Roman" w:hAnsi="Times New Roman" w:cs="Times New Roman"/>
          <w:b/>
          <w:color w:val="auto"/>
          <w:sz w:val="28"/>
          <w:szCs w:val="28"/>
        </w:rPr>
      </w:pPr>
      <w:r w:rsidRPr="00CE6E4D">
        <w:rPr>
          <w:rFonts w:ascii="Times New Roman" w:hAnsi="Times New Roman" w:cs="Times New Roman"/>
          <w:b/>
          <w:color w:val="auto"/>
          <w:sz w:val="28"/>
          <w:szCs w:val="28"/>
        </w:rPr>
        <w:t xml:space="preserve"> „L</w:t>
      </w:r>
      <w:r w:rsidR="00023336" w:rsidRPr="00CE6E4D">
        <w:rPr>
          <w:rFonts w:ascii="Times New Roman" w:hAnsi="Times New Roman" w:cs="Times New Roman"/>
          <w:b/>
          <w:color w:val="auto"/>
          <w:sz w:val="28"/>
          <w:szCs w:val="28"/>
        </w:rPr>
        <w:t>udzas medicīnas centrs</w:t>
      </w:r>
      <w:r w:rsidRPr="00CE6E4D">
        <w:rPr>
          <w:rFonts w:ascii="Times New Roman" w:hAnsi="Times New Roman" w:cs="Times New Roman"/>
          <w:b/>
          <w:color w:val="auto"/>
          <w:sz w:val="28"/>
          <w:szCs w:val="28"/>
        </w:rPr>
        <w:t>”</w:t>
      </w:r>
    </w:p>
    <w:p w:rsidR="00CE6E4D" w:rsidRPr="00CE6E4D" w:rsidRDefault="00CE6E4D" w:rsidP="00CE6E4D">
      <w:pPr>
        <w:pStyle w:val="Heading8"/>
        <w:rPr>
          <w:rFonts w:ascii="Times New Roman" w:hAnsi="Times New Roman" w:cs="Times New Roman"/>
          <w:sz w:val="28"/>
          <w:szCs w:val="28"/>
        </w:rPr>
      </w:pPr>
    </w:p>
    <w:p w:rsidR="00CE6E4D" w:rsidRPr="00CE6E4D" w:rsidRDefault="00CE6E4D" w:rsidP="00CE6E4D">
      <w:pPr>
        <w:rPr>
          <w:noProof/>
          <w:color w:val="000000"/>
        </w:rPr>
      </w:pPr>
    </w:p>
    <w:p w:rsidR="00CE6E4D" w:rsidRPr="00CE6E4D" w:rsidRDefault="00CE6E4D" w:rsidP="00CE6E4D">
      <w:pPr>
        <w:jc w:val="center"/>
        <w:rPr>
          <w:b/>
          <w:sz w:val="32"/>
          <w:szCs w:val="32"/>
        </w:rPr>
      </w:pPr>
      <w:r w:rsidRPr="00CE6E4D">
        <w:rPr>
          <w:b/>
          <w:sz w:val="32"/>
          <w:szCs w:val="32"/>
        </w:rPr>
        <w:t>Iepirkuma PIL 8.</w:t>
      </w:r>
      <w:r w:rsidRPr="00CE6E4D">
        <w:rPr>
          <w:b/>
          <w:sz w:val="32"/>
          <w:szCs w:val="32"/>
          <w:vertAlign w:val="superscript"/>
        </w:rPr>
        <w:t>2</w:t>
      </w:r>
      <w:r w:rsidRPr="00CE6E4D">
        <w:rPr>
          <w:b/>
          <w:sz w:val="32"/>
          <w:szCs w:val="32"/>
        </w:rPr>
        <w:t xml:space="preserve"> panta kārtībā</w:t>
      </w:r>
    </w:p>
    <w:p w:rsidR="00CE6E4D" w:rsidRPr="00CE6E4D" w:rsidRDefault="00CE6E4D" w:rsidP="00CE6E4D"/>
    <w:p w:rsidR="00CE6E4D" w:rsidRPr="00CE6E4D" w:rsidRDefault="00CE6E4D" w:rsidP="00CE6E4D">
      <w:pPr>
        <w:rPr>
          <w:b/>
        </w:rPr>
      </w:pPr>
    </w:p>
    <w:p w:rsidR="00CE6E4D" w:rsidRPr="00CE6E4D" w:rsidRDefault="00CE6E4D" w:rsidP="00CE6E4D">
      <w:pPr>
        <w:jc w:val="center"/>
        <w:rPr>
          <w:b/>
          <w:color w:val="000000"/>
          <w:sz w:val="32"/>
          <w:szCs w:val="32"/>
        </w:rPr>
      </w:pPr>
      <w:r w:rsidRPr="00CE6E4D">
        <w:rPr>
          <w:b/>
          <w:sz w:val="32"/>
          <w:szCs w:val="32"/>
        </w:rPr>
        <w:t>„</w:t>
      </w:r>
      <w:r w:rsidRPr="00CE6E4D">
        <w:rPr>
          <w:b/>
          <w:color w:val="000000"/>
          <w:sz w:val="32"/>
          <w:szCs w:val="32"/>
        </w:rPr>
        <w:t xml:space="preserve">PĀRTIKAS PRODUKTU PIEGĀDE </w:t>
      </w:r>
    </w:p>
    <w:p w:rsidR="00556A5F" w:rsidRDefault="00CE6E4D" w:rsidP="00CE6E4D">
      <w:pPr>
        <w:jc w:val="center"/>
        <w:rPr>
          <w:b/>
          <w:color w:val="000000"/>
          <w:sz w:val="32"/>
          <w:szCs w:val="32"/>
        </w:rPr>
      </w:pPr>
      <w:r w:rsidRPr="00CE6E4D">
        <w:rPr>
          <w:b/>
          <w:color w:val="000000"/>
          <w:sz w:val="32"/>
          <w:szCs w:val="32"/>
        </w:rPr>
        <w:t>SIA „L</w:t>
      </w:r>
      <w:r w:rsidR="001D4585" w:rsidRPr="00CE6E4D">
        <w:rPr>
          <w:b/>
          <w:color w:val="000000"/>
          <w:sz w:val="32"/>
          <w:szCs w:val="32"/>
        </w:rPr>
        <w:t>udzas medicīnas centrs</w:t>
      </w:r>
      <w:r w:rsidRPr="00CE6E4D">
        <w:rPr>
          <w:b/>
          <w:color w:val="000000"/>
          <w:sz w:val="32"/>
          <w:szCs w:val="32"/>
        </w:rPr>
        <w:t xml:space="preserve">” </w:t>
      </w:r>
    </w:p>
    <w:p w:rsidR="00CE6E4D" w:rsidRPr="00CE6E4D" w:rsidRDefault="00CE6E4D" w:rsidP="00CE6E4D">
      <w:pPr>
        <w:jc w:val="center"/>
        <w:rPr>
          <w:b/>
          <w:color w:val="000000"/>
          <w:sz w:val="32"/>
          <w:szCs w:val="32"/>
        </w:rPr>
      </w:pPr>
      <w:r w:rsidRPr="00CE6E4D">
        <w:rPr>
          <w:b/>
          <w:color w:val="000000"/>
          <w:sz w:val="32"/>
          <w:szCs w:val="32"/>
        </w:rPr>
        <w:t>VAJADZĪBĀM”</w:t>
      </w:r>
    </w:p>
    <w:p w:rsidR="00CE6E4D" w:rsidRPr="00CE6E4D" w:rsidRDefault="00CE6E4D" w:rsidP="00CE6E4D">
      <w:pPr>
        <w:jc w:val="center"/>
        <w:rPr>
          <w:b/>
          <w:color w:val="000000"/>
          <w:sz w:val="36"/>
          <w:szCs w:val="36"/>
        </w:rPr>
      </w:pPr>
    </w:p>
    <w:p w:rsidR="00CE6E4D" w:rsidRPr="00CE6E4D" w:rsidRDefault="00CE6E4D" w:rsidP="00CE6E4D">
      <w:pPr>
        <w:jc w:val="center"/>
        <w:rPr>
          <w:b/>
          <w:color w:val="000000"/>
          <w:sz w:val="28"/>
          <w:szCs w:val="28"/>
        </w:rPr>
      </w:pPr>
      <w:r w:rsidRPr="00CE6E4D">
        <w:rPr>
          <w:b/>
          <w:color w:val="000000"/>
          <w:sz w:val="28"/>
          <w:szCs w:val="28"/>
        </w:rPr>
        <w:t xml:space="preserve"> (iepirkuma identifikācijas Nr. LMC 201</w:t>
      </w:r>
      <w:r w:rsidR="002573E9">
        <w:rPr>
          <w:b/>
          <w:color w:val="000000"/>
          <w:sz w:val="28"/>
          <w:szCs w:val="28"/>
        </w:rPr>
        <w:t>6</w:t>
      </w:r>
      <w:r w:rsidRPr="00CE6E4D">
        <w:rPr>
          <w:b/>
          <w:color w:val="000000"/>
          <w:sz w:val="28"/>
          <w:szCs w:val="28"/>
        </w:rPr>
        <w:t>/</w:t>
      </w:r>
      <w:r w:rsidR="002573E9">
        <w:rPr>
          <w:b/>
          <w:color w:val="000000"/>
          <w:sz w:val="28"/>
          <w:szCs w:val="28"/>
        </w:rPr>
        <w:t>2</w:t>
      </w:r>
      <w:r w:rsidRPr="00CE6E4D">
        <w:rPr>
          <w:b/>
          <w:color w:val="000000"/>
          <w:sz w:val="28"/>
          <w:szCs w:val="28"/>
        </w:rPr>
        <w:t>)</w:t>
      </w:r>
    </w:p>
    <w:p w:rsidR="00CE6E4D" w:rsidRPr="00CE6E4D" w:rsidRDefault="00CE6E4D" w:rsidP="00CE6E4D">
      <w:pPr>
        <w:jc w:val="center"/>
        <w:rPr>
          <w:b/>
          <w:color w:val="000000"/>
        </w:rPr>
      </w:pPr>
    </w:p>
    <w:p w:rsidR="00CE6E4D" w:rsidRPr="00CE6E4D" w:rsidRDefault="00CE6E4D" w:rsidP="00CE6E4D"/>
    <w:p w:rsidR="00CE6E4D" w:rsidRPr="00CE6E4D" w:rsidRDefault="00CE6E4D" w:rsidP="00CE6E4D"/>
    <w:p w:rsidR="00CE6E4D" w:rsidRPr="00CE6E4D" w:rsidRDefault="00CE6E4D" w:rsidP="00CE6E4D">
      <w:pPr>
        <w:jc w:val="center"/>
        <w:rPr>
          <w:b/>
        </w:rPr>
      </w:pPr>
    </w:p>
    <w:p w:rsidR="00CE6E4D" w:rsidRPr="00CE6E4D" w:rsidRDefault="00CE6E4D" w:rsidP="00CE6E4D">
      <w:pPr>
        <w:shd w:val="clear" w:color="auto" w:fill="FFFFFF"/>
        <w:autoSpaceDE w:val="0"/>
        <w:autoSpaceDN w:val="0"/>
        <w:adjustRightInd w:val="0"/>
        <w:jc w:val="center"/>
        <w:rPr>
          <w:b/>
          <w:bCs/>
          <w:sz w:val="44"/>
          <w:szCs w:val="44"/>
        </w:rPr>
      </w:pPr>
      <w:r w:rsidRPr="00CE6E4D">
        <w:rPr>
          <w:b/>
          <w:bCs/>
          <w:sz w:val="44"/>
          <w:szCs w:val="44"/>
        </w:rPr>
        <w:t>NOLIKUMS</w:t>
      </w:r>
    </w:p>
    <w:p w:rsidR="00CE6E4D" w:rsidRPr="00CE6E4D" w:rsidRDefault="00CE6E4D" w:rsidP="00CE6E4D">
      <w:pPr>
        <w:shd w:val="clear" w:color="auto" w:fill="FFFFFF"/>
        <w:autoSpaceDE w:val="0"/>
        <w:autoSpaceDN w:val="0"/>
        <w:adjustRightInd w:val="0"/>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shd w:val="clear" w:color="auto" w:fill="FFFFFF"/>
        <w:autoSpaceDE w:val="0"/>
        <w:autoSpaceDN w:val="0"/>
        <w:adjustRightInd w:val="0"/>
        <w:jc w:val="center"/>
        <w:rPr>
          <w:b/>
          <w:bCs/>
          <w:color w:val="000000"/>
        </w:rPr>
      </w:pPr>
    </w:p>
    <w:p w:rsidR="00CE6E4D" w:rsidRPr="00CE6E4D" w:rsidRDefault="00CE6E4D" w:rsidP="00CE6E4D">
      <w:pPr>
        <w:jc w:val="center"/>
        <w:rPr>
          <w:bCs/>
          <w:color w:val="000000"/>
        </w:rPr>
      </w:pPr>
      <w:r w:rsidRPr="00CE6E4D">
        <w:rPr>
          <w:bCs/>
          <w:color w:val="000000"/>
        </w:rPr>
        <w:t>Ludzā, 2016</w:t>
      </w:r>
    </w:p>
    <w:p w:rsidR="00CE6E4D" w:rsidRPr="00CE6E4D" w:rsidRDefault="00CE6E4D" w:rsidP="00CE6E4D">
      <w:pPr>
        <w:spacing w:after="240"/>
        <w:ind w:left="1451" w:hanging="357"/>
        <w:jc w:val="center"/>
        <w:rPr>
          <w:b/>
          <w:sz w:val="22"/>
          <w:szCs w:val="22"/>
        </w:rPr>
      </w:pPr>
      <w:r w:rsidRPr="00CE6E4D">
        <w:rPr>
          <w:b/>
          <w:sz w:val="22"/>
          <w:szCs w:val="22"/>
        </w:rPr>
        <w:br w:type="page"/>
      </w:r>
    </w:p>
    <w:p w:rsidR="00CE6E4D" w:rsidRPr="00CE6E4D" w:rsidRDefault="00CE6E4D" w:rsidP="00CE6E4D">
      <w:pPr>
        <w:pStyle w:val="Heading1"/>
        <w:keepNext w:val="0"/>
        <w:tabs>
          <w:tab w:val="num" w:pos="360"/>
        </w:tabs>
        <w:ind w:left="360" w:hanging="360"/>
        <w:jc w:val="center"/>
        <w:rPr>
          <w:rFonts w:ascii="Times New Roman" w:hAnsi="Times New Roman"/>
          <w:sz w:val="22"/>
          <w:szCs w:val="22"/>
        </w:rPr>
      </w:pPr>
      <w:bookmarkStart w:id="2" w:name="_Toc27980400"/>
      <w:bookmarkStart w:id="3" w:name="_Toc64201278"/>
      <w:bookmarkStart w:id="4" w:name="_Toc64201426"/>
      <w:bookmarkStart w:id="5" w:name="_Toc64201621"/>
      <w:bookmarkStart w:id="6" w:name="_Toc64264070"/>
      <w:bookmarkStart w:id="7" w:name="_Toc65454239"/>
      <w:bookmarkStart w:id="8" w:name="_Toc65862769"/>
      <w:bookmarkStart w:id="9" w:name="_Toc65956608"/>
      <w:bookmarkStart w:id="10" w:name="_Toc65967967"/>
      <w:bookmarkStart w:id="11" w:name="_Toc72766064"/>
      <w:bookmarkStart w:id="12" w:name="_Toc73116764"/>
      <w:bookmarkStart w:id="13" w:name="_Toc79552063"/>
      <w:bookmarkStart w:id="14" w:name="_Toc141341757"/>
      <w:bookmarkStart w:id="15" w:name="_Toc141785288"/>
      <w:bookmarkStart w:id="16" w:name="_Toc390066524"/>
      <w:r w:rsidRPr="00CE6E4D">
        <w:rPr>
          <w:rFonts w:ascii="Times New Roman" w:hAnsi="Times New Roman"/>
          <w:sz w:val="22"/>
          <w:szCs w:val="22"/>
        </w:rPr>
        <w:lastRenderedPageBreak/>
        <w:t>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E6E4D" w:rsidRPr="00CE6E4D" w:rsidRDefault="00CE6E4D" w:rsidP="00CE6E4D">
      <w:pPr>
        <w:rPr>
          <w:sz w:val="22"/>
          <w:szCs w:val="22"/>
        </w:rPr>
      </w:pPr>
    </w:p>
    <w:p w:rsidR="00CE6E4D" w:rsidRPr="00CE6E4D" w:rsidRDefault="00CE6E4D" w:rsidP="009518EA">
      <w:pPr>
        <w:keepNext/>
        <w:widowControl w:val="0"/>
        <w:numPr>
          <w:ilvl w:val="1"/>
          <w:numId w:val="8"/>
        </w:numPr>
        <w:spacing w:after="60" w:line="276" w:lineRule="auto"/>
        <w:jc w:val="both"/>
        <w:outlineLvl w:val="0"/>
        <w:rPr>
          <w:b/>
          <w:sz w:val="22"/>
          <w:szCs w:val="22"/>
          <w:u w:val="single"/>
        </w:rPr>
      </w:pPr>
      <w:r w:rsidRPr="00CE6E4D">
        <w:rPr>
          <w:b/>
          <w:sz w:val="22"/>
          <w:szCs w:val="22"/>
          <w:u w:val="single"/>
        </w:rPr>
        <w:t>Iepirkuma identifikācijas numurs</w:t>
      </w:r>
    </w:p>
    <w:p w:rsidR="00CE6E4D" w:rsidRPr="00CE6E4D" w:rsidRDefault="00CE6E4D" w:rsidP="00CE6E4D">
      <w:pPr>
        <w:ind w:left="426" w:hanging="426"/>
        <w:jc w:val="both"/>
        <w:rPr>
          <w:sz w:val="22"/>
          <w:szCs w:val="22"/>
        </w:rPr>
      </w:pPr>
      <w:r w:rsidRPr="00CE6E4D">
        <w:rPr>
          <w:sz w:val="22"/>
          <w:szCs w:val="22"/>
        </w:rPr>
        <w:tab/>
        <w:t>Iepirkuma identifikācijas Nr. LMC 2016/2</w:t>
      </w:r>
    </w:p>
    <w:p w:rsidR="00CE6E4D" w:rsidRPr="00CE6E4D" w:rsidRDefault="00CE6E4D" w:rsidP="00CE6E4D">
      <w:pPr>
        <w:ind w:left="426" w:hanging="426"/>
        <w:jc w:val="both"/>
        <w:rPr>
          <w:sz w:val="22"/>
          <w:szCs w:val="22"/>
        </w:rPr>
      </w:pPr>
    </w:p>
    <w:p w:rsidR="00CE6E4D" w:rsidRPr="00CE6E4D" w:rsidRDefault="00CE6E4D" w:rsidP="009518EA">
      <w:pPr>
        <w:numPr>
          <w:ilvl w:val="1"/>
          <w:numId w:val="8"/>
        </w:numPr>
        <w:spacing w:after="200" w:line="276" w:lineRule="auto"/>
        <w:jc w:val="both"/>
        <w:rPr>
          <w:b/>
          <w:sz w:val="22"/>
          <w:szCs w:val="22"/>
          <w:u w:val="single"/>
        </w:rPr>
      </w:pPr>
      <w:r w:rsidRPr="00CE6E4D">
        <w:rPr>
          <w:b/>
          <w:sz w:val="22"/>
          <w:szCs w:val="22"/>
          <w:u w:val="single"/>
        </w:rPr>
        <w:t>Pasūtītājs</w:t>
      </w:r>
    </w:p>
    <w:tbl>
      <w:tblPr>
        <w:tblW w:w="8821" w:type="dxa"/>
        <w:tblInd w:w="450" w:type="dxa"/>
        <w:tblBorders>
          <w:insideH w:val="single" w:sz="4" w:space="0" w:color="auto"/>
          <w:insideV w:val="single" w:sz="4" w:space="0" w:color="auto"/>
        </w:tblBorders>
        <w:tblLayout w:type="fixed"/>
        <w:tblLook w:val="0000"/>
      </w:tblPr>
      <w:tblGrid>
        <w:gridCol w:w="2650"/>
        <w:gridCol w:w="6171"/>
      </w:tblGrid>
      <w:tr w:rsidR="00CE6E4D" w:rsidRPr="00CE6E4D" w:rsidTr="00CE6E4D">
        <w:tc>
          <w:tcPr>
            <w:tcW w:w="2650" w:type="dxa"/>
            <w:tcBorders>
              <w:top w:val="single" w:sz="4" w:space="0" w:color="auto"/>
              <w:left w:val="single" w:sz="4" w:space="0" w:color="auto"/>
              <w:bottom w:val="single" w:sz="4" w:space="0" w:color="auto"/>
              <w:right w:val="single" w:sz="4" w:space="0" w:color="auto"/>
            </w:tcBorders>
            <w:vAlign w:val="center"/>
          </w:tcPr>
          <w:p w:rsidR="00CE6E4D" w:rsidRPr="00CE6E4D" w:rsidRDefault="00CE6E4D" w:rsidP="00CE6E4D">
            <w:pPr>
              <w:widowControl w:val="0"/>
              <w:spacing w:before="120"/>
              <w:rPr>
                <w:rFonts w:eastAsia="SimSun"/>
                <w:b/>
                <w:sz w:val="22"/>
                <w:szCs w:val="22"/>
              </w:rPr>
            </w:pPr>
            <w:bookmarkStart w:id="17" w:name="_Ref57698581"/>
            <w:r w:rsidRPr="00CE6E4D">
              <w:rPr>
                <w:rFonts w:eastAsia="SimSun"/>
                <w:b/>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vAlign w:val="center"/>
          </w:tcPr>
          <w:p w:rsidR="00CE6E4D" w:rsidRPr="00CE6E4D" w:rsidRDefault="00CE6E4D" w:rsidP="00CE6E4D">
            <w:pPr>
              <w:rPr>
                <w:b/>
                <w:sz w:val="22"/>
                <w:szCs w:val="22"/>
              </w:rPr>
            </w:pPr>
            <w:r w:rsidRPr="00CE6E4D">
              <w:rPr>
                <w:sz w:val="22"/>
                <w:szCs w:val="22"/>
              </w:rPr>
              <w:t>Sabiedrība ar ierobežotu atbildību „Ludzas medicīnas centrs”</w:t>
            </w:r>
          </w:p>
        </w:tc>
      </w:tr>
      <w:tr w:rsidR="00CE6E4D" w:rsidRPr="00CE6E4D" w:rsidTr="00CE6E4D">
        <w:tc>
          <w:tcPr>
            <w:tcW w:w="2650" w:type="dxa"/>
            <w:tcBorders>
              <w:top w:val="single" w:sz="4" w:space="0" w:color="auto"/>
              <w:left w:val="single" w:sz="4" w:space="0" w:color="auto"/>
              <w:bottom w:val="single" w:sz="4" w:space="0" w:color="auto"/>
              <w:right w:val="single" w:sz="4" w:space="0" w:color="auto"/>
            </w:tcBorders>
            <w:vAlign w:val="center"/>
          </w:tcPr>
          <w:p w:rsidR="00CE6E4D" w:rsidRPr="00CE6E4D" w:rsidRDefault="00CE6E4D" w:rsidP="00CE6E4D">
            <w:pPr>
              <w:widowControl w:val="0"/>
              <w:spacing w:before="120"/>
              <w:rPr>
                <w:rFonts w:eastAsia="SimSun"/>
                <w:b/>
                <w:sz w:val="22"/>
                <w:szCs w:val="22"/>
              </w:rPr>
            </w:pPr>
            <w:r w:rsidRPr="00CE6E4D">
              <w:rPr>
                <w:rFonts w:eastAsia="SimSun"/>
                <w:b/>
                <w:sz w:val="22"/>
                <w:szCs w:val="22"/>
              </w:rPr>
              <w:t>Adrese:</w:t>
            </w:r>
          </w:p>
        </w:tc>
        <w:tc>
          <w:tcPr>
            <w:tcW w:w="6171" w:type="dxa"/>
            <w:tcBorders>
              <w:top w:val="single" w:sz="4" w:space="0" w:color="auto"/>
              <w:left w:val="single" w:sz="4" w:space="0" w:color="auto"/>
              <w:bottom w:val="single" w:sz="4" w:space="0" w:color="auto"/>
              <w:right w:val="single" w:sz="4" w:space="0" w:color="auto"/>
            </w:tcBorders>
            <w:vAlign w:val="center"/>
          </w:tcPr>
          <w:p w:rsidR="00CE6E4D" w:rsidRPr="00CE6E4D" w:rsidRDefault="00CE6E4D" w:rsidP="00CE6E4D">
            <w:pPr>
              <w:pStyle w:val="Footer"/>
              <w:rPr>
                <w:sz w:val="22"/>
                <w:szCs w:val="22"/>
              </w:rPr>
            </w:pPr>
            <w:r w:rsidRPr="00CE6E4D">
              <w:rPr>
                <w:sz w:val="22"/>
                <w:szCs w:val="22"/>
              </w:rPr>
              <w:t>Raiņa ielā 43, Ludzā, Ludzas nov., LV-5701</w:t>
            </w:r>
          </w:p>
        </w:tc>
      </w:tr>
      <w:tr w:rsidR="00CE6E4D" w:rsidRPr="00CE6E4D" w:rsidTr="00CE6E4D">
        <w:tc>
          <w:tcPr>
            <w:tcW w:w="2650" w:type="dxa"/>
            <w:tcBorders>
              <w:top w:val="single" w:sz="4" w:space="0" w:color="auto"/>
              <w:left w:val="single" w:sz="4" w:space="0" w:color="auto"/>
              <w:bottom w:val="single" w:sz="4" w:space="0" w:color="auto"/>
              <w:right w:val="single" w:sz="4" w:space="0" w:color="auto"/>
            </w:tcBorders>
            <w:vAlign w:val="center"/>
          </w:tcPr>
          <w:p w:rsidR="00CE6E4D" w:rsidRPr="00CE6E4D" w:rsidRDefault="00CE6E4D" w:rsidP="00CE6E4D">
            <w:pPr>
              <w:widowControl w:val="0"/>
              <w:spacing w:before="120"/>
              <w:rPr>
                <w:rFonts w:eastAsia="SimSun"/>
                <w:b/>
                <w:sz w:val="22"/>
                <w:szCs w:val="22"/>
              </w:rPr>
            </w:pPr>
            <w:r w:rsidRPr="00CE6E4D">
              <w:rPr>
                <w:rFonts w:eastAsia="SimSun"/>
                <w:b/>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vAlign w:val="center"/>
          </w:tcPr>
          <w:p w:rsidR="00CE6E4D" w:rsidRPr="00CE6E4D" w:rsidRDefault="00CE6E4D" w:rsidP="00CE6E4D">
            <w:pPr>
              <w:widowControl w:val="0"/>
              <w:spacing w:before="120"/>
              <w:rPr>
                <w:rFonts w:eastAsia="SimSun"/>
                <w:sz w:val="22"/>
                <w:szCs w:val="22"/>
              </w:rPr>
            </w:pPr>
            <w:r w:rsidRPr="00CE6E4D">
              <w:rPr>
                <w:sz w:val="22"/>
                <w:szCs w:val="22"/>
              </w:rPr>
              <w:t>40003258973</w:t>
            </w:r>
          </w:p>
        </w:tc>
      </w:tr>
      <w:tr w:rsidR="00CE6E4D" w:rsidRPr="00CE6E4D" w:rsidTr="00CE6E4D">
        <w:tc>
          <w:tcPr>
            <w:tcW w:w="2650" w:type="dxa"/>
            <w:tcBorders>
              <w:top w:val="single" w:sz="4" w:space="0" w:color="auto"/>
              <w:left w:val="single" w:sz="4" w:space="0" w:color="auto"/>
              <w:bottom w:val="single" w:sz="4" w:space="0" w:color="auto"/>
              <w:right w:val="single" w:sz="4" w:space="0" w:color="auto"/>
            </w:tcBorders>
            <w:vAlign w:val="center"/>
          </w:tcPr>
          <w:p w:rsidR="00CE6E4D" w:rsidRPr="00CE6E4D" w:rsidRDefault="00CE6E4D" w:rsidP="00CE6E4D">
            <w:pPr>
              <w:widowControl w:val="0"/>
              <w:spacing w:before="120"/>
              <w:rPr>
                <w:rFonts w:eastAsia="SimSun"/>
                <w:b/>
                <w:sz w:val="22"/>
                <w:szCs w:val="22"/>
              </w:rPr>
            </w:pPr>
            <w:r w:rsidRPr="00CE6E4D">
              <w:rPr>
                <w:rFonts w:eastAsia="SimSun"/>
                <w:b/>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vAlign w:val="center"/>
          </w:tcPr>
          <w:p w:rsidR="00CE6E4D" w:rsidRPr="00CE6E4D" w:rsidRDefault="00CE6E4D" w:rsidP="00CE6E4D">
            <w:pPr>
              <w:widowControl w:val="0"/>
              <w:spacing w:before="120"/>
              <w:rPr>
                <w:rFonts w:eastAsia="SimSun"/>
                <w:sz w:val="22"/>
                <w:szCs w:val="22"/>
              </w:rPr>
            </w:pPr>
            <w:r w:rsidRPr="00CE6E4D">
              <w:rPr>
                <w:sz w:val="22"/>
                <w:szCs w:val="22"/>
              </w:rPr>
              <w:t xml:space="preserve">+ 371 </w:t>
            </w:r>
            <w:r w:rsidRPr="00CE6E4D">
              <w:rPr>
                <w:color w:val="000000"/>
                <w:sz w:val="22"/>
                <w:szCs w:val="22"/>
              </w:rPr>
              <w:t>65707090</w:t>
            </w:r>
          </w:p>
        </w:tc>
      </w:tr>
      <w:tr w:rsidR="00CE6E4D" w:rsidRPr="00CE6E4D" w:rsidTr="00CE6E4D">
        <w:tc>
          <w:tcPr>
            <w:tcW w:w="2650" w:type="dxa"/>
            <w:tcBorders>
              <w:top w:val="single" w:sz="4" w:space="0" w:color="auto"/>
              <w:left w:val="single" w:sz="4" w:space="0" w:color="auto"/>
              <w:bottom w:val="single" w:sz="4" w:space="0" w:color="auto"/>
              <w:right w:val="single" w:sz="4" w:space="0" w:color="auto"/>
            </w:tcBorders>
            <w:vAlign w:val="center"/>
          </w:tcPr>
          <w:p w:rsidR="00CE6E4D" w:rsidRPr="00CE6E4D" w:rsidRDefault="00CE6E4D" w:rsidP="00CE6E4D">
            <w:pPr>
              <w:widowControl w:val="0"/>
              <w:spacing w:before="120"/>
              <w:rPr>
                <w:rFonts w:eastAsia="SimSun"/>
                <w:b/>
                <w:sz w:val="22"/>
                <w:szCs w:val="22"/>
              </w:rPr>
            </w:pPr>
            <w:r w:rsidRPr="00CE6E4D">
              <w:rPr>
                <w:rFonts w:eastAsia="SimSun"/>
                <w:b/>
                <w:sz w:val="22"/>
                <w:szCs w:val="22"/>
              </w:rPr>
              <w:t>Faksa numurs:</w:t>
            </w:r>
          </w:p>
        </w:tc>
        <w:tc>
          <w:tcPr>
            <w:tcW w:w="6171" w:type="dxa"/>
            <w:tcBorders>
              <w:top w:val="single" w:sz="4" w:space="0" w:color="auto"/>
              <w:left w:val="single" w:sz="4" w:space="0" w:color="auto"/>
              <w:bottom w:val="single" w:sz="4" w:space="0" w:color="auto"/>
              <w:right w:val="single" w:sz="4" w:space="0" w:color="auto"/>
            </w:tcBorders>
            <w:vAlign w:val="center"/>
          </w:tcPr>
          <w:p w:rsidR="00CE6E4D" w:rsidRPr="00CE6E4D" w:rsidRDefault="00CE6E4D" w:rsidP="00CE6E4D">
            <w:pPr>
              <w:widowControl w:val="0"/>
              <w:spacing w:before="120"/>
              <w:rPr>
                <w:rFonts w:eastAsia="SimSun"/>
                <w:sz w:val="22"/>
                <w:szCs w:val="22"/>
              </w:rPr>
            </w:pPr>
            <w:r w:rsidRPr="00CE6E4D">
              <w:rPr>
                <w:sz w:val="22"/>
                <w:szCs w:val="22"/>
              </w:rPr>
              <w:t xml:space="preserve">+ 371 </w:t>
            </w:r>
            <w:r w:rsidRPr="00CE6E4D">
              <w:rPr>
                <w:color w:val="000000"/>
                <w:sz w:val="22"/>
                <w:szCs w:val="22"/>
              </w:rPr>
              <w:t>65781110</w:t>
            </w:r>
          </w:p>
        </w:tc>
      </w:tr>
      <w:tr w:rsidR="00CE6E4D" w:rsidRPr="00CE6E4D" w:rsidTr="00CE6E4D">
        <w:tc>
          <w:tcPr>
            <w:tcW w:w="2650" w:type="dxa"/>
            <w:tcBorders>
              <w:top w:val="single" w:sz="4" w:space="0" w:color="auto"/>
              <w:left w:val="single" w:sz="4" w:space="0" w:color="auto"/>
              <w:bottom w:val="single" w:sz="4" w:space="0" w:color="auto"/>
              <w:right w:val="single" w:sz="4" w:space="0" w:color="auto"/>
            </w:tcBorders>
            <w:vAlign w:val="center"/>
          </w:tcPr>
          <w:p w:rsidR="00CE6E4D" w:rsidRPr="00CE6E4D" w:rsidRDefault="00CE6E4D" w:rsidP="00CE6E4D">
            <w:pPr>
              <w:widowControl w:val="0"/>
              <w:spacing w:before="120"/>
              <w:rPr>
                <w:rFonts w:eastAsia="SimSun"/>
                <w:b/>
                <w:sz w:val="22"/>
                <w:szCs w:val="22"/>
              </w:rPr>
            </w:pPr>
            <w:r w:rsidRPr="00CE6E4D">
              <w:rPr>
                <w:rFonts w:eastAsia="SimSun"/>
                <w:b/>
                <w:sz w:val="22"/>
                <w:szCs w:val="22"/>
              </w:rPr>
              <w:t>E-pasta adrese:</w:t>
            </w:r>
          </w:p>
        </w:tc>
        <w:tc>
          <w:tcPr>
            <w:tcW w:w="6171" w:type="dxa"/>
            <w:tcBorders>
              <w:top w:val="single" w:sz="4" w:space="0" w:color="auto"/>
              <w:left w:val="single" w:sz="4" w:space="0" w:color="auto"/>
              <w:bottom w:val="single" w:sz="4" w:space="0" w:color="auto"/>
              <w:right w:val="single" w:sz="4" w:space="0" w:color="auto"/>
            </w:tcBorders>
            <w:vAlign w:val="center"/>
          </w:tcPr>
          <w:p w:rsidR="00CE6E4D" w:rsidRPr="00CE6E4D" w:rsidRDefault="00856984" w:rsidP="00CE6E4D">
            <w:pPr>
              <w:widowControl w:val="0"/>
              <w:spacing w:before="120"/>
              <w:rPr>
                <w:rFonts w:eastAsia="SimSun"/>
                <w:sz w:val="22"/>
                <w:szCs w:val="22"/>
              </w:rPr>
            </w:pPr>
            <w:hyperlink r:id="rId8" w:history="1">
              <w:r w:rsidR="00CE6E4D" w:rsidRPr="00CE6E4D">
                <w:rPr>
                  <w:rStyle w:val="Hyperlink"/>
                  <w:rFonts w:eastAsia="SimSun"/>
                  <w:sz w:val="22"/>
                  <w:szCs w:val="22"/>
                </w:rPr>
                <w:t>info@ludzahospita.lv</w:t>
              </w:r>
            </w:hyperlink>
          </w:p>
        </w:tc>
      </w:tr>
      <w:tr w:rsidR="00CE6E4D" w:rsidRPr="00CE6E4D" w:rsidTr="00CE6E4D">
        <w:tc>
          <w:tcPr>
            <w:tcW w:w="2650" w:type="dxa"/>
            <w:tcBorders>
              <w:top w:val="single" w:sz="4" w:space="0" w:color="auto"/>
              <w:left w:val="single" w:sz="4" w:space="0" w:color="auto"/>
              <w:bottom w:val="single" w:sz="4" w:space="0" w:color="auto"/>
              <w:right w:val="single" w:sz="4" w:space="0" w:color="auto"/>
            </w:tcBorders>
            <w:vAlign w:val="center"/>
          </w:tcPr>
          <w:p w:rsidR="00CE6E4D" w:rsidRPr="00CE6E4D" w:rsidRDefault="00CE6E4D" w:rsidP="00CE6E4D">
            <w:pPr>
              <w:widowControl w:val="0"/>
              <w:spacing w:before="120"/>
              <w:rPr>
                <w:rFonts w:eastAsia="SimSun"/>
                <w:b/>
                <w:sz w:val="22"/>
                <w:szCs w:val="22"/>
              </w:rPr>
            </w:pPr>
            <w:r w:rsidRPr="00CE6E4D">
              <w:rPr>
                <w:rFonts w:eastAsia="SimSun"/>
                <w:b/>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tcPr>
          <w:p w:rsidR="00CE6E4D" w:rsidRPr="00CE6E4D" w:rsidRDefault="00CE6E4D" w:rsidP="00CE6E4D">
            <w:pPr>
              <w:rPr>
                <w:sz w:val="22"/>
                <w:szCs w:val="22"/>
              </w:rPr>
            </w:pPr>
            <w:r w:rsidRPr="00CE6E4D">
              <w:rPr>
                <w:sz w:val="22"/>
                <w:szCs w:val="22"/>
              </w:rPr>
              <w:t>Pasūtītāja kontaktpersona par iepirkuma procedūras dokumentiem:</w:t>
            </w:r>
          </w:p>
          <w:tbl>
            <w:tblPr>
              <w:tblW w:w="7200" w:type="dxa"/>
              <w:tblInd w:w="648" w:type="dxa"/>
              <w:tblLayout w:type="fixed"/>
              <w:tblLook w:val="01E0"/>
            </w:tblPr>
            <w:tblGrid>
              <w:gridCol w:w="2160"/>
              <w:gridCol w:w="5040"/>
            </w:tblGrid>
            <w:tr w:rsidR="00CE6E4D" w:rsidRPr="00CE6E4D" w:rsidTr="00CE6E4D">
              <w:tc>
                <w:tcPr>
                  <w:tcW w:w="2160" w:type="dxa"/>
                </w:tcPr>
                <w:p w:rsidR="00CE6E4D" w:rsidRPr="00CE6E4D" w:rsidRDefault="00CE6E4D" w:rsidP="00CE6E4D">
                  <w:pPr>
                    <w:rPr>
                      <w:sz w:val="22"/>
                      <w:szCs w:val="22"/>
                    </w:rPr>
                  </w:pPr>
                  <w:r w:rsidRPr="00CE6E4D">
                    <w:rPr>
                      <w:sz w:val="22"/>
                      <w:szCs w:val="22"/>
                    </w:rPr>
                    <w:t>Vārds, uzvārds:</w:t>
                  </w:r>
                </w:p>
              </w:tc>
              <w:tc>
                <w:tcPr>
                  <w:tcW w:w="5040" w:type="dxa"/>
                </w:tcPr>
                <w:p w:rsidR="00CE6E4D" w:rsidRPr="00CE6E4D" w:rsidRDefault="00CE6E4D" w:rsidP="00CE6E4D">
                  <w:pPr>
                    <w:rPr>
                      <w:sz w:val="22"/>
                      <w:szCs w:val="22"/>
                    </w:rPr>
                  </w:pPr>
                  <w:r w:rsidRPr="00CE6E4D">
                    <w:rPr>
                      <w:b/>
                      <w:sz w:val="22"/>
                      <w:szCs w:val="22"/>
                    </w:rPr>
                    <w:t>Irina Aļošina</w:t>
                  </w:r>
                </w:p>
              </w:tc>
            </w:tr>
            <w:tr w:rsidR="00CE6E4D" w:rsidRPr="00CE6E4D" w:rsidTr="00CE6E4D">
              <w:tc>
                <w:tcPr>
                  <w:tcW w:w="2160" w:type="dxa"/>
                </w:tcPr>
                <w:p w:rsidR="00CE6E4D" w:rsidRPr="00CE6E4D" w:rsidRDefault="00CE6E4D" w:rsidP="00CE6E4D">
                  <w:pPr>
                    <w:rPr>
                      <w:sz w:val="22"/>
                      <w:szCs w:val="22"/>
                    </w:rPr>
                  </w:pPr>
                  <w:r w:rsidRPr="00CE6E4D">
                    <w:rPr>
                      <w:sz w:val="22"/>
                      <w:szCs w:val="22"/>
                    </w:rPr>
                    <w:t>Amats</w:t>
                  </w:r>
                </w:p>
              </w:tc>
              <w:tc>
                <w:tcPr>
                  <w:tcW w:w="5040" w:type="dxa"/>
                </w:tcPr>
                <w:p w:rsidR="00CE6E4D" w:rsidRPr="00CE6E4D" w:rsidRDefault="00CE6E4D" w:rsidP="00CE6E4D">
                  <w:pPr>
                    <w:rPr>
                      <w:sz w:val="22"/>
                      <w:szCs w:val="22"/>
                    </w:rPr>
                  </w:pPr>
                  <w:r w:rsidRPr="00CE6E4D">
                    <w:rPr>
                      <w:sz w:val="22"/>
                      <w:szCs w:val="22"/>
                    </w:rPr>
                    <w:t>juriste</w:t>
                  </w:r>
                </w:p>
              </w:tc>
            </w:tr>
            <w:tr w:rsidR="00CE6E4D" w:rsidRPr="00CE6E4D" w:rsidTr="00CE6E4D">
              <w:tc>
                <w:tcPr>
                  <w:tcW w:w="2160" w:type="dxa"/>
                </w:tcPr>
                <w:p w:rsidR="00CE6E4D" w:rsidRPr="00CE6E4D" w:rsidRDefault="00CE6E4D" w:rsidP="00CE6E4D">
                  <w:pPr>
                    <w:rPr>
                      <w:sz w:val="22"/>
                      <w:szCs w:val="22"/>
                    </w:rPr>
                  </w:pPr>
                  <w:r w:rsidRPr="00CE6E4D">
                    <w:rPr>
                      <w:sz w:val="22"/>
                      <w:szCs w:val="22"/>
                    </w:rPr>
                    <w:t>Tālrunis:</w:t>
                  </w:r>
                </w:p>
              </w:tc>
              <w:tc>
                <w:tcPr>
                  <w:tcW w:w="5040" w:type="dxa"/>
                </w:tcPr>
                <w:p w:rsidR="00CE6E4D" w:rsidRPr="00CE6E4D" w:rsidRDefault="00CE6E4D" w:rsidP="00CE6E4D">
                  <w:pPr>
                    <w:rPr>
                      <w:sz w:val="22"/>
                      <w:szCs w:val="22"/>
                    </w:rPr>
                  </w:pPr>
                  <w:r w:rsidRPr="00CE6E4D">
                    <w:rPr>
                      <w:sz w:val="22"/>
                      <w:szCs w:val="22"/>
                    </w:rPr>
                    <w:t>65707090</w:t>
                  </w:r>
                </w:p>
              </w:tc>
            </w:tr>
            <w:tr w:rsidR="00CE6E4D" w:rsidRPr="00CE6E4D" w:rsidTr="00CE6E4D">
              <w:tc>
                <w:tcPr>
                  <w:tcW w:w="2160" w:type="dxa"/>
                </w:tcPr>
                <w:p w:rsidR="00CE6E4D" w:rsidRPr="00CE6E4D" w:rsidRDefault="00CE6E4D" w:rsidP="00CE6E4D">
                  <w:pPr>
                    <w:rPr>
                      <w:sz w:val="22"/>
                      <w:szCs w:val="22"/>
                    </w:rPr>
                  </w:pPr>
                  <w:r w:rsidRPr="00CE6E4D">
                    <w:rPr>
                      <w:sz w:val="22"/>
                      <w:szCs w:val="22"/>
                    </w:rPr>
                    <w:t>Fakss:</w:t>
                  </w:r>
                </w:p>
              </w:tc>
              <w:tc>
                <w:tcPr>
                  <w:tcW w:w="5040" w:type="dxa"/>
                  <w:vAlign w:val="center"/>
                </w:tcPr>
                <w:p w:rsidR="00CE6E4D" w:rsidRPr="00CE6E4D" w:rsidRDefault="00CE6E4D" w:rsidP="00CE6E4D">
                  <w:pPr>
                    <w:rPr>
                      <w:sz w:val="22"/>
                      <w:szCs w:val="22"/>
                    </w:rPr>
                  </w:pPr>
                  <w:r w:rsidRPr="00CE6E4D">
                    <w:rPr>
                      <w:sz w:val="22"/>
                      <w:szCs w:val="22"/>
                    </w:rPr>
                    <w:t>65781110</w:t>
                  </w:r>
                </w:p>
              </w:tc>
            </w:tr>
            <w:tr w:rsidR="00CE6E4D" w:rsidRPr="00CE6E4D" w:rsidTr="00CE6E4D">
              <w:trPr>
                <w:trHeight w:val="80"/>
              </w:trPr>
              <w:tc>
                <w:tcPr>
                  <w:tcW w:w="2160" w:type="dxa"/>
                </w:tcPr>
                <w:p w:rsidR="00CE6E4D" w:rsidRPr="00CE6E4D" w:rsidRDefault="00CE6E4D" w:rsidP="00CE6E4D">
                  <w:pPr>
                    <w:rPr>
                      <w:sz w:val="22"/>
                      <w:szCs w:val="22"/>
                    </w:rPr>
                  </w:pPr>
                  <w:r w:rsidRPr="00CE6E4D">
                    <w:rPr>
                      <w:sz w:val="22"/>
                      <w:szCs w:val="22"/>
                    </w:rPr>
                    <w:t>E-pasta adrese:</w:t>
                  </w:r>
                </w:p>
              </w:tc>
              <w:tc>
                <w:tcPr>
                  <w:tcW w:w="5040" w:type="dxa"/>
                </w:tcPr>
                <w:p w:rsidR="00CE6E4D" w:rsidRPr="00CE6E4D" w:rsidRDefault="00856984" w:rsidP="00CE6E4D">
                  <w:pPr>
                    <w:tabs>
                      <w:tab w:val="left" w:pos="3492"/>
                      <w:tab w:val="left" w:pos="4752"/>
                    </w:tabs>
                    <w:rPr>
                      <w:sz w:val="22"/>
                      <w:szCs w:val="22"/>
                    </w:rPr>
                  </w:pPr>
                  <w:hyperlink r:id="rId9" w:history="1">
                    <w:r w:rsidR="00CE6E4D" w:rsidRPr="00CE6E4D">
                      <w:rPr>
                        <w:rStyle w:val="Hyperlink"/>
                        <w:sz w:val="22"/>
                        <w:szCs w:val="22"/>
                      </w:rPr>
                      <w:t>irina.alosina@ludzahospital.lv</w:t>
                    </w:r>
                  </w:hyperlink>
                  <w:r w:rsidR="00CE6E4D" w:rsidRPr="00CE6E4D">
                    <w:rPr>
                      <w:sz w:val="22"/>
                      <w:szCs w:val="22"/>
                    </w:rPr>
                    <w:t xml:space="preserve"> </w:t>
                  </w:r>
                </w:p>
              </w:tc>
            </w:tr>
          </w:tbl>
          <w:p w:rsidR="00CE6E4D" w:rsidRPr="00CE6E4D" w:rsidRDefault="00CE6E4D" w:rsidP="00CE6E4D">
            <w:pPr>
              <w:pStyle w:val="BodyText"/>
              <w:tabs>
                <w:tab w:val="left" w:pos="900"/>
                <w:tab w:val="left" w:pos="1080"/>
                <w:tab w:val="left" w:pos="1276"/>
              </w:tabs>
              <w:rPr>
                <w:sz w:val="22"/>
                <w:szCs w:val="22"/>
                <w:lang w:val="lv-LV"/>
              </w:rPr>
            </w:pPr>
          </w:p>
          <w:p w:rsidR="00CE6E4D" w:rsidRPr="00CE6E4D" w:rsidRDefault="00CE6E4D" w:rsidP="00CE6E4D">
            <w:pPr>
              <w:pStyle w:val="ListParagraph"/>
              <w:ind w:left="0"/>
              <w:jc w:val="both"/>
              <w:rPr>
                <w:rFonts w:ascii="Times New Roman" w:hAnsi="Times New Roman"/>
              </w:rPr>
            </w:pPr>
            <w:r w:rsidRPr="00CE6E4D">
              <w:rPr>
                <w:rFonts w:ascii="Times New Roman" w:hAnsi="Times New Roman"/>
              </w:rPr>
              <w:t xml:space="preserve">Pasūtītāja kontaktpersona par iepirkuma tehnisko specifikāciju: </w:t>
            </w:r>
          </w:p>
          <w:tbl>
            <w:tblPr>
              <w:tblW w:w="7200" w:type="dxa"/>
              <w:tblInd w:w="648" w:type="dxa"/>
              <w:tblLayout w:type="fixed"/>
              <w:tblLook w:val="01E0"/>
            </w:tblPr>
            <w:tblGrid>
              <w:gridCol w:w="2160"/>
              <w:gridCol w:w="5040"/>
            </w:tblGrid>
            <w:tr w:rsidR="00CE6E4D" w:rsidRPr="00CE6E4D" w:rsidTr="00CE6E4D">
              <w:tc>
                <w:tcPr>
                  <w:tcW w:w="2160" w:type="dxa"/>
                </w:tcPr>
                <w:p w:rsidR="00CE6E4D" w:rsidRPr="00CE6E4D" w:rsidRDefault="00CE6E4D" w:rsidP="00CE6E4D">
                  <w:pPr>
                    <w:rPr>
                      <w:sz w:val="22"/>
                      <w:szCs w:val="22"/>
                    </w:rPr>
                  </w:pPr>
                  <w:r w:rsidRPr="00CE6E4D">
                    <w:rPr>
                      <w:sz w:val="22"/>
                      <w:szCs w:val="22"/>
                    </w:rPr>
                    <w:t>Vārds, uzvārds:</w:t>
                  </w:r>
                </w:p>
              </w:tc>
              <w:tc>
                <w:tcPr>
                  <w:tcW w:w="5040" w:type="dxa"/>
                </w:tcPr>
                <w:p w:rsidR="00CE6E4D" w:rsidRPr="00CE6E4D" w:rsidRDefault="00CE6E4D" w:rsidP="00CE6E4D">
                  <w:pPr>
                    <w:rPr>
                      <w:sz w:val="22"/>
                      <w:szCs w:val="22"/>
                    </w:rPr>
                  </w:pPr>
                  <w:r w:rsidRPr="00CE6E4D">
                    <w:rPr>
                      <w:b/>
                      <w:sz w:val="22"/>
                      <w:szCs w:val="22"/>
                    </w:rPr>
                    <w:t xml:space="preserve">Irēna </w:t>
                  </w:r>
                  <w:proofErr w:type="spellStart"/>
                  <w:r w:rsidRPr="00CE6E4D">
                    <w:rPr>
                      <w:b/>
                      <w:sz w:val="22"/>
                      <w:szCs w:val="22"/>
                    </w:rPr>
                    <w:t>Nagle</w:t>
                  </w:r>
                  <w:proofErr w:type="spellEnd"/>
                </w:p>
              </w:tc>
            </w:tr>
            <w:tr w:rsidR="00CE6E4D" w:rsidRPr="00CE6E4D" w:rsidTr="00CE6E4D">
              <w:tc>
                <w:tcPr>
                  <w:tcW w:w="2160" w:type="dxa"/>
                </w:tcPr>
                <w:p w:rsidR="00CE6E4D" w:rsidRPr="00CE6E4D" w:rsidRDefault="00CE6E4D" w:rsidP="00CE6E4D">
                  <w:pPr>
                    <w:rPr>
                      <w:sz w:val="22"/>
                      <w:szCs w:val="22"/>
                    </w:rPr>
                  </w:pPr>
                  <w:r w:rsidRPr="00CE6E4D">
                    <w:rPr>
                      <w:sz w:val="22"/>
                      <w:szCs w:val="22"/>
                    </w:rPr>
                    <w:t>Amats</w:t>
                  </w:r>
                </w:p>
              </w:tc>
              <w:tc>
                <w:tcPr>
                  <w:tcW w:w="5040" w:type="dxa"/>
                </w:tcPr>
                <w:p w:rsidR="00CE6E4D" w:rsidRPr="00CE6E4D" w:rsidRDefault="00CE6E4D" w:rsidP="00CE6E4D">
                  <w:pPr>
                    <w:rPr>
                      <w:sz w:val="22"/>
                      <w:szCs w:val="22"/>
                    </w:rPr>
                  </w:pPr>
                  <w:r w:rsidRPr="00CE6E4D">
                    <w:rPr>
                      <w:sz w:val="22"/>
                      <w:szCs w:val="22"/>
                    </w:rPr>
                    <w:t xml:space="preserve">noliktavas pārzine </w:t>
                  </w:r>
                </w:p>
              </w:tc>
            </w:tr>
            <w:tr w:rsidR="00CE6E4D" w:rsidRPr="00CE6E4D" w:rsidTr="00CE6E4D">
              <w:tc>
                <w:tcPr>
                  <w:tcW w:w="2160" w:type="dxa"/>
                </w:tcPr>
                <w:p w:rsidR="00CE6E4D" w:rsidRPr="00CE6E4D" w:rsidRDefault="00CE6E4D" w:rsidP="00CE6E4D">
                  <w:pPr>
                    <w:rPr>
                      <w:sz w:val="22"/>
                      <w:szCs w:val="22"/>
                    </w:rPr>
                  </w:pPr>
                  <w:r w:rsidRPr="00CE6E4D">
                    <w:rPr>
                      <w:sz w:val="22"/>
                      <w:szCs w:val="22"/>
                    </w:rPr>
                    <w:t>Tālrunis:</w:t>
                  </w:r>
                </w:p>
              </w:tc>
              <w:tc>
                <w:tcPr>
                  <w:tcW w:w="5040" w:type="dxa"/>
                </w:tcPr>
                <w:p w:rsidR="00CE6E4D" w:rsidRPr="00CE6E4D" w:rsidRDefault="00CE6E4D" w:rsidP="00CE6E4D">
                  <w:pPr>
                    <w:rPr>
                      <w:sz w:val="22"/>
                      <w:szCs w:val="22"/>
                    </w:rPr>
                  </w:pPr>
                  <w:r w:rsidRPr="00CE6E4D">
                    <w:rPr>
                      <w:sz w:val="22"/>
                      <w:szCs w:val="22"/>
                    </w:rPr>
                    <w:t>65707108</w:t>
                  </w:r>
                </w:p>
              </w:tc>
            </w:tr>
            <w:tr w:rsidR="00CE6E4D" w:rsidRPr="00CE6E4D" w:rsidTr="00CE6E4D">
              <w:tc>
                <w:tcPr>
                  <w:tcW w:w="2160" w:type="dxa"/>
                </w:tcPr>
                <w:p w:rsidR="00CE6E4D" w:rsidRPr="00CE6E4D" w:rsidRDefault="00CE6E4D" w:rsidP="00CE6E4D">
                  <w:pPr>
                    <w:rPr>
                      <w:sz w:val="22"/>
                      <w:szCs w:val="22"/>
                    </w:rPr>
                  </w:pPr>
                  <w:r w:rsidRPr="00CE6E4D">
                    <w:rPr>
                      <w:sz w:val="22"/>
                      <w:szCs w:val="22"/>
                    </w:rPr>
                    <w:t>Fakss:</w:t>
                  </w:r>
                </w:p>
              </w:tc>
              <w:tc>
                <w:tcPr>
                  <w:tcW w:w="5040" w:type="dxa"/>
                  <w:vAlign w:val="center"/>
                </w:tcPr>
                <w:p w:rsidR="00CE6E4D" w:rsidRPr="00CE6E4D" w:rsidRDefault="00CE6E4D" w:rsidP="00CE6E4D">
                  <w:pPr>
                    <w:rPr>
                      <w:sz w:val="22"/>
                      <w:szCs w:val="22"/>
                    </w:rPr>
                  </w:pPr>
                  <w:r w:rsidRPr="00CE6E4D">
                    <w:rPr>
                      <w:sz w:val="22"/>
                      <w:szCs w:val="22"/>
                    </w:rPr>
                    <w:t>65781110</w:t>
                  </w:r>
                </w:p>
              </w:tc>
            </w:tr>
          </w:tbl>
          <w:p w:rsidR="00CE6E4D" w:rsidRPr="00CE6E4D" w:rsidRDefault="00CE6E4D" w:rsidP="00CE6E4D">
            <w:pPr>
              <w:jc w:val="both"/>
              <w:rPr>
                <w:rFonts w:eastAsia="SimSun"/>
                <w:spacing w:val="-14"/>
                <w:sz w:val="22"/>
                <w:szCs w:val="22"/>
              </w:rPr>
            </w:pPr>
          </w:p>
        </w:tc>
      </w:tr>
      <w:bookmarkEnd w:id="17"/>
    </w:tbl>
    <w:p w:rsidR="00CE6E4D" w:rsidRPr="00CE6E4D" w:rsidRDefault="00CE6E4D" w:rsidP="00CE6E4D">
      <w:pPr>
        <w:rPr>
          <w:sz w:val="22"/>
          <w:szCs w:val="22"/>
        </w:rPr>
      </w:pPr>
    </w:p>
    <w:p w:rsidR="00CE6E4D" w:rsidRPr="00556A5F" w:rsidRDefault="00CE6E4D" w:rsidP="009518EA">
      <w:pPr>
        <w:widowControl w:val="0"/>
        <w:numPr>
          <w:ilvl w:val="1"/>
          <w:numId w:val="8"/>
        </w:numPr>
        <w:autoSpaceDE w:val="0"/>
        <w:autoSpaceDN w:val="0"/>
        <w:adjustRightInd w:val="0"/>
        <w:spacing w:after="200" w:line="276" w:lineRule="auto"/>
        <w:contextualSpacing/>
        <w:jc w:val="both"/>
        <w:rPr>
          <w:b/>
          <w:sz w:val="22"/>
          <w:szCs w:val="22"/>
          <w:u w:val="single"/>
        </w:rPr>
      </w:pPr>
      <w:r w:rsidRPr="00556A5F">
        <w:rPr>
          <w:b/>
          <w:sz w:val="22"/>
          <w:szCs w:val="22"/>
          <w:u w:val="single"/>
        </w:rPr>
        <w:t>Iepirkumu komisija</w:t>
      </w:r>
    </w:p>
    <w:p w:rsidR="00CE6E4D" w:rsidRPr="00556A5F" w:rsidRDefault="00CE6E4D" w:rsidP="00CE6E4D">
      <w:pPr>
        <w:widowControl w:val="0"/>
        <w:autoSpaceDE w:val="0"/>
        <w:autoSpaceDN w:val="0"/>
        <w:adjustRightInd w:val="0"/>
        <w:ind w:left="420"/>
        <w:contextualSpacing/>
        <w:jc w:val="both"/>
        <w:rPr>
          <w:sz w:val="22"/>
          <w:szCs w:val="22"/>
        </w:rPr>
      </w:pPr>
      <w:r w:rsidRPr="00556A5F">
        <w:rPr>
          <w:sz w:val="22"/>
          <w:szCs w:val="22"/>
        </w:rPr>
        <w:t>Komisijas izveidošanas pamatojums ir SIA „Ludzas medicīnas centrs” valdes locekļa 2015.gada 3.marta rīkojums Nr. 31 par izmaiņām 12.08.2013. gada rīkojumā 147 „Par iepirkuma komisijas izveidošanu”.</w:t>
      </w:r>
    </w:p>
    <w:p w:rsidR="00CE6E4D" w:rsidRPr="00556A5F" w:rsidRDefault="00CE6E4D" w:rsidP="00CE6E4D">
      <w:pPr>
        <w:rPr>
          <w:sz w:val="22"/>
          <w:szCs w:val="22"/>
        </w:rPr>
      </w:pPr>
    </w:p>
    <w:p w:rsidR="00CE6E4D" w:rsidRPr="00556A5F" w:rsidRDefault="00CE6E4D" w:rsidP="009518EA">
      <w:pPr>
        <w:pStyle w:val="Heading2"/>
        <w:keepNext w:val="0"/>
        <w:widowControl w:val="0"/>
        <w:numPr>
          <w:ilvl w:val="1"/>
          <w:numId w:val="8"/>
        </w:numPr>
        <w:autoSpaceDE w:val="0"/>
        <w:autoSpaceDN w:val="0"/>
        <w:spacing w:before="0" w:after="0"/>
        <w:jc w:val="both"/>
        <w:rPr>
          <w:rFonts w:ascii="Times New Roman" w:hAnsi="Times New Roman"/>
          <w:i w:val="0"/>
          <w:sz w:val="22"/>
          <w:szCs w:val="22"/>
          <w:u w:val="single"/>
          <w:lang w:val="lv-LV"/>
        </w:rPr>
      </w:pPr>
      <w:r w:rsidRPr="00556A5F">
        <w:rPr>
          <w:rFonts w:ascii="Times New Roman" w:hAnsi="Times New Roman"/>
          <w:i w:val="0"/>
          <w:sz w:val="22"/>
          <w:szCs w:val="22"/>
          <w:u w:val="single"/>
          <w:lang w:val="lv-LV"/>
        </w:rPr>
        <w:t>Piegādātājs</w:t>
      </w:r>
    </w:p>
    <w:p w:rsidR="00CE6E4D" w:rsidRPr="00556A5F" w:rsidRDefault="00CE6E4D" w:rsidP="00CE6E4D">
      <w:pPr>
        <w:ind w:left="540"/>
        <w:jc w:val="both"/>
        <w:rPr>
          <w:sz w:val="22"/>
          <w:szCs w:val="22"/>
        </w:rPr>
      </w:pPr>
      <w:r w:rsidRPr="00556A5F">
        <w:rPr>
          <w:sz w:val="22"/>
          <w:szCs w:val="22"/>
        </w:rPr>
        <w:t>Fiziskā vai juridiskā persona, šādu personu apvienība jebkurā to kombinācijā, kas piedāvā tirgū piegādāt preces.</w:t>
      </w:r>
    </w:p>
    <w:p w:rsidR="00CE6E4D" w:rsidRPr="00556A5F" w:rsidRDefault="00CE6E4D" w:rsidP="00CE6E4D">
      <w:pPr>
        <w:ind w:left="540"/>
        <w:rPr>
          <w:sz w:val="22"/>
          <w:szCs w:val="22"/>
        </w:rPr>
      </w:pPr>
    </w:p>
    <w:p w:rsidR="00CE6E4D" w:rsidRPr="00556A5F" w:rsidRDefault="00CE6E4D" w:rsidP="009518EA">
      <w:pPr>
        <w:pStyle w:val="Heading2"/>
        <w:keepNext w:val="0"/>
        <w:widowControl w:val="0"/>
        <w:numPr>
          <w:ilvl w:val="1"/>
          <w:numId w:val="8"/>
        </w:numPr>
        <w:autoSpaceDE w:val="0"/>
        <w:autoSpaceDN w:val="0"/>
        <w:spacing w:before="0" w:after="0"/>
        <w:ind w:left="567" w:hanging="567"/>
        <w:jc w:val="both"/>
        <w:rPr>
          <w:rFonts w:ascii="Times New Roman" w:hAnsi="Times New Roman"/>
          <w:i w:val="0"/>
          <w:sz w:val="22"/>
          <w:szCs w:val="22"/>
          <w:u w:val="single"/>
          <w:lang w:val="lv-LV"/>
        </w:rPr>
      </w:pPr>
      <w:r w:rsidRPr="00556A5F">
        <w:rPr>
          <w:rFonts w:ascii="Times New Roman" w:hAnsi="Times New Roman"/>
          <w:i w:val="0"/>
          <w:sz w:val="22"/>
          <w:szCs w:val="22"/>
          <w:u w:val="single"/>
          <w:lang w:val="lv-LV"/>
        </w:rPr>
        <w:t>Pretendents</w:t>
      </w:r>
    </w:p>
    <w:p w:rsidR="00CE6E4D" w:rsidRPr="00556A5F" w:rsidRDefault="00CE6E4D" w:rsidP="00CE6E4D">
      <w:pPr>
        <w:pStyle w:val="BodyText"/>
        <w:spacing w:after="0"/>
        <w:ind w:left="567"/>
        <w:jc w:val="both"/>
        <w:rPr>
          <w:sz w:val="22"/>
          <w:szCs w:val="22"/>
          <w:lang w:val="lv-LV"/>
        </w:rPr>
      </w:pPr>
      <w:r w:rsidRPr="00556A5F">
        <w:rPr>
          <w:sz w:val="22"/>
          <w:szCs w:val="22"/>
          <w:lang w:val="lv-LV"/>
        </w:rPr>
        <w:t>Pretendents ir piegādātājs, kurš ir iesniedzis piedāvājumu.</w:t>
      </w:r>
    </w:p>
    <w:p w:rsidR="00CE6E4D" w:rsidRPr="00556A5F" w:rsidRDefault="00CE6E4D" w:rsidP="00CE6E4D">
      <w:pPr>
        <w:pStyle w:val="BodyText"/>
        <w:spacing w:after="0"/>
        <w:ind w:left="567"/>
        <w:jc w:val="both"/>
        <w:rPr>
          <w:sz w:val="22"/>
          <w:szCs w:val="22"/>
          <w:lang w:val="lv-LV"/>
        </w:rPr>
      </w:pPr>
    </w:p>
    <w:p w:rsidR="00CE6E4D" w:rsidRPr="00556A5F" w:rsidRDefault="00CE6E4D" w:rsidP="009518EA">
      <w:pPr>
        <w:pStyle w:val="Heading2"/>
        <w:keepNext w:val="0"/>
        <w:widowControl w:val="0"/>
        <w:numPr>
          <w:ilvl w:val="1"/>
          <w:numId w:val="8"/>
        </w:numPr>
        <w:autoSpaceDE w:val="0"/>
        <w:autoSpaceDN w:val="0"/>
        <w:spacing w:before="0" w:after="0"/>
        <w:ind w:left="567" w:hanging="567"/>
        <w:jc w:val="both"/>
        <w:rPr>
          <w:rFonts w:ascii="Times New Roman" w:hAnsi="Times New Roman"/>
          <w:i w:val="0"/>
          <w:sz w:val="22"/>
          <w:szCs w:val="22"/>
          <w:u w:val="single"/>
          <w:lang w:val="lv-LV"/>
        </w:rPr>
      </w:pPr>
      <w:r w:rsidRPr="00556A5F">
        <w:rPr>
          <w:rFonts w:ascii="Times New Roman" w:hAnsi="Times New Roman"/>
          <w:i w:val="0"/>
          <w:sz w:val="22"/>
          <w:szCs w:val="22"/>
          <w:u w:val="single"/>
          <w:lang w:val="lv-LV"/>
        </w:rPr>
        <w:t>Iepirkuma procedūras veids un mērķis</w:t>
      </w:r>
    </w:p>
    <w:p w:rsidR="00CE6E4D" w:rsidRPr="00556A5F" w:rsidRDefault="00CE6E4D" w:rsidP="009518EA">
      <w:pPr>
        <w:pStyle w:val="Heading2"/>
        <w:keepNext w:val="0"/>
        <w:widowControl w:val="0"/>
        <w:numPr>
          <w:ilvl w:val="2"/>
          <w:numId w:val="8"/>
        </w:numPr>
        <w:autoSpaceDE w:val="0"/>
        <w:autoSpaceDN w:val="0"/>
        <w:spacing w:before="0" w:after="0"/>
        <w:jc w:val="both"/>
        <w:rPr>
          <w:rFonts w:ascii="Times New Roman" w:hAnsi="Times New Roman"/>
          <w:b w:val="0"/>
          <w:i w:val="0"/>
          <w:sz w:val="22"/>
          <w:szCs w:val="22"/>
          <w:lang w:val="lv-LV"/>
        </w:rPr>
      </w:pPr>
      <w:r w:rsidRPr="00556A5F">
        <w:rPr>
          <w:rFonts w:ascii="Times New Roman" w:hAnsi="Times New Roman"/>
          <w:b w:val="0"/>
          <w:i w:val="0"/>
          <w:sz w:val="22"/>
          <w:szCs w:val="22"/>
          <w:lang w:val="lv-LV"/>
        </w:rPr>
        <w:t>Iepirkums saskaņā ar Publisko iepirkumu likuma 8</w:t>
      </w:r>
      <w:r w:rsidRPr="00556A5F">
        <w:rPr>
          <w:rFonts w:ascii="Times New Roman" w:hAnsi="Times New Roman"/>
          <w:b w:val="0"/>
          <w:i w:val="0"/>
          <w:sz w:val="22"/>
          <w:szCs w:val="22"/>
          <w:vertAlign w:val="superscript"/>
          <w:lang w:val="lv-LV"/>
        </w:rPr>
        <w:t>2</w:t>
      </w:r>
      <w:r w:rsidRPr="00556A5F">
        <w:rPr>
          <w:rFonts w:ascii="Times New Roman" w:hAnsi="Times New Roman"/>
          <w:b w:val="0"/>
          <w:i w:val="0"/>
          <w:sz w:val="22"/>
          <w:szCs w:val="22"/>
          <w:lang w:val="lv-LV"/>
        </w:rPr>
        <w:t>.pantu.</w:t>
      </w:r>
    </w:p>
    <w:p w:rsidR="00CE6E4D" w:rsidRPr="00556A5F" w:rsidRDefault="00CE6E4D" w:rsidP="009518EA">
      <w:pPr>
        <w:pStyle w:val="ListParagraph"/>
        <w:numPr>
          <w:ilvl w:val="2"/>
          <w:numId w:val="8"/>
        </w:numPr>
        <w:spacing w:after="0" w:line="240" w:lineRule="auto"/>
        <w:rPr>
          <w:rFonts w:ascii="Times New Roman" w:hAnsi="Times New Roman"/>
        </w:rPr>
      </w:pPr>
      <w:r w:rsidRPr="00556A5F">
        <w:rPr>
          <w:rFonts w:ascii="Times New Roman" w:hAnsi="Times New Roman"/>
        </w:rPr>
        <w:t>Iepirkuma mērķis – panākt racionālu Pasūtītāja līdzekļu izlietošanu, izvēloties piedāvājumu ar viszemāko cenu iepirkuma līguma noslēgšanai.</w:t>
      </w:r>
    </w:p>
    <w:p w:rsidR="00CE6E4D" w:rsidRPr="00556A5F" w:rsidRDefault="00CE6E4D" w:rsidP="009518EA">
      <w:pPr>
        <w:pStyle w:val="Heading2"/>
        <w:keepNext w:val="0"/>
        <w:widowControl w:val="0"/>
        <w:numPr>
          <w:ilvl w:val="1"/>
          <w:numId w:val="8"/>
        </w:numPr>
        <w:autoSpaceDE w:val="0"/>
        <w:autoSpaceDN w:val="0"/>
        <w:spacing w:before="0" w:after="0"/>
        <w:ind w:left="567" w:hanging="567"/>
        <w:jc w:val="both"/>
        <w:rPr>
          <w:rFonts w:ascii="Times New Roman" w:hAnsi="Times New Roman"/>
          <w:i w:val="0"/>
          <w:sz w:val="22"/>
          <w:szCs w:val="22"/>
          <w:u w:val="single"/>
          <w:lang w:val="lv-LV"/>
        </w:rPr>
      </w:pPr>
      <w:r w:rsidRPr="00556A5F">
        <w:rPr>
          <w:rFonts w:ascii="Times New Roman" w:hAnsi="Times New Roman"/>
          <w:i w:val="0"/>
          <w:sz w:val="22"/>
          <w:szCs w:val="22"/>
          <w:u w:val="single"/>
          <w:lang w:val="lv-LV"/>
        </w:rPr>
        <w:t>Informācijas apmaiņa</w:t>
      </w:r>
    </w:p>
    <w:p w:rsidR="00CE6E4D" w:rsidRPr="00556A5F" w:rsidRDefault="00CE6E4D" w:rsidP="009518EA">
      <w:pPr>
        <w:numPr>
          <w:ilvl w:val="2"/>
          <w:numId w:val="8"/>
        </w:numPr>
        <w:ind w:left="567" w:hanging="567"/>
        <w:jc w:val="both"/>
        <w:rPr>
          <w:sz w:val="22"/>
          <w:szCs w:val="22"/>
        </w:rPr>
      </w:pPr>
      <w:r w:rsidRPr="00556A5F">
        <w:rPr>
          <w:sz w:val="22"/>
          <w:szCs w:val="22"/>
        </w:rPr>
        <w:t>Informācijas apmaiņa starp Pasūtītāju un/vai iepirkuma komisiju un Piegādātājiem un/vai Pretendentiem notiek rakstveidā - pa pastu un faksu. Saziņas dokumentu, kuru nosūta pa faksu 65781110, vienlaikus nosūta arī pa pastu – Raiņa iela 43, Ludza, Ludzas novads, LV-5701.</w:t>
      </w:r>
    </w:p>
    <w:p w:rsidR="00CE6E4D" w:rsidRPr="00556A5F" w:rsidRDefault="00CE6E4D" w:rsidP="009518EA">
      <w:pPr>
        <w:numPr>
          <w:ilvl w:val="2"/>
          <w:numId w:val="8"/>
        </w:numPr>
        <w:ind w:left="567" w:hanging="567"/>
        <w:jc w:val="both"/>
        <w:rPr>
          <w:sz w:val="22"/>
          <w:szCs w:val="22"/>
        </w:rPr>
      </w:pPr>
      <w:r w:rsidRPr="00556A5F">
        <w:rPr>
          <w:sz w:val="22"/>
          <w:szCs w:val="22"/>
        </w:rPr>
        <w:t>Ja ieinteresētais Piegādātājs laikus rakstiski pieprasa papildu informāciju par Iepirkuma nolikumu, iepirkuma komisija to sniedz 5 (piecu) dienu laikā, bet ne vēlāk kā 6 (sešas) dienas pirms piedāvājumu iesniegšanas termiņa beigām, kas norādīts nolikuma 1.9.1. apakšpunktā.</w:t>
      </w:r>
    </w:p>
    <w:p w:rsidR="00CE6E4D" w:rsidRPr="00556A5F" w:rsidRDefault="00CE6E4D" w:rsidP="009518EA">
      <w:pPr>
        <w:numPr>
          <w:ilvl w:val="2"/>
          <w:numId w:val="8"/>
        </w:numPr>
        <w:ind w:left="567" w:hanging="567"/>
        <w:jc w:val="both"/>
        <w:rPr>
          <w:sz w:val="22"/>
          <w:szCs w:val="22"/>
        </w:rPr>
      </w:pPr>
      <w:r w:rsidRPr="00556A5F">
        <w:rPr>
          <w:sz w:val="22"/>
          <w:szCs w:val="22"/>
        </w:rPr>
        <w:t>Piedāvājuma iesniegšana ir Pretendenta brīvas gribas izpausme, tāpēc neatkarīgi no Iepirkuma rezultātiem, Pasūtītājs neuzņemas atbildību par Pretendenta izdevumiem, kas saistīti ar piedāvājuma sagatavošanu un iesniegšanu.</w:t>
      </w:r>
    </w:p>
    <w:p w:rsidR="00CE6E4D" w:rsidRPr="00556A5F" w:rsidRDefault="00CE6E4D" w:rsidP="00CE6E4D">
      <w:pPr>
        <w:spacing w:after="240"/>
        <w:ind w:left="1451" w:hanging="357"/>
        <w:jc w:val="center"/>
        <w:rPr>
          <w:sz w:val="22"/>
          <w:szCs w:val="22"/>
        </w:rPr>
      </w:pPr>
      <w:r w:rsidRPr="00556A5F">
        <w:rPr>
          <w:sz w:val="22"/>
          <w:szCs w:val="22"/>
        </w:rPr>
        <w:br w:type="page"/>
      </w:r>
    </w:p>
    <w:p w:rsidR="00CE6E4D" w:rsidRPr="00556A5F" w:rsidRDefault="00CE6E4D" w:rsidP="00CE6E4D">
      <w:pPr>
        <w:ind w:left="567"/>
        <w:jc w:val="both"/>
        <w:rPr>
          <w:sz w:val="22"/>
          <w:szCs w:val="22"/>
        </w:rPr>
      </w:pPr>
    </w:p>
    <w:p w:rsidR="00CE6E4D" w:rsidRPr="00556A5F" w:rsidRDefault="00CE6E4D" w:rsidP="009518EA">
      <w:pPr>
        <w:pStyle w:val="Heading2"/>
        <w:keepNext w:val="0"/>
        <w:widowControl w:val="0"/>
        <w:numPr>
          <w:ilvl w:val="1"/>
          <w:numId w:val="8"/>
        </w:numPr>
        <w:autoSpaceDE w:val="0"/>
        <w:autoSpaceDN w:val="0"/>
        <w:spacing w:before="0" w:after="0"/>
        <w:ind w:left="567" w:hanging="567"/>
        <w:jc w:val="both"/>
        <w:rPr>
          <w:rFonts w:ascii="Times New Roman" w:hAnsi="Times New Roman"/>
          <w:i w:val="0"/>
          <w:sz w:val="22"/>
          <w:szCs w:val="22"/>
          <w:u w:val="single"/>
          <w:lang w:val="lv-LV"/>
        </w:rPr>
      </w:pPr>
      <w:r w:rsidRPr="00556A5F">
        <w:rPr>
          <w:rFonts w:ascii="Times New Roman" w:hAnsi="Times New Roman"/>
          <w:i w:val="0"/>
          <w:sz w:val="22"/>
          <w:szCs w:val="22"/>
          <w:u w:val="single"/>
          <w:lang w:val="lv-LV"/>
        </w:rPr>
        <w:t>Iespējas iepazīties ar konkursa nolikumu un saņemt to</w:t>
      </w:r>
    </w:p>
    <w:p w:rsidR="00CE6E4D" w:rsidRPr="00556A5F" w:rsidRDefault="00CE6E4D" w:rsidP="009518EA">
      <w:pPr>
        <w:pStyle w:val="ListParagraph"/>
        <w:numPr>
          <w:ilvl w:val="2"/>
          <w:numId w:val="8"/>
        </w:numPr>
        <w:spacing w:after="0" w:line="240" w:lineRule="auto"/>
        <w:contextualSpacing/>
        <w:jc w:val="both"/>
        <w:rPr>
          <w:rFonts w:ascii="Times New Roman" w:hAnsi="Times New Roman"/>
        </w:rPr>
      </w:pPr>
      <w:r w:rsidRPr="00556A5F">
        <w:rPr>
          <w:rFonts w:ascii="Times New Roman" w:hAnsi="Times New Roman"/>
        </w:rPr>
        <w:t xml:space="preserve">Iepirkuma nolikumu var lejupielādēt elektroniskā formā SIA „Ludzas medicīnas centrs” interneta mājas lapā </w:t>
      </w:r>
      <w:hyperlink r:id="rId10" w:history="1">
        <w:r w:rsidRPr="00556A5F">
          <w:rPr>
            <w:rStyle w:val="Hyperlink"/>
            <w:rFonts w:ascii="Times New Roman" w:hAnsi="Times New Roman"/>
          </w:rPr>
          <w:t>www.ludzahospital.lv</w:t>
        </w:r>
      </w:hyperlink>
      <w:r w:rsidRPr="00556A5F">
        <w:rPr>
          <w:rFonts w:ascii="Times New Roman" w:hAnsi="Times New Roman"/>
        </w:rPr>
        <w:t xml:space="preserve">, sadaļā „Iepirkumi” vai saņemt adresē: Raiņa ielā 43, Ludzā, Ludzas novadā, LV-5701, līdz </w:t>
      </w:r>
      <w:r w:rsidRPr="00556A5F">
        <w:rPr>
          <w:rFonts w:ascii="Times New Roman" w:hAnsi="Times New Roman"/>
          <w:b/>
        </w:rPr>
        <w:t xml:space="preserve">2016. gada </w:t>
      </w:r>
      <w:r w:rsidR="00023336" w:rsidRPr="00556A5F">
        <w:rPr>
          <w:rFonts w:ascii="Times New Roman" w:hAnsi="Times New Roman"/>
          <w:b/>
        </w:rPr>
        <w:t>14.jūlijam</w:t>
      </w:r>
      <w:r w:rsidRPr="00556A5F">
        <w:rPr>
          <w:rFonts w:ascii="Times New Roman" w:hAnsi="Times New Roman"/>
          <w:b/>
        </w:rPr>
        <w:t>,</w:t>
      </w:r>
      <w:r w:rsidRPr="00556A5F">
        <w:rPr>
          <w:rFonts w:ascii="Times New Roman" w:hAnsi="Times New Roman"/>
        </w:rPr>
        <w:t xml:space="preserve"> </w:t>
      </w:r>
      <w:r w:rsidRPr="00556A5F">
        <w:rPr>
          <w:rFonts w:ascii="Times New Roman" w:hAnsi="Times New Roman"/>
          <w:b/>
        </w:rPr>
        <w:t>plkst. 9.00</w:t>
      </w:r>
      <w:r w:rsidRPr="00556A5F">
        <w:rPr>
          <w:rFonts w:ascii="Times New Roman" w:hAnsi="Times New Roman"/>
        </w:rPr>
        <w:t>.</w:t>
      </w:r>
    </w:p>
    <w:p w:rsidR="00CE6E4D" w:rsidRPr="00556A5F" w:rsidRDefault="00CE6E4D" w:rsidP="009518EA">
      <w:pPr>
        <w:pStyle w:val="ListParagraph"/>
        <w:numPr>
          <w:ilvl w:val="2"/>
          <w:numId w:val="8"/>
        </w:numPr>
        <w:spacing w:after="0" w:line="240" w:lineRule="auto"/>
        <w:contextualSpacing/>
        <w:jc w:val="both"/>
        <w:rPr>
          <w:rFonts w:ascii="Times New Roman" w:hAnsi="Times New Roman"/>
        </w:rPr>
      </w:pPr>
      <w:r w:rsidRPr="00556A5F">
        <w:rPr>
          <w:rFonts w:ascii="Times New Roman" w:hAnsi="Times New Roman"/>
        </w:rPr>
        <w:t xml:space="preserve">Lejupielādējot Iepirkuma nolikumu, ieinteresētais piegādātājs uzņemas atbildību sekot līdzi turpmākām izmaiņām Iepirkuma noteikumos, kā arī par Iepirkuma komisijas sniegtajām atbildēm uz ieinteresēto piegādātāju jautājumiem, kas tiek publicētas SIA „Ludzas medicīnas centrs” interneta mājas lapā </w:t>
      </w:r>
      <w:hyperlink r:id="rId11" w:history="1">
        <w:r w:rsidRPr="00556A5F">
          <w:rPr>
            <w:rStyle w:val="Hyperlink"/>
            <w:rFonts w:ascii="Times New Roman" w:hAnsi="Times New Roman"/>
          </w:rPr>
          <w:t>www.ludzahospital.lv</w:t>
        </w:r>
      </w:hyperlink>
      <w:r w:rsidRPr="00556A5F">
        <w:rPr>
          <w:rFonts w:ascii="Times New Roman" w:hAnsi="Times New Roman"/>
        </w:rPr>
        <w:t xml:space="preserve">  pie Iepirkuma nolikuma.</w:t>
      </w:r>
    </w:p>
    <w:p w:rsidR="00CE6E4D" w:rsidRPr="00556A5F" w:rsidRDefault="00CE6E4D" w:rsidP="00CE6E4D">
      <w:pPr>
        <w:contextualSpacing/>
        <w:jc w:val="both"/>
        <w:rPr>
          <w:sz w:val="22"/>
          <w:szCs w:val="22"/>
        </w:rPr>
      </w:pPr>
    </w:p>
    <w:p w:rsidR="00CE6E4D" w:rsidRPr="00556A5F" w:rsidRDefault="00CE6E4D" w:rsidP="009518EA">
      <w:pPr>
        <w:pStyle w:val="Heading2"/>
        <w:keepNext w:val="0"/>
        <w:widowControl w:val="0"/>
        <w:numPr>
          <w:ilvl w:val="1"/>
          <w:numId w:val="8"/>
        </w:numPr>
        <w:autoSpaceDE w:val="0"/>
        <w:autoSpaceDN w:val="0"/>
        <w:spacing w:before="0" w:after="0"/>
        <w:ind w:left="567" w:hanging="567"/>
        <w:jc w:val="both"/>
        <w:rPr>
          <w:rFonts w:ascii="Times New Roman" w:hAnsi="Times New Roman"/>
          <w:i w:val="0"/>
          <w:sz w:val="22"/>
          <w:szCs w:val="22"/>
          <w:u w:val="single"/>
          <w:lang w:val="lv-LV"/>
        </w:rPr>
      </w:pPr>
      <w:r w:rsidRPr="00556A5F">
        <w:rPr>
          <w:rFonts w:ascii="Times New Roman" w:hAnsi="Times New Roman"/>
          <w:i w:val="0"/>
          <w:sz w:val="22"/>
          <w:szCs w:val="22"/>
          <w:u w:val="single"/>
          <w:lang w:val="lv-LV"/>
        </w:rPr>
        <w:t>Piedāvājuma iesniegšanas vieta, datums, laiks un kārtība</w:t>
      </w:r>
    </w:p>
    <w:p w:rsidR="00CE6E4D" w:rsidRPr="00556A5F" w:rsidRDefault="00CE6E4D" w:rsidP="009518EA">
      <w:pPr>
        <w:pStyle w:val="ListParagraph"/>
        <w:numPr>
          <w:ilvl w:val="2"/>
          <w:numId w:val="8"/>
        </w:numPr>
        <w:spacing w:after="0" w:line="240" w:lineRule="auto"/>
        <w:ind w:left="709" w:hanging="709"/>
        <w:contextualSpacing/>
        <w:jc w:val="both"/>
        <w:rPr>
          <w:rFonts w:ascii="Times New Roman" w:hAnsi="Times New Roman"/>
          <w:lang w:eastAsia="lv-LV"/>
        </w:rPr>
      </w:pPr>
      <w:r w:rsidRPr="00556A5F">
        <w:rPr>
          <w:rFonts w:ascii="Times New Roman" w:hAnsi="Times New Roman"/>
        </w:rPr>
        <w:t xml:space="preserve">Piedāvājumi jāiesniedz Pasūtītāja pārstāvim darba dienās no 08:00 līdz 12:00 un no plkst. 13:00 līdz 17:00, līdz </w:t>
      </w:r>
      <w:r w:rsidRPr="00556A5F">
        <w:rPr>
          <w:rFonts w:ascii="Times New Roman" w:hAnsi="Times New Roman"/>
          <w:b/>
        </w:rPr>
        <w:t xml:space="preserve">2016. gada </w:t>
      </w:r>
      <w:r w:rsidR="00023336" w:rsidRPr="00556A5F">
        <w:rPr>
          <w:rFonts w:ascii="Times New Roman" w:hAnsi="Times New Roman"/>
          <w:b/>
        </w:rPr>
        <w:t>14.jūlijam</w:t>
      </w:r>
      <w:r w:rsidRPr="00556A5F">
        <w:rPr>
          <w:rFonts w:ascii="Times New Roman" w:hAnsi="Times New Roman"/>
        </w:rPr>
        <w:t xml:space="preserve">, </w:t>
      </w:r>
      <w:r w:rsidRPr="00556A5F">
        <w:rPr>
          <w:rFonts w:ascii="Times New Roman" w:hAnsi="Times New Roman"/>
          <w:b/>
        </w:rPr>
        <w:t>plkst. 9:00</w:t>
      </w:r>
      <w:r w:rsidRPr="00556A5F">
        <w:rPr>
          <w:rFonts w:ascii="Times New Roman" w:hAnsi="Times New Roman"/>
        </w:rPr>
        <w:t xml:space="preserve">, Raiņa ielā 43, Ludzā, Ludzas novadā, LV-5701, iesniedzot personīgi SIA „Ludzas medicīnas centrs” sekretārei, administratīvās ēkas 2.stāvā vai atsūtot pa pastu vai nogādājot ar kurjeru. </w:t>
      </w:r>
      <w:r w:rsidRPr="00556A5F">
        <w:rPr>
          <w:rFonts w:ascii="Times New Roman" w:hAnsi="Times New Roman"/>
          <w:u w:val="single"/>
        </w:rPr>
        <w:t>Pasta sūtījumam jābūt nogādātam norādītajā adresē līdz augstākminētajam termiņam.</w:t>
      </w:r>
      <w:r w:rsidRPr="00556A5F">
        <w:rPr>
          <w:rFonts w:ascii="Times New Roman" w:hAnsi="Times New Roman"/>
        </w:rPr>
        <w:t xml:space="preserve"> </w:t>
      </w:r>
      <w:r w:rsidRPr="00556A5F">
        <w:rPr>
          <w:rFonts w:ascii="Times New Roman" w:hAnsi="Times New Roman"/>
          <w:lang w:eastAsia="lv-LV"/>
        </w:rPr>
        <w:t xml:space="preserve">Pretendents pats personīgi uzņemas nesavlaicīgas piegādes risku. </w:t>
      </w:r>
    </w:p>
    <w:p w:rsidR="00CE6E4D" w:rsidRPr="00556A5F" w:rsidRDefault="00CE6E4D" w:rsidP="009518EA">
      <w:pPr>
        <w:pStyle w:val="ListParagraph"/>
        <w:numPr>
          <w:ilvl w:val="2"/>
          <w:numId w:val="8"/>
        </w:numPr>
        <w:spacing w:after="0" w:line="240" w:lineRule="auto"/>
        <w:ind w:left="709" w:hanging="709"/>
        <w:contextualSpacing/>
        <w:jc w:val="both"/>
        <w:rPr>
          <w:rFonts w:ascii="Times New Roman" w:hAnsi="Times New Roman"/>
          <w:lang w:eastAsia="lv-LV"/>
        </w:rPr>
      </w:pPr>
      <w:r w:rsidRPr="00556A5F">
        <w:rPr>
          <w:rFonts w:ascii="Times New Roman" w:hAnsi="Times New Roman"/>
        </w:rPr>
        <w:t xml:space="preserve">Pretendents atbilstoši 3.1.1. apakšpunktā noteiktajām prasībām noformētu piedāvājumu iesniedz Iepirkuma nolikuma 1.9.1. apakšpunktā noteiktajā kārtībā. </w:t>
      </w:r>
    </w:p>
    <w:p w:rsidR="00CE6E4D" w:rsidRPr="00556A5F" w:rsidRDefault="00CE6E4D" w:rsidP="009518EA">
      <w:pPr>
        <w:pStyle w:val="ListParagraph"/>
        <w:numPr>
          <w:ilvl w:val="2"/>
          <w:numId w:val="8"/>
        </w:numPr>
        <w:spacing w:after="0" w:line="240" w:lineRule="auto"/>
        <w:ind w:left="709" w:hanging="709"/>
        <w:contextualSpacing/>
        <w:jc w:val="both"/>
        <w:rPr>
          <w:rFonts w:ascii="Times New Roman" w:hAnsi="Times New Roman"/>
          <w:lang w:eastAsia="lv-LV"/>
        </w:rPr>
      </w:pPr>
      <w:r w:rsidRPr="00556A5F">
        <w:rPr>
          <w:rFonts w:ascii="Times New Roman" w:hAnsi="Times New Roman"/>
        </w:rPr>
        <w:t>Iesniegtie piedāvājumi netiek atdoti atpakaļ. Pasūtītājs piedāvājumu atdod vai nosūta neatvērtā veidā tā iesniedzējam, ja:</w:t>
      </w:r>
    </w:p>
    <w:p w:rsidR="00CE6E4D" w:rsidRPr="00556A5F" w:rsidRDefault="00CE6E4D" w:rsidP="009518EA">
      <w:pPr>
        <w:pStyle w:val="ListParagraph"/>
        <w:numPr>
          <w:ilvl w:val="3"/>
          <w:numId w:val="8"/>
        </w:numPr>
        <w:spacing w:after="0" w:line="240" w:lineRule="auto"/>
        <w:contextualSpacing/>
        <w:jc w:val="both"/>
        <w:rPr>
          <w:rFonts w:ascii="Times New Roman" w:hAnsi="Times New Roman"/>
          <w:lang w:eastAsia="lv-LV"/>
        </w:rPr>
      </w:pPr>
      <w:r w:rsidRPr="00556A5F">
        <w:rPr>
          <w:rFonts w:ascii="Times New Roman" w:hAnsi="Times New Roman"/>
        </w:rPr>
        <w:t>piedāvājums būtiski neatbilst nolikuma 3.1.1. apakšpunktā minētajām prasībām, t. i. piedāvājuma iepakojums ir bojāts tādā apmērā, kas neļauj nodrošināt piedāvājuma satura anonimitāti līdz piedāvājumu atvēršanas sanāksmei vai iepakojuma noformējums un iesniegšanas veids neļauj to identificēt kā atklātam konkursam iesniegtu piedāvājumu;</w:t>
      </w:r>
    </w:p>
    <w:p w:rsidR="00CE6E4D" w:rsidRPr="00556A5F" w:rsidRDefault="00CE6E4D" w:rsidP="009518EA">
      <w:pPr>
        <w:pStyle w:val="ListParagraph"/>
        <w:numPr>
          <w:ilvl w:val="3"/>
          <w:numId w:val="8"/>
        </w:numPr>
        <w:spacing w:after="0" w:line="240" w:lineRule="auto"/>
        <w:contextualSpacing/>
        <w:jc w:val="both"/>
        <w:rPr>
          <w:rFonts w:ascii="Times New Roman" w:hAnsi="Times New Roman"/>
          <w:lang w:eastAsia="lv-LV"/>
        </w:rPr>
      </w:pPr>
      <w:r w:rsidRPr="00556A5F">
        <w:rPr>
          <w:rFonts w:ascii="Times New Roman" w:hAnsi="Times New Roman"/>
        </w:rPr>
        <w:t xml:space="preserve">piedāvājums tiek iesniegts pēc 1.9.1. apakšpunktā norādītā piedāvājumu iesniegšanas beigu termiņa. </w:t>
      </w:r>
    </w:p>
    <w:p w:rsidR="00CE6E4D" w:rsidRPr="00556A5F" w:rsidRDefault="00CE6E4D" w:rsidP="00CE6E4D">
      <w:pPr>
        <w:pStyle w:val="BodyText"/>
        <w:tabs>
          <w:tab w:val="num" w:pos="1276"/>
        </w:tabs>
        <w:spacing w:after="0"/>
        <w:ind w:left="567"/>
        <w:jc w:val="both"/>
        <w:rPr>
          <w:sz w:val="22"/>
          <w:szCs w:val="22"/>
          <w:lang w:val="lv-LV"/>
        </w:rPr>
      </w:pPr>
    </w:p>
    <w:p w:rsidR="00CE6E4D" w:rsidRPr="00556A5F" w:rsidRDefault="00CE6E4D" w:rsidP="009518EA">
      <w:pPr>
        <w:pStyle w:val="Heading2"/>
        <w:keepNext w:val="0"/>
        <w:widowControl w:val="0"/>
        <w:numPr>
          <w:ilvl w:val="1"/>
          <w:numId w:val="8"/>
        </w:numPr>
        <w:autoSpaceDE w:val="0"/>
        <w:autoSpaceDN w:val="0"/>
        <w:spacing w:before="0" w:after="0"/>
        <w:ind w:left="567" w:hanging="567"/>
        <w:jc w:val="both"/>
        <w:rPr>
          <w:rFonts w:ascii="Times New Roman" w:hAnsi="Times New Roman"/>
          <w:i w:val="0"/>
          <w:sz w:val="22"/>
          <w:szCs w:val="22"/>
          <w:u w:val="single"/>
          <w:lang w:val="lv-LV"/>
        </w:rPr>
      </w:pPr>
      <w:r w:rsidRPr="00556A5F">
        <w:rPr>
          <w:rFonts w:ascii="Times New Roman" w:hAnsi="Times New Roman"/>
          <w:i w:val="0"/>
          <w:sz w:val="22"/>
          <w:szCs w:val="22"/>
          <w:u w:val="single"/>
          <w:lang w:val="lv-LV"/>
        </w:rPr>
        <w:t>Piedāvājuma atvēršanas vieta, datums, laiks un kārtība</w:t>
      </w:r>
    </w:p>
    <w:p w:rsidR="00CE6E4D" w:rsidRPr="00556A5F" w:rsidRDefault="00CE6E4D" w:rsidP="009518EA">
      <w:pPr>
        <w:pStyle w:val="BodyText"/>
        <w:numPr>
          <w:ilvl w:val="2"/>
          <w:numId w:val="8"/>
        </w:numPr>
        <w:spacing w:after="0"/>
        <w:ind w:left="709" w:hanging="709"/>
        <w:jc w:val="both"/>
        <w:rPr>
          <w:sz w:val="22"/>
          <w:szCs w:val="22"/>
          <w:lang w:val="lv-LV"/>
        </w:rPr>
      </w:pPr>
      <w:r w:rsidRPr="00556A5F">
        <w:rPr>
          <w:color w:val="000000"/>
          <w:sz w:val="22"/>
          <w:szCs w:val="22"/>
          <w:lang w:val="lv-LV"/>
        </w:rPr>
        <w:t xml:space="preserve">Piedāvājumu atvēršana notiks </w:t>
      </w:r>
      <w:r w:rsidRPr="00556A5F">
        <w:rPr>
          <w:b/>
          <w:sz w:val="22"/>
          <w:szCs w:val="22"/>
          <w:lang w:val="lv-LV"/>
        </w:rPr>
        <w:t xml:space="preserve">2016.gada </w:t>
      </w:r>
      <w:r w:rsidR="00023336" w:rsidRPr="00556A5F">
        <w:rPr>
          <w:b/>
          <w:sz w:val="22"/>
          <w:szCs w:val="22"/>
          <w:lang w:val="lv-LV"/>
        </w:rPr>
        <w:t>14.jūlij</w:t>
      </w:r>
      <w:r w:rsidR="001E2DEC">
        <w:rPr>
          <w:b/>
          <w:sz w:val="22"/>
          <w:szCs w:val="22"/>
          <w:lang w:val="lv-LV"/>
        </w:rPr>
        <w:t>ā</w:t>
      </w:r>
      <w:r w:rsidRPr="00556A5F">
        <w:rPr>
          <w:b/>
          <w:sz w:val="22"/>
          <w:szCs w:val="22"/>
          <w:lang w:val="lv-LV"/>
        </w:rPr>
        <w:t>, plkst. 9:00</w:t>
      </w:r>
      <w:r w:rsidRPr="00556A5F">
        <w:rPr>
          <w:sz w:val="22"/>
          <w:szCs w:val="22"/>
          <w:lang w:val="lv-LV"/>
        </w:rPr>
        <w:t>,</w:t>
      </w:r>
      <w:r w:rsidRPr="00556A5F">
        <w:rPr>
          <w:color w:val="000000"/>
          <w:sz w:val="22"/>
          <w:szCs w:val="22"/>
          <w:lang w:val="lv-LV"/>
        </w:rPr>
        <w:t xml:space="preserve"> SIA </w:t>
      </w:r>
      <w:r w:rsidRPr="00556A5F">
        <w:rPr>
          <w:sz w:val="22"/>
          <w:szCs w:val="22"/>
          <w:lang w:val="lv-LV"/>
        </w:rPr>
        <w:t>„Ludzas medicīnas centrs”</w:t>
      </w:r>
      <w:r w:rsidRPr="00556A5F">
        <w:rPr>
          <w:color w:val="000000"/>
          <w:sz w:val="22"/>
          <w:szCs w:val="22"/>
          <w:lang w:val="lv-LV"/>
        </w:rPr>
        <w:t xml:space="preserve">, adrese: </w:t>
      </w:r>
      <w:r w:rsidRPr="00556A5F">
        <w:rPr>
          <w:sz w:val="22"/>
          <w:szCs w:val="22"/>
          <w:lang w:val="lv-LV"/>
        </w:rPr>
        <w:t>Raiņa ielā 43, Ludzā, Ludzas novadā</w:t>
      </w:r>
      <w:r w:rsidRPr="00556A5F">
        <w:rPr>
          <w:color w:val="000000"/>
          <w:sz w:val="22"/>
          <w:szCs w:val="22"/>
          <w:lang w:val="lv-LV"/>
        </w:rPr>
        <w:t xml:space="preserve">, 2. stāvā, administrācijā, </w:t>
      </w:r>
      <w:r w:rsidRPr="00556A5F">
        <w:rPr>
          <w:b/>
          <w:color w:val="000000"/>
          <w:sz w:val="22"/>
          <w:szCs w:val="22"/>
          <w:u w:val="single"/>
          <w:lang w:val="lv-LV"/>
        </w:rPr>
        <w:t>slēgtā sēdē</w:t>
      </w:r>
      <w:r w:rsidRPr="00556A5F">
        <w:rPr>
          <w:color w:val="000000"/>
          <w:sz w:val="22"/>
          <w:szCs w:val="22"/>
          <w:lang w:val="lv-LV"/>
        </w:rPr>
        <w:t>.</w:t>
      </w:r>
    </w:p>
    <w:p w:rsidR="00CE6E4D" w:rsidRPr="00556A5F" w:rsidRDefault="00CE6E4D" w:rsidP="009518EA">
      <w:pPr>
        <w:pStyle w:val="BodyText"/>
        <w:numPr>
          <w:ilvl w:val="2"/>
          <w:numId w:val="8"/>
        </w:numPr>
        <w:spacing w:after="0"/>
        <w:ind w:left="709" w:hanging="709"/>
        <w:jc w:val="both"/>
        <w:rPr>
          <w:sz w:val="22"/>
          <w:szCs w:val="22"/>
          <w:lang w:val="lv-LV"/>
        </w:rPr>
      </w:pPr>
      <w:r w:rsidRPr="00556A5F">
        <w:rPr>
          <w:sz w:val="22"/>
          <w:szCs w:val="22"/>
          <w:lang w:val="lv-LV"/>
        </w:rPr>
        <w:t>Visiem pretendentiem iepirkumā tiek piemēroti vienādi noteikumi.</w:t>
      </w:r>
    </w:p>
    <w:p w:rsidR="00CE6E4D" w:rsidRPr="00556A5F" w:rsidRDefault="00CE6E4D" w:rsidP="00CE6E4D">
      <w:pPr>
        <w:pStyle w:val="BodyText"/>
        <w:tabs>
          <w:tab w:val="num" w:pos="1980"/>
        </w:tabs>
        <w:spacing w:after="0"/>
        <w:ind w:left="567"/>
        <w:jc w:val="both"/>
        <w:rPr>
          <w:sz w:val="22"/>
          <w:szCs w:val="22"/>
          <w:lang w:val="lv-LV"/>
        </w:rPr>
      </w:pPr>
    </w:p>
    <w:p w:rsidR="00CE6E4D" w:rsidRPr="00556A5F" w:rsidRDefault="00CE6E4D" w:rsidP="009518EA">
      <w:pPr>
        <w:pStyle w:val="Heading1"/>
        <w:keepNext w:val="0"/>
        <w:numPr>
          <w:ilvl w:val="0"/>
          <w:numId w:val="8"/>
        </w:numPr>
        <w:jc w:val="center"/>
        <w:rPr>
          <w:rFonts w:ascii="Times New Roman" w:hAnsi="Times New Roman"/>
          <w:sz w:val="22"/>
          <w:szCs w:val="22"/>
        </w:rPr>
      </w:pPr>
      <w:bookmarkStart w:id="18" w:name="_Toc141341759"/>
      <w:bookmarkStart w:id="19" w:name="_Toc141785290"/>
      <w:bookmarkStart w:id="20" w:name="_Toc390066525"/>
      <w:bookmarkStart w:id="21" w:name="_Toc64201279"/>
      <w:bookmarkStart w:id="22" w:name="_Toc64201427"/>
      <w:bookmarkStart w:id="23" w:name="_Toc64201622"/>
      <w:bookmarkStart w:id="24" w:name="_Toc64264071"/>
      <w:bookmarkStart w:id="25" w:name="_Toc65454240"/>
      <w:bookmarkStart w:id="26" w:name="_Toc65862770"/>
      <w:bookmarkStart w:id="27" w:name="_Toc65956609"/>
      <w:bookmarkStart w:id="28" w:name="_Toc65967968"/>
      <w:bookmarkStart w:id="29" w:name="_Toc72766065"/>
      <w:bookmarkStart w:id="30" w:name="_Toc73116765"/>
      <w:r w:rsidRPr="00556A5F">
        <w:rPr>
          <w:rFonts w:ascii="Times New Roman" w:hAnsi="Times New Roman"/>
          <w:sz w:val="22"/>
          <w:szCs w:val="22"/>
        </w:rPr>
        <w:t>Informācija par iepirkuma priekšmetu</w:t>
      </w:r>
      <w:bookmarkEnd w:id="18"/>
      <w:bookmarkEnd w:id="19"/>
      <w:bookmarkEnd w:id="20"/>
    </w:p>
    <w:p w:rsidR="00CE6E4D" w:rsidRPr="00556A5F" w:rsidRDefault="00CE6E4D" w:rsidP="009518EA">
      <w:pPr>
        <w:pStyle w:val="Heading2"/>
        <w:keepNext w:val="0"/>
        <w:widowControl w:val="0"/>
        <w:numPr>
          <w:ilvl w:val="1"/>
          <w:numId w:val="8"/>
        </w:numPr>
        <w:autoSpaceDE w:val="0"/>
        <w:autoSpaceDN w:val="0"/>
        <w:spacing w:before="0" w:after="0"/>
        <w:ind w:left="567" w:hanging="567"/>
        <w:jc w:val="both"/>
        <w:rPr>
          <w:rFonts w:ascii="Times New Roman" w:hAnsi="Times New Roman"/>
          <w:i w:val="0"/>
          <w:sz w:val="22"/>
          <w:szCs w:val="22"/>
          <w:u w:val="single"/>
          <w:lang w:val="lv-LV"/>
        </w:rPr>
      </w:pPr>
      <w:r w:rsidRPr="00556A5F">
        <w:rPr>
          <w:rFonts w:ascii="Times New Roman" w:hAnsi="Times New Roman"/>
          <w:i w:val="0"/>
          <w:sz w:val="22"/>
          <w:szCs w:val="22"/>
          <w:u w:val="single"/>
          <w:lang w:val="lv-LV"/>
        </w:rPr>
        <w:t>Iepirkuma priekšmets un apjoms</w:t>
      </w:r>
    </w:p>
    <w:p w:rsidR="00D445ED" w:rsidRPr="00556A5F" w:rsidRDefault="00CE6E4D" w:rsidP="009518EA">
      <w:pPr>
        <w:pStyle w:val="Heading2"/>
        <w:keepNext w:val="0"/>
        <w:widowControl w:val="0"/>
        <w:numPr>
          <w:ilvl w:val="2"/>
          <w:numId w:val="8"/>
        </w:numPr>
        <w:autoSpaceDE w:val="0"/>
        <w:autoSpaceDN w:val="0"/>
        <w:spacing w:before="0" w:after="0"/>
        <w:ind w:left="709" w:hanging="709"/>
        <w:jc w:val="both"/>
        <w:rPr>
          <w:rFonts w:ascii="Times New Roman" w:hAnsi="Times New Roman"/>
          <w:b w:val="0"/>
          <w:i w:val="0"/>
          <w:sz w:val="22"/>
          <w:szCs w:val="22"/>
          <w:lang w:val="lv-LV"/>
        </w:rPr>
      </w:pPr>
      <w:r w:rsidRPr="00556A5F">
        <w:rPr>
          <w:rFonts w:ascii="Times New Roman" w:hAnsi="Times New Roman"/>
          <w:b w:val="0"/>
          <w:i w:val="0"/>
          <w:sz w:val="22"/>
          <w:szCs w:val="22"/>
          <w:lang w:val="lv-LV"/>
        </w:rPr>
        <w:t>Pārtikas produktu piegāde</w:t>
      </w:r>
      <w:r w:rsidRPr="00556A5F">
        <w:rPr>
          <w:rFonts w:ascii="Times New Roman" w:hAnsi="Times New Roman"/>
          <w:b w:val="0"/>
          <w:bCs w:val="0"/>
          <w:i w:val="0"/>
          <w:sz w:val="22"/>
          <w:szCs w:val="22"/>
          <w:lang w:val="lv-LV"/>
        </w:rPr>
        <w:t xml:space="preserve">, to detalizētam pasūtījumam izvirzītās prasības un nosacījumi ietverti Tehniskajā specifikācijā – finanšu piedāvājumā </w:t>
      </w:r>
      <w:r w:rsidRPr="00556A5F">
        <w:rPr>
          <w:rFonts w:ascii="Times New Roman" w:hAnsi="Times New Roman"/>
          <w:b w:val="0"/>
          <w:i w:val="0"/>
          <w:sz w:val="22"/>
          <w:szCs w:val="22"/>
          <w:lang w:val="lv-LV"/>
        </w:rPr>
        <w:t xml:space="preserve">– Iepirkuma nolikuma 1. </w:t>
      </w:r>
      <w:r w:rsidRPr="00556A5F">
        <w:rPr>
          <w:rFonts w:ascii="Times New Roman" w:hAnsi="Times New Roman"/>
          <w:b w:val="0"/>
          <w:i w:val="0"/>
          <w:sz w:val="22"/>
          <w:szCs w:val="22"/>
          <w:u w:val="single"/>
          <w:lang w:val="lv-LV"/>
        </w:rPr>
        <w:t>CPV iepirkumu klasifikatora kods:</w:t>
      </w:r>
      <w:r w:rsidRPr="00556A5F">
        <w:rPr>
          <w:rFonts w:ascii="Times New Roman" w:hAnsi="Times New Roman"/>
          <w:b w:val="0"/>
          <w:i w:val="0"/>
          <w:sz w:val="22"/>
          <w:szCs w:val="22"/>
          <w:lang w:val="lv-LV"/>
        </w:rPr>
        <w:t xml:space="preserve"> </w:t>
      </w:r>
      <w:hyperlink r:id="rId12" w:history="1">
        <w:r w:rsidRPr="00556A5F">
          <w:rPr>
            <w:rFonts w:ascii="Times New Roman" w:hAnsi="Times New Roman"/>
            <w:b w:val="0"/>
            <w:i w:val="0"/>
            <w:sz w:val="22"/>
            <w:szCs w:val="22"/>
            <w:lang w:val="lv-LV"/>
          </w:rPr>
          <w:t>15000000-8</w:t>
        </w:r>
      </w:hyperlink>
      <w:r w:rsidRPr="00556A5F">
        <w:rPr>
          <w:rFonts w:ascii="Times New Roman" w:hAnsi="Times New Roman"/>
          <w:b w:val="0"/>
          <w:i w:val="0"/>
          <w:sz w:val="22"/>
          <w:szCs w:val="22"/>
          <w:lang w:val="lv-LV"/>
        </w:rPr>
        <w:t xml:space="preserve"> (galvenais priekšmets).</w:t>
      </w:r>
    </w:p>
    <w:p w:rsidR="00CE6E4D" w:rsidRPr="00556A5F" w:rsidRDefault="00CE6E4D" w:rsidP="009518EA">
      <w:pPr>
        <w:pStyle w:val="Heading2"/>
        <w:keepNext w:val="0"/>
        <w:widowControl w:val="0"/>
        <w:numPr>
          <w:ilvl w:val="2"/>
          <w:numId w:val="8"/>
        </w:numPr>
        <w:autoSpaceDE w:val="0"/>
        <w:autoSpaceDN w:val="0"/>
        <w:spacing w:before="0" w:after="0"/>
        <w:ind w:left="709" w:hanging="709"/>
        <w:jc w:val="both"/>
        <w:rPr>
          <w:rFonts w:ascii="Times New Roman" w:hAnsi="Times New Roman"/>
          <w:b w:val="0"/>
          <w:i w:val="0"/>
          <w:sz w:val="22"/>
          <w:szCs w:val="22"/>
          <w:lang w:val="lv-LV"/>
        </w:rPr>
      </w:pPr>
      <w:r w:rsidRPr="00556A5F">
        <w:rPr>
          <w:rFonts w:ascii="Times New Roman" w:hAnsi="Times New Roman"/>
          <w:b w:val="0"/>
          <w:i w:val="0"/>
          <w:sz w:val="22"/>
          <w:szCs w:val="22"/>
          <w:lang w:val="lv-LV"/>
        </w:rPr>
        <w:t xml:space="preserve">Iepirkuma priekšmets ir sadalīts 12 (divpadsmit) daļās: </w:t>
      </w:r>
    </w:p>
    <w:p w:rsidR="00CE6E4D" w:rsidRPr="00556A5F" w:rsidRDefault="00CE6E4D" w:rsidP="009518EA">
      <w:pPr>
        <w:pStyle w:val="Heading2"/>
        <w:keepNext w:val="0"/>
        <w:widowControl w:val="0"/>
        <w:numPr>
          <w:ilvl w:val="3"/>
          <w:numId w:val="8"/>
        </w:numPr>
        <w:autoSpaceDE w:val="0"/>
        <w:autoSpaceDN w:val="0"/>
        <w:spacing w:before="0" w:after="0"/>
        <w:ind w:left="2127" w:hanging="993"/>
        <w:jc w:val="both"/>
        <w:rPr>
          <w:rFonts w:ascii="Times New Roman" w:hAnsi="Times New Roman"/>
          <w:b w:val="0"/>
          <w:i w:val="0"/>
          <w:sz w:val="22"/>
          <w:szCs w:val="22"/>
          <w:lang w:val="lv-LV"/>
        </w:rPr>
      </w:pPr>
      <w:r w:rsidRPr="00556A5F">
        <w:rPr>
          <w:rFonts w:ascii="Times New Roman" w:hAnsi="Times New Roman"/>
          <w:i w:val="0"/>
          <w:sz w:val="22"/>
          <w:szCs w:val="22"/>
          <w:lang w:val="lv-LV"/>
        </w:rPr>
        <w:t>1. daļa</w:t>
      </w:r>
      <w:r w:rsidRPr="00556A5F">
        <w:rPr>
          <w:rFonts w:ascii="Times New Roman" w:hAnsi="Times New Roman"/>
          <w:b w:val="0"/>
          <w:i w:val="0"/>
          <w:sz w:val="22"/>
          <w:szCs w:val="22"/>
          <w:lang w:val="lv-LV"/>
        </w:rPr>
        <w:t xml:space="preserve"> – Maize un svaigi mīklas izstrādājumi;</w:t>
      </w:r>
    </w:p>
    <w:p w:rsidR="00CE6E4D" w:rsidRPr="00556A5F" w:rsidRDefault="00CE6E4D" w:rsidP="009518EA">
      <w:pPr>
        <w:pStyle w:val="Heading2"/>
        <w:keepNext w:val="0"/>
        <w:widowControl w:val="0"/>
        <w:numPr>
          <w:ilvl w:val="3"/>
          <w:numId w:val="8"/>
        </w:numPr>
        <w:autoSpaceDE w:val="0"/>
        <w:autoSpaceDN w:val="0"/>
        <w:spacing w:before="0" w:after="0"/>
        <w:ind w:left="2127" w:hanging="993"/>
        <w:jc w:val="both"/>
        <w:rPr>
          <w:rFonts w:ascii="Times New Roman" w:hAnsi="Times New Roman"/>
          <w:b w:val="0"/>
          <w:i w:val="0"/>
          <w:sz w:val="22"/>
          <w:szCs w:val="22"/>
          <w:lang w:val="lv-LV"/>
        </w:rPr>
      </w:pPr>
      <w:r w:rsidRPr="00556A5F">
        <w:rPr>
          <w:rFonts w:ascii="Times New Roman" w:hAnsi="Times New Roman"/>
          <w:i w:val="0"/>
          <w:sz w:val="22"/>
          <w:szCs w:val="22"/>
          <w:lang w:val="lv-LV"/>
        </w:rPr>
        <w:t>2. daļa</w:t>
      </w:r>
      <w:r w:rsidRPr="00556A5F">
        <w:rPr>
          <w:rFonts w:ascii="Times New Roman" w:hAnsi="Times New Roman"/>
          <w:b w:val="0"/>
          <w:i w:val="0"/>
          <w:sz w:val="22"/>
          <w:szCs w:val="22"/>
          <w:lang w:val="lv-LV"/>
        </w:rPr>
        <w:t xml:space="preserve"> – Piens un piena produkti;</w:t>
      </w:r>
    </w:p>
    <w:p w:rsidR="00CE6E4D" w:rsidRPr="00556A5F" w:rsidRDefault="00CE6E4D" w:rsidP="009518EA">
      <w:pPr>
        <w:pStyle w:val="Heading2"/>
        <w:keepNext w:val="0"/>
        <w:widowControl w:val="0"/>
        <w:numPr>
          <w:ilvl w:val="3"/>
          <w:numId w:val="8"/>
        </w:numPr>
        <w:autoSpaceDE w:val="0"/>
        <w:autoSpaceDN w:val="0"/>
        <w:spacing w:before="0" w:after="0"/>
        <w:ind w:left="2127" w:hanging="993"/>
        <w:jc w:val="both"/>
        <w:rPr>
          <w:rFonts w:ascii="Times New Roman" w:hAnsi="Times New Roman"/>
          <w:b w:val="0"/>
          <w:i w:val="0"/>
          <w:sz w:val="22"/>
          <w:szCs w:val="22"/>
          <w:lang w:val="lv-LV"/>
        </w:rPr>
      </w:pPr>
      <w:r w:rsidRPr="00556A5F">
        <w:rPr>
          <w:rFonts w:ascii="Times New Roman" w:hAnsi="Times New Roman"/>
          <w:i w:val="0"/>
          <w:sz w:val="22"/>
          <w:szCs w:val="22"/>
          <w:lang w:val="lv-LV"/>
        </w:rPr>
        <w:t>3. daļa</w:t>
      </w:r>
      <w:r w:rsidRPr="00556A5F">
        <w:rPr>
          <w:rFonts w:ascii="Times New Roman" w:hAnsi="Times New Roman"/>
          <w:b w:val="0"/>
          <w:i w:val="0"/>
          <w:sz w:val="22"/>
          <w:szCs w:val="22"/>
          <w:lang w:val="lv-LV"/>
        </w:rPr>
        <w:t xml:space="preserve"> – Cūkgaļa, liellopu gaļa;</w:t>
      </w:r>
    </w:p>
    <w:p w:rsidR="00CE6E4D" w:rsidRPr="00556A5F" w:rsidRDefault="00CE6E4D" w:rsidP="009518EA">
      <w:pPr>
        <w:pStyle w:val="Heading2"/>
        <w:keepNext w:val="0"/>
        <w:widowControl w:val="0"/>
        <w:numPr>
          <w:ilvl w:val="3"/>
          <w:numId w:val="8"/>
        </w:numPr>
        <w:autoSpaceDE w:val="0"/>
        <w:autoSpaceDN w:val="0"/>
        <w:spacing w:before="0" w:after="0"/>
        <w:ind w:left="2127" w:hanging="993"/>
        <w:jc w:val="both"/>
        <w:rPr>
          <w:rFonts w:ascii="Times New Roman" w:hAnsi="Times New Roman"/>
          <w:b w:val="0"/>
          <w:i w:val="0"/>
          <w:sz w:val="22"/>
          <w:szCs w:val="22"/>
          <w:lang w:val="lv-LV"/>
        </w:rPr>
      </w:pPr>
      <w:r w:rsidRPr="00556A5F">
        <w:rPr>
          <w:rFonts w:ascii="Times New Roman" w:hAnsi="Times New Roman"/>
          <w:i w:val="0"/>
          <w:sz w:val="22"/>
          <w:szCs w:val="22"/>
          <w:lang w:val="lv-LV"/>
        </w:rPr>
        <w:t>4. daļa</w:t>
      </w:r>
      <w:r w:rsidRPr="00556A5F">
        <w:rPr>
          <w:rFonts w:ascii="Times New Roman" w:hAnsi="Times New Roman"/>
          <w:b w:val="0"/>
          <w:i w:val="0"/>
          <w:sz w:val="22"/>
          <w:szCs w:val="22"/>
          <w:lang w:val="lv-LV"/>
        </w:rPr>
        <w:t xml:space="preserve"> – Putnu gaļa;</w:t>
      </w:r>
    </w:p>
    <w:p w:rsidR="00CE6E4D" w:rsidRPr="00556A5F" w:rsidRDefault="00CE6E4D" w:rsidP="009518EA">
      <w:pPr>
        <w:pStyle w:val="Heading2"/>
        <w:keepNext w:val="0"/>
        <w:widowControl w:val="0"/>
        <w:numPr>
          <w:ilvl w:val="3"/>
          <w:numId w:val="8"/>
        </w:numPr>
        <w:autoSpaceDE w:val="0"/>
        <w:autoSpaceDN w:val="0"/>
        <w:spacing w:before="0" w:after="0"/>
        <w:ind w:left="2127" w:hanging="993"/>
        <w:jc w:val="both"/>
        <w:rPr>
          <w:rFonts w:ascii="Times New Roman" w:hAnsi="Times New Roman"/>
          <w:b w:val="0"/>
          <w:i w:val="0"/>
          <w:sz w:val="22"/>
          <w:szCs w:val="22"/>
          <w:lang w:val="lv-LV"/>
        </w:rPr>
      </w:pPr>
      <w:r w:rsidRPr="00556A5F">
        <w:rPr>
          <w:rFonts w:ascii="Times New Roman" w:hAnsi="Times New Roman"/>
          <w:i w:val="0"/>
          <w:sz w:val="22"/>
          <w:szCs w:val="22"/>
          <w:lang w:val="lv-LV"/>
        </w:rPr>
        <w:t>5. daļa</w:t>
      </w:r>
      <w:r w:rsidRPr="00556A5F">
        <w:rPr>
          <w:rFonts w:ascii="Times New Roman" w:hAnsi="Times New Roman"/>
          <w:b w:val="0"/>
          <w:i w:val="0"/>
          <w:sz w:val="22"/>
          <w:szCs w:val="22"/>
          <w:lang w:val="lv-LV"/>
        </w:rPr>
        <w:t xml:space="preserve"> – Gaļas produkti;</w:t>
      </w:r>
    </w:p>
    <w:p w:rsidR="00CE6E4D" w:rsidRPr="00556A5F" w:rsidRDefault="00CE6E4D" w:rsidP="009518EA">
      <w:pPr>
        <w:pStyle w:val="Heading2"/>
        <w:keepNext w:val="0"/>
        <w:widowControl w:val="0"/>
        <w:numPr>
          <w:ilvl w:val="3"/>
          <w:numId w:val="8"/>
        </w:numPr>
        <w:autoSpaceDE w:val="0"/>
        <w:autoSpaceDN w:val="0"/>
        <w:spacing w:before="0" w:after="0"/>
        <w:ind w:left="2127" w:hanging="993"/>
        <w:jc w:val="both"/>
        <w:rPr>
          <w:rFonts w:ascii="Times New Roman" w:hAnsi="Times New Roman"/>
          <w:b w:val="0"/>
          <w:i w:val="0"/>
          <w:sz w:val="22"/>
          <w:szCs w:val="22"/>
          <w:lang w:val="lv-LV"/>
        </w:rPr>
      </w:pPr>
      <w:r w:rsidRPr="00556A5F">
        <w:rPr>
          <w:rFonts w:ascii="Times New Roman" w:hAnsi="Times New Roman"/>
          <w:i w:val="0"/>
          <w:sz w:val="22"/>
          <w:szCs w:val="22"/>
          <w:lang w:val="lv-LV"/>
        </w:rPr>
        <w:t>6. daļa</w:t>
      </w:r>
      <w:r w:rsidRPr="00556A5F">
        <w:rPr>
          <w:rFonts w:ascii="Times New Roman" w:hAnsi="Times New Roman"/>
          <w:b w:val="0"/>
          <w:i w:val="0"/>
          <w:sz w:val="22"/>
          <w:szCs w:val="22"/>
          <w:lang w:val="lv-LV"/>
        </w:rPr>
        <w:t xml:space="preserve"> – </w:t>
      </w:r>
      <w:r w:rsidRPr="00556A5F">
        <w:rPr>
          <w:rFonts w:ascii="Times New Roman" w:hAnsi="Times New Roman"/>
          <w:b w:val="0"/>
          <w:bCs w:val="0"/>
          <w:i w:val="0"/>
          <w:sz w:val="22"/>
          <w:szCs w:val="22"/>
          <w:lang w:val="lv-LV"/>
        </w:rPr>
        <w:t>Apstrādātas un ilglaicīgai glabāšanai paredzētās zivis, zivju produkti</w:t>
      </w:r>
      <w:r w:rsidRPr="00556A5F">
        <w:rPr>
          <w:rFonts w:ascii="Times New Roman" w:hAnsi="Times New Roman"/>
          <w:b w:val="0"/>
          <w:i w:val="0"/>
          <w:sz w:val="22"/>
          <w:szCs w:val="22"/>
          <w:lang w:val="lv-LV"/>
        </w:rPr>
        <w:t>;</w:t>
      </w:r>
    </w:p>
    <w:p w:rsidR="00CE6E4D" w:rsidRPr="00556A5F" w:rsidRDefault="00CE6E4D" w:rsidP="009518EA">
      <w:pPr>
        <w:pStyle w:val="Heading2"/>
        <w:keepNext w:val="0"/>
        <w:widowControl w:val="0"/>
        <w:numPr>
          <w:ilvl w:val="3"/>
          <w:numId w:val="8"/>
        </w:numPr>
        <w:autoSpaceDE w:val="0"/>
        <w:autoSpaceDN w:val="0"/>
        <w:spacing w:before="0" w:after="0"/>
        <w:ind w:left="2127" w:hanging="993"/>
        <w:jc w:val="both"/>
        <w:rPr>
          <w:rFonts w:ascii="Times New Roman" w:hAnsi="Times New Roman"/>
          <w:b w:val="0"/>
          <w:i w:val="0"/>
          <w:sz w:val="22"/>
          <w:szCs w:val="22"/>
          <w:lang w:val="lv-LV"/>
        </w:rPr>
      </w:pPr>
      <w:r w:rsidRPr="00556A5F">
        <w:rPr>
          <w:rFonts w:ascii="Times New Roman" w:hAnsi="Times New Roman"/>
          <w:i w:val="0"/>
          <w:sz w:val="22"/>
          <w:szCs w:val="22"/>
          <w:lang w:val="lv-LV"/>
        </w:rPr>
        <w:t>7. daļa</w:t>
      </w:r>
      <w:r w:rsidRPr="00556A5F">
        <w:rPr>
          <w:rFonts w:ascii="Times New Roman" w:hAnsi="Times New Roman"/>
          <w:b w:val="0"/>
          <w:i w:val="0"/>
          <w:sz w:val="22"/>
          <w:szCs w:val="22"/>
          <w:lang w:val="lv-LV"/>
        </w:rPr>
        <w:t xml:space="preserve"> – Kartupeļi;</w:t>
      </w:r>
    </w:p>
    <w:p w:rsidR="00CE6E4D" w:rsidRPr="00556A5F" w:rsidRDefault="00CE6E4D" w:rsidP="009518EA">
      <w:pPr>
        <w:numPr>
          <w:ilvl w:val="3"/>
          <w:numId w:val="8"/>
        </w:numPr>
        <w:ind w:firstLine="414"/>
        <w:rPr>
          <w:sz w:val="22"/>
          <w:szCs w:val="22"/>
        </w:rPr>
      </w:pPr>
      <w:r w:rsidRPr="00556A5F">
        <w:rPr>
          <w:b/>
          <w:sz w:val="22"/>
          <w:szCs w:val="22"/>
        </w:rPr>
        <w:t>8. daļa</w:t>
      </w:r>
      <w:r w:rsidRPr="00556A5F">
        <w:rPr>
          <w:sz w:val="22"/>
          <w:szCs w:val="22"/>
        </w:rPr>
        <w:t xml:space="preserve"> </w:t>
      </w:r>
      <w:r w:rsidRPr="00556A5F">
        <w:rPr>
          <w:b/>
          <w:sz w:val="22"/>
          <w:szCs w:val="22"/>
        </w:rPr>
        <w:t>–</w:t>
      </w:r>
      <w:r w:rsidRPr="00556A5F">
        <w:rPr>
          <w:sz w:val="22"/>
          <w:szCs w:val="22"/>
        </w:rPr>
        <w:t xml:space="preserve"> Augļi un dārzeņi;</w:t>
      </w:r>
    </w:p>
    <w:p w:rsidR="00CE6E4D" w:rsidRPr="00556A5F" w:rsidRDefault="00CE6E4D" w:rsidP="009518EA">
      <w:pPr>
        <w:numPr>
          <w:ilvl w:val="3"/>
          <w:numId w:val="8"/>
        </w:numPr>
        <w:ind w:firstLine="414"/>
        <w:rPr>
          <w:sz w:val="22"/>
          <w:szCs w:val="22"/>
        </w:rPr>
      </w:pPr>
      <w:r w:rsidRPr="00556A5F">
        <w:rPr>
          <w:b/>
          <w:sz w:val="22"/>
          <w:szCs w:val="22"/>
        </w:rPr>
        <w:t xml:space="preserve">9. daļa – </w:t>
      </w:r>
      <w:r w:rsidRPr="00556A5F">
        <w:rPr>
          <w:sz w:val="22"/>
          <w:szCs w:val="22"/>
        </w:rPr>
        <w:t>Putraimi, graudu produkti, pārstrādāti pākšaugi;.</w:t>
      </w:r>
    </w:p>
    <w:p w:rsidR="00CE6E4D" w:rsidRPr="00556A5F" w:rsidRDefault="00CE6E4D" w:rsidP="009518EA">
      <w:pPr>
        <w:pStyle w:val="Heading2"/>
        <w:keepNext w:val="0"/>
        <w:widowControl w:val="0"/>
        <w:numPr>
          <w:ilvl w:val="3"/>
          <w:numId w:val="8"/>
        </w:numPr>
        <w:autoSpaceDE w:val="0"/>
        <w:autoSpaceDN w:val="0"/>
        <w:spacing w:before="0" w:after="0"/>
        <w:ind w:left="2127" w:hanging="993"/>
        <w:jc w:val="both"/>
        <w:rPr>
          <w:rFonts w:ascii="Times New Roman" w:hAnsi="Times New Roman"/>
          <w:b w:val="0"/>
          <w:i w:val="0"/>
          <w:sz w:val="22"/>
          <w:szCs w:val="22"/>
          <w:lang w:val="lv-LV"/>
        </w:rPr>
      </w:pPr>
      <w:r w:rsidRPr="00556A5F">
        <w:rPr>
          <w:rFonts w:ascii="Times New Roman" w:hAnsi="Times New Roman"/>
          <w:i w:val="0"/>
          <w:sz w:val="22"/>
          <w:szCs w:val="22"/>
          <w:lang w:val="lv-LV"/>
        </w:rPr>
        <w:t>10. daļa</w:t>
      </w:r>
      <w:r w:rsidRPr="00556A5F">
        <w:rPr>
          <w:rFonts w:ascii="Times New Roman" w:hAnsi="Times New Roman"/>
          <w:b w:val="0"/>
          <w:i w:val="0"/>
          <w:sz w:val="22"/>
          <w:szCs w:val="22"/>
          <w:lang w:val="lv-LV"/>
        </w:rPr>
        <w:t xml:space="preserve"> – </w:t>
      </w:r>
      <w:r w:rsidRPr="00556A5F">
        <w:rPr>
          <w:rFonts w:ascii="Times New Roman" w:hAnsi="Times New Roman"/>
          <w:b w:val="0"/>
          <w:bCs w:val="0"/>
          <w:i w:val="0"/>
          <w:sz w:val="22"/>
          <w:szCs w:val="22"/>
          <w:lang w:val="lv-LV"/>
        </w:rPr>
        <w:t>Dzīvnieku un augu tauki, augu eļļa</w:t>
      </w:r>
      <w:r w:rsidRPr="00556A5F">
        <w:rPr>
          <w:rFonts w:ascii="Times New Roman" w:hAnsi="Times New Roman"/>
          <w:b w:val="0"/>
          <w:i w:val="0"/>
          <w:sz w:val="22"/>
          <w:szCs w:val="22"/>
          <w:lang w:val="lv-LV"/>
        </w:rPr>
        <w:t>;</w:t>
      </w:r>
    </w:p>
    <w:p w:rsidR="00CE6E4D" w:rsidRPr="00556A5F" w:rsidRDefault="00CE6E4D" w:rsidP="009518EA">
      <w:pPr>
        <w:pStyle w:val="Heading2"/>
        <w:keepNext w:val="0"/>
        <w:widowControl w:val="0"/>
        <w:numPr>
          <w:ilvl w:val="3"/>
          <w:numId w:val="8"/>
        </w:numPr>
        <w:autoSpaceDE w:val="0"/>
        <w:autoSpaceDN w:val="0"/>
        <w:spacing w:before="0" w:after="0"/>
        <w:ind w:left="2127" w:hanging="993"/>
        <w:jc w:val="both"/>
        <w:rPr>
          <w:rFonts w:ascii="Times New Roman" w:hAnsi="Times New Roman"/>
          <w:b w:val="0"/>
          <w:i w:val="0"/>
          <w:sz w:val="22"/>
          <w:szCs w:val="22"/>
          <w:lang w:val="lv-LV"/>
        </w:rPr>
      </w:pPr>
      <w:r w:rsidRPr="00556A5F">
        <w:rPr>
          <w:rFonts w:ascii="Times New Roman" w:hAnsi="Times New Roman"/>
          <w:i w:val="0"/>
          <w:sz w:val="22"/>
          <w:szCs w:val="22"/>
          <w:lang w:val="lv-LV"/>
        </w:rPr>
        <w:t>11. daļa</w:t>
      </w:r>
      <w:r w:rsidRPr="00556A5F">
        <w:rPr>
          <w:rFonts w:ascii="Times New Roman" w:hAnsi="Times New Roman"/>
          <w:b w:val="0"/>
          <w:i w:val="0"/>
          <w:sz w:val="22"/>
          <w:szCs w:val="22"/>
          <w:lang w:val="lv-LV"/>
        </w:rPr>
        <w:t xml:space="preserve"> – Olas;</w:t>
      </w:r>
    </w:p>
    <w:p w:rsidR="00CE6E4D" w:rsidRPr="00556A5F" w:rsidRDefault="00CE6E4D" w:rsidP="009518EA">
      <w:pPr>
        <w:pStyle w:val="Heading2"/>
        <w:keepNext w:val="0"/>
        <w:widowControl w:val="0"/>
        <w:numPr>
          <w:ilvl w:val="3"/>
          <w:numId w:val="8"/>
        </w:numPr>
        <w:autoSpaceDE w:val="0"/>
        <w:autoSpaceDN w:val="0"/>
        <w:spacing w:before="0" w:after="0"/>
        <w:ind w:left="2127" w:hanging="993"/>
        <w:jc w:val="both"/>
        <w:rPr>
          <w:rFonts w:ascii="Times New Roman" w:hAnsi="Times New Roman"/>
          <w:b w:val="0"/>
          <w:i w:val="0"/>
          <w:sz w:val="22"/>
          <w:szCs w:val="22"/>
          <w:lang w:val="lv-LV"/>
        </w:rPr>
      </w:pPr>
      <w:r w:rsidRPr="00556A5F">
        <w:rPr>
          <w:rFonts w:ascii="Times New Roman" w:hAnsi="Times New Roman"/>
          <w:i w:val="0"/>
          <w:sz w:val="22"/>
          <w:szCs w:val="22"/>
          <w:lang w:val="lv-LV"/>
        </w:rPr>
        <w:t>12. daļa</w:t>
      </w:r>
      <w:r w:rsidRPr="00556A5F">
        <w:rPr>
          <w:rFonts w:ascii="Times New Roman" w:hAnsi="Times New Roman"/>
          <w:b w:val="0"/>
          <w:i w:val="0"/>
          <w:sz w:val="22"/>
          <w:szCs w:val="22"/>
          <w:lang w:val="lv-LV"/>
        </w:rPr>
        <w:t xml:space="preserve"> – Dažādi pārtikas produkti, bakaleja, garšvielas un piedevas;</w:t>
      </w:r>
    </w:p>
    <w:p w:rsidR="00CE6E4D" w:rsidRPr="00556A5F" w:rsidRDefault="00CE6E4D" w:rsidP="00CE6E4D">
      <w:pPr>
        <w:rPr>
          <w:sz w:val="22"/>
          <w:szCs w:val="22"/>
        </w:rPr>
      </w:pPr>
    </w:p>
    <w:p w:rsidR="00CE6E4D" w:rsidRPr="00556A5F" w:rsidRDefault="00CE6E4D" w:rsidP="009518EA">
      <w:pPr>
        <w:pStyle w:val="Heading2"/>
        <w:keepNext w:val="0"/>
        <w:widowControl w:val="0"/>
        <w:numPr>
          <w:ilvl w:val="2"/>
          <w:numId w:val="8"/>
        </w:numPr>
        <w:tabs>
          <w:tab w:val="num" w:pos="1080"/>
        </w:tabs>
        <w:autoSpaceDE w:val="0"/>
        <w:autoSpaceDN w:val="0"/>
        <w:spacing w:before="0" w:after="0"/>
        <w:ind w:left="1080" w:hanging="540"/>
        <w:jc w:val="both"/>
        <w:rPr>
          <w:rFonts w:ascii="Times New Roman" w:hAnsi="Times New Roman"/>
          <w:b w:val="0"/>
          <w:i w:val="0"/>
          <w:sz w:val="22"/>
          <w:szCs w:val="22"/>
          <w:lang w:val="lv-LV"/>
        </w:rPr>
      </w:pPr>
      <w:r w:rsidRPr="00556A5F">
        <w:rPr>
          <w:rFonts w:ascii="Times New Roman" w:hAnsi="Times New Roman"/>
          <w:i w:val="0"/>
          <w:sz w:val="22"/>
          <w:szCs w:val="22"/>
          <w:lang w:val="lv-LV"/>
        </w:rPr>
        <w:t>Pretendents var iesniegt piedāvājumu par vienu vai vairākām iepirkuma priekšmeta daļām</w:t>
      </w:r>
      <w:r w:rsidRPr="00556A5F">
        <w:rPr>
          <w:rFonts w:ascii="Times New Roman" w:hAnsi="Times New Roman"/>
          <w:b w:val="0"/>
          <w:i w:val="0"/>
          <w:sz w:val="22"/>
          <w:szCs w:val="22"/>
          <w:lang w:val="lv-LV"/>
        </w:rPr>
        <w:t>, ievērojot Iepirkuma nolikumā, t. sk. Tehniskajās specifikācijās noteiktās prasības.</w:t>
      </w:r>
    </w:p>
    <w:p w:rsidR="00CE6E4D" w:rsidRPr="00556A5F" w:rsidRDefault="00CE6E4D" w:rsidP="009518EA">
      <w:pPr>
        <w:pStyle w:val="Heading2"/>
        <w:keepNext w:val="0"/>
        <w:widowControl w:val="0"/>
        <w:numPr>
          <w:ilvl w:val="2"/>
          <w:numId w:val="8"/>
        </w:numPr>
        <w:autoSpaceDE w:val="0"/>
        <w:autoSpaceDN w:val="0"/>
        <w:spacing w:before="0" w:after="0"/>
        <w:ind w:left="1080" w:hanging="540"/>
        <w:jc w:val="both"/>
        <w:rPr>
          <w:rFonts w:ascii="Times New Roman" w:hAnsi="Times New Roman"/>
          <w:b w:val="0"/>
          <w:i w:val="0"/>
          <w:sz w:val="22"/>
          <w:szCs w:val="22"/>
          <w:lang w:val="lv-LV"/>
        </w:rPr>
      </w:pPr>
      <w:r w:rsidRPr="00556A5F">
        <w:rPr>
          <w:rFonts w:ascii="Times New Roman" w:hAnsi="Times New Roman"/>
          <w:b w:val="0"/>
          <w:i w:val="0"/>
          <w:sz w:val="22"/>
          <w:szCs w:val="22"/>
          <w:lang w:val="lv-LV"/>
        </w:rPr>
        <w:t>Tehniskās specifikācijas un finanšu piedāvājuma formas pievienotas nolikuma 1. pielikumā, kas ir šī nolikuma neatņemama sastāvdaļa.</w:t>
      </w:r>
    </w:p>
    <w:p w:rsidR="00CE6E4D" w:rsidRPr="00556A5F" w:rsidRDefault="00CE6E4D" w:rsidP="009518EA">
      <w:pPr>
        <w:numPr>
          <w:ilvl w:val="2"/>
          <w:numId w:val="8"/>
        </w:numPr>
        <w:ind w:left="1134" w:hanging="567"/>
        <w:jc w:val="both"/>
        <w:rPr>
          <w:sz w:val="22"/>
          <w:szCs w:val="22"/>
        </w:rPr>
      </w:pPr>
      <w:r w:rsidRPr="00556A5F">
        <w:rPr>
          <w:sz w:val="22"/>
          <w:szCs w:val="22"/>
        </w:rPr>
        <w:lastRenderedPageBreak/>
        <w:t xml:space="preserve">Piedāvājumu var iesniegt par katru daļu atsevišķi. </w:t>
      </w:r>
      <w:r w:rsidRPr="00556A5F">
        <w:rPr>
          <w:b/>
          <w:sz w:val="22"/>
          <w:szCs w:val="22"/>
          <w:u w:val="single"/>
        </w:rPr>
        <w:t>Daļai jābūt piedāvātai pilnībā - pretendentiem ir jāpiedāvā visas pozīcijas attiecīgajā daļā</w:t>
      </w:r>
      <w:r w:rsidRPr="00556A5F">
        <w:rPr>
          <w:sz w:val="22"/>
          <w:szCs w:val="22"/>
        </w:rPr>
        <w:t>. Nepilnīgi piedāvātās daļas tiks uzskatītas par neatbilstošām tehniskajai specifikācijai – nolikuma 1.pielikums.</w:t>
      </w:r>
    </w:p>
    <w:p w:rsidR="00CE6E4D" w:rsidRPr="00556A5F" w:rsidRDefault="00CE6E4D" w:rsidP="009518EA">
      <w:pPr>
        <w:numPr>
          <w:ilvl w:val="2"/>
          <w:numId w:val="8"/>
        </w:numPr>
        <w:ind w:left="1134" w:hanging="567"/>
        <w:jc w:val="both"/>
        <w:rPr>
          <w:sz w:val="22"/>
          <w:szCs w:val="22"/>
        </w:rPr>
      </w:pPr>
      <w:r w:rsidRPr="00556A5F">
        <w:rPr>
          <w:sz w:val="22"/>
          <w:szCs w:val="22"/>
        </w:rPr>
        <w:t>Nolikuma pielikumā Nr.1 norādītie apjomi ir uzskatāmi par prognozējamiem iepirkuma apjomiem līguma darbības termiņā. Pasūtītājs ir tiesīgs iepirkt tādu produktu daudzumu, kāds nepieciešams tā darbības nodrošināšanai, un samazināt specifikācijā norādīto apjomu par 20%.</w:t>
      </w:r>
    </w:p>
    <w:p w:rsidR="00CE6E4D" w:rsidRPr="00556A5F" w:rsidRDefault="00CE6E4D" w:rsidP="009518EA">
      <w:pPr>
        <w:numPr>
          <w:ilvl w:val="2"/>
          <w:numId w:val="8"/>
        </w:numPr>
        <w:ind w:left="1134" w:hanging="567"/>
        <w:jc w:val="both"/>
        <w:rPr>
          <w:sz w:val="22"/>
          <w:szCs w:val="22"/>
        </w:rPr>
      </w:pPr>
      <w:r w:rsidRPr="00556A5F">
        <w:rPr>
          <w:sz w:val="22"/>
          <w:szCs w:val="22"/>
        </w:rPr>
        <w:t>Katrs Pretendents var iesniegt vienu piedāvājuma variantu.</w:t>
      </w:r>
    </w:p>
    <w:p w:rsidR="00CE6E4D" w:rsidRPr="00556A5F" w:rsidRDefault="00CE6E4D" w:rsidP="00CE6E4D">
      <w:pPr>
        <w:ind w:firstLine="540"/>
        <w:rPr>
          <w:sz w:val="22"/>
          <w:szCs w:val="22"/>
        </w:rPr>
      </w:pPr>
    </w:p>
    <w:p w:rsidR="00CE6E4D" w:rsidRPr="00556A5F" w:rsidRDefault="00CE6E4D" w:rsidP="009518EA">
      <w:pPr>
        <w:numPr>
          <w:ilvl w:val="1"/>
          <w:numId w:val="8"/>
        </w:numPr>
        <w:tabs>
          <w:tab w:val="left" w:pos="-5670"/>
          <w:tab w:val="left" w:pos="720"/>
        </w:tabs>
        <w:suppressAutoHyphens/>
        <w:spacing w:after="120"/>
        <w:jc w:val="both"/>
        <w:outlineLvl w:val="0"/>
        <w:rPr>
          <w:b/>
          <w:sz w:val="22"/>
          <w:szCs w:val="22"/>
        </w:rPr>
      </w:pPr>
      <w:r w:rsidRPr="00556A5F">
        <w:rPr>
          <w:b/>
          <w:sz w:val="22"/>
          <w:szCs w:val="22"/>
        </w:rPr>
        <w:t>Kvalitāte un garantija:</w:t>
      </w:r>
    </w:p>
    <w:p w:rsidR="00CE6E4D" w:rsidRPr="00556A5F" w:rsidRDefault="00CE6E4D" w:rsidP="009518EA">
      <w:pPr>
        <w:numPr>
          <w:ilvl w:val="2"/>
          <w:numId w:val="8"/>
        </w:numPr>
        <w:tabs>
          <w:tab w:val="left" w:pos="-5670"/>
        </w:tabs>
        <w:suppressAutoHyphens/>
        <w:spacing w:after="120"/>
        <w:ind w:left="709" w:hanging="709"/>
        <w:jc w:val="both"/>
        <w:outlineLvl w:val="0"/>
        <w:rPr>
          <w:sz w:val="22"/>
          <w:szCs w:val="22"/>
        </w:rPr>
      </w:pPr>
      <w:r w:rsidRPr="00556A5F">
        <w:rPr>
          <w:sz w:val="22"/>
          <w:szCs w:val="22"/>
        </w:rPr>
        <w:t>Pretendents garantē, ka piedāvātie pārtikas produkti būs augstas kvalitātes un atbildīs visu to Latvijas Republikas spēkā esošo normatīvo aktu prasībām, kas uz to attiecas, tajā skaitā pretendentam jānodrošina, ka pārtikas produkti  būs atbilstoši 13.03.2012. MK noteikumiem Nr.172 „Noteikumi par uztura normām izglītības iestāžu izglītojamiem, sociālās aprūpes un sociālās rehabilitācijas institūciju klientiem un ārstniecības iestāžu pacientiem”</w:t>
      </w:r>
      <w:r w:rsidR="00D445ED" w:rsidRPr="00556A5F">
        <w:rPr>
          <w:sz w:val="22"/>
          <w:szCs w:val="22"/>
        </w:rPr>
        <w:t xml:space="preserve"> (09.02.2016.)</w:t>
      </w:r>
      <w:r w:rsidRPr="00556A5F">
        <w:rPr>
          <w:sz w:val="22"/>
          <w:szCs w:val="22"/>
        </w:rPr>
        <w:t>.</w:t>
      </w:r>
    </w:p>
    <w:p w:rsidR="00CE6E4D" w:rsidRPr="00556A5F" w:rsidRDefault="00CE6E4D" w:rsidP="009518EA">
      <w:pPr>
        <w:numPr>
          <w:ilvl w:val="2"/>
          <w:numId w:val="8"/>
        </w:numPr>
        <w:tabs>
          <w:tab w:val="left" w:pos="-5670"/>
        </w:tabs>
        <w:autoSpaceDE w:val="0"/>
        <w:autoSpaceDN w:val="0"/>
        <w:adjustRightInd w:val="0"/>
        <w:spacing w:after="120"/>
        <w:ind w:left="709" w:hanging="709"/>
        <w:jc w:val="both"/>
        <w:outlineLvl w:val="0"/>
        <w:rPr>
          <w:rFonts w:eastAsia="Calibri"/>
          <w:sz w:val="22"/>
          <w:szCs w:val="22"/>
        </w:rPr>
      </w:pPr>
      <w:r w:rsidRPr="00556A5F">
        <w:rPr>
          <w:sz w:val="22"/>
          <w:szCs w:val="22"/>
        </w:rPr>
        <w:t>Pārtikas produktu ražošanā netiek izmantotas sintētiskās krāsvielas un tie nesatur ģenētiski modificētus organismus, nesastāv no tiem un nav no tiem ražoti;</w:t>
      </w:r>
    </w:p>
    <w:p w:rsidR="00CE6E4D" w:rsidRPr="00556A5F" w:rsidRDefault="00CE6E4D" w:rsidP="009518EA">
      <w:pPr>
        <w:numPr>
          <w:ilvl w:val="2"/>
          <w:numId w:val="8"/>
        </w:numPr>
        <w:tabs>
          <w:tab w:val="left" w:pos="-5670"/>
        </w:tabs>
        <w:autoSpaceDE w:val="0"/>
        <w:autoSpaceDN w:val="0"/>
        <w:adjustRightInd w:val="0"/>
        <w:spacing w:after="120"/>
        <w:ind w:left="709" w:hanging="709"/>
        <w:jc w:val="both"/>
        <w:rPr>
          <w:rFonts w:eastAsia="Calibri"/>
          <w:sz w:val="22"/>
          <w:szCs w:val="22"/>
        </w:rPr>
      </w:pPr>
      <w:r w:rsidRPr="00556A5F">
        <w:rPr>
          <w:sz w:val="22"/>
          <w:szCs w:val="22"/>
        </w:rPr>
        <w:t xml:space="preserve">Pārtikas produktu derīguma termiņš uz piegādes brīdi ir ne mazāks kā 2/3 no ražotāja noteiktā kopējā derīguma termiņa </w:t>
      </w:r>
      <w:r w:rsidRPr="00556A5F">
        <w:rPr>
          <w:rFonts w:eastAsia="Calibri"/>
          <w:sz w:val="22"/>
          <w:szCs w:val="22"/>
        </w:rPr>
        <w:t>precēm, kuru realizācijas termiņš ir līdz 3 mēnešiem. Un ne mazāk kā 4 mēnešu līdz realizācijas termiņa beigām, precēm, kuru realizācijas termiņš ir 1 gads vai ilgāk</w:t>
      </w:r>
      <w:r w:rsidRPr="00556A5F">
        <w:rPr>
          <w:sz w:val="22"/>
          <w:szCs w:val="22"/>
        </w:rPr>
        <w:t>;</w:t>
      </w:r>
    </w:p>
    <w:p w:rsidR="00CE6E4D" w:rsidRPr="00556A5F" w:rsidRDefault="00CE6E4D" w:rsidP="009518EA">
      <w:pPr>
        <w:numPr>
          <w:ilvl w:val="2"/>
          <w:numId w:val="8"/>
        </w:numPr>
        <w:spacing w:after="120"/>
        <w:ind w:left="709" w:hanging="709"/>
        <w:jc w:val="both"/>
        <w:rPr>
          <w:sz w:val="22"/>
          <w:szCs w:val="22"/>
        </w:rPr>
      </w:pPr>
      <w:r w:rsidRPr="00556A5F">
        <w:rPr>
          <w:sz w:val="22"/>
          <w:szCs w:val="22"/>
        </w:rPr>
        <w:t>Pārtikas produkti tiks izmantoti SIA „Ludzas medicīnas centrs” pacientu ēdināšanai;</w:t>
      </w:r>
    </w:p>
    <w:p w:rsidR="00CE6E4D" w:rsidRPr="00556A5F" w:rsidRDefault="00CE6E4D" w:rsidP="009518EA">
      <w:pPr>
        <w:numPr>
          <w:ilvl w:val="2"/>
          <w:numId w:val="8"/>
        </w:numPr>
        <w:spacing w:after="120"/>
        <w:ind w:left="709" w:hanging="709"/>
        <w:jc w:val="both"/>
        <w:rPr>
          <w:sz w:val="22"/>
          <w:szCs w:val="22"/>
        </w:rPr>
      </w:pPr>
      <w:r w:rsidRPr="00556A5F">
        <w:rPr>
          <w:sz w:val="22"/>
          <w:szCs w:val="22"/>
        </w:rPr>
        <w:t>Preču piegādes termiņš: nākamajā darba dienā pēc pasūtījuma nodošanas vai pēc nepieciešamības. (precīzs piegādes laiks norādīts tehniskajā specifikācijā). Pasūtītājs līguma darbības laikā ir tiesīgs pasūtīt preci tādā apjomā un daudzumā, kāds nepieciešams konkrētai dienai.</w:t>
      </w:r>
    </w:p>
    <w:p w:rsidR="00553387" w:rsidRPr="00556A5F" w:rsidRDefault="00553387" w:rsidP="009518EA">
      <w:pPr>
        <w:pStyle w:val="ListParagraph"/>
        <w:numPr>
          <w:ilvl w:val="1"/>
          <w:numId w:val="8"/>
        </w:numPr>
        <w:spacing w:after="0" w:line="240" w:lineRule="auto"/>
        <w:jc w:val="both"/>
        <w:rPr>
          <w:rFonts w:ascii="Times New Roman" w:hAnsi="Times New Roman"/>
          <w:b/>
          <w:color w:val="000000"/>
        </w:rPr>
      </w:pPr>
      <w:r w:rsidRPr="00556A5F">
        <w:rPr>
          <w:rFonts w:ascii="Times New Roman" w:hAnsi="Times New Roman"/>
          <w:b/>
          <w:color w:val="000000"/>
        </w:rPr>
        <w:t>Iepirkuma ietvaros piegādātajiem produktiem izvirzītas sekojošas prasības:</w:t>
      </w:r>
    </w:p>
    <w:p w:rsidR="00553387" w:rsidRPr="00556A5F" w:rsidRDefault="00553387" w:rsidP="009518EA">
      <w:pPr>
        <w:numPr>
          <w:ilvl w:val="3"/>
          <w:numId w:val="8"/>
        </w:numPr>
        <w:jc w:val="both"/>
        <w:rPr>
          <w:color w:val="000000"/>
          <w:sz w:val="22"/>
          <w:szCs w:val="22"/>
        </w:rPr>
      </w:pPr>
      <w:r w:rsidRPr="00556A5F">
        <w:rPr>
          <w:color w:val="000000"/>
          <w:sz w:val="22"/>
          <w:szCs w:val="22"/>
        </w:rPr>
        <w:t>piegādes savlaicīgums;</w:t>
      </w:r>
    </w:p>
    <w:p w:rsidR="00553387" w:rsidRPr="00556A5F" w:rsidRDefault="00553387" w:rsidP="009518EA">
      <w:pPr>
        <w:numPr>
          <w:ilvl w:val="3"/>
          <w:numId w:val="8"/>
        </w:numPr>
        <w:jc w:val="both"/>
        <w:rPr>
          <w:color w:val="000000"/>
          <w:sz w:val="22"/>
          <w:szCs w:val="22"/>
        </w:rPr>
      </w:pPr>
      <w:r w:rsidRPr="00556A5F">
        <w:rPr>
          <w:color w:val="000000"/>
          <w:sz w:val="22"/>
          <w:szCs w:val="22"/>
        </w:rPr>
        <w:t>atbilstoša kvalitāte un derīguma termiņi saskaņā ar spēkā esošajiem normatīvajiem aktiem;</w:t>
      </w:r>
    </w:p>
    <w:p w:rsidR="00553387" w:rsidRPr="00556A5F" w:rsidRDefault="00553387" w:rsidP="009518EA">
      <w:pPr>
        <w:numPr>
          <w:ilvl w:val="2"/>
          <w:numId w:val="8"/>
        </w:numPr>
        <w:jc w:val="both"/>
        <w:rPr>
          <w:color w:val="000000"/>
          <w:sz w:val="22"/>
          <w:szCs w:val="22"/>
        </w:rPr>
      </w:pPr>
      <w:r w:rsidRPr="00556A5F">
        <w:rPr>
          <w:color w:val="000000"/>
          <w:sz w:val="22"/>
          <w:szCs w:val="22"/>
        </w:rPr>
        <w:t xml:space="preserve">visiem produktiem jābūt safasētiem atbilstoši drošības un higiēnas prasībām, </w:t>
      </w:r>
    </w:p>
    <w:p w:rsidR="00553387" w:rsidRPr="00556A5F" w:rsidRDefault="00553387" w:rsidP="009518EA">
      <w:pPr>
        <w:numPr>
          <w:ilvl w:val="2"/>
          <w:numId w:val="8"/>
        </w:numPr>
        <w:jc w:val="both"/>
        <w:rPr>
          <w:color w:val="000000"/>
          <w:sz w:val="22"/>
          <w:szCs w:val="22"/>
        </w:rPr>
      </w:pPr>
      <w:r w:rsidRPr="00556A5F">
        <w:rPr>
          <w:color w:val="000000"/>
          <w:sz w:val="22"/>
          <w:szCs w:val="22"/>
        </w:rPr>
        <w:t>minimālās vizuālās kvalitātes prasības augļiem un dārzeņiem:</w:t>
      </w:r>
    </w:p>
    <w:p w:rsidR="00553387" w:rsidRPr="00556A5F" w:rsidRDefault="00553387" w:rsidP="009518EA">
      <w:pPr>
        <w:numPr>
          <w:ilvl w:val="3"/>
          <w:numId w:val="8"/>
        </w:numPr>
        <w:jc w:val="both"/>
        <w:rPr>
          <w:color w:val="000000"/>
          <w:sz w:val="22"/>
          <w:szCs w:val="22"/>
        </w:rPr>
      </w:pPr>
      <w:r w:rsidRPr="00556A5F">
        <w:rPr>
          <w:color w:val="000000"/>
          <w:sz w:val="22"/>
          <w:szCs w:val="22"/>
        </w:rPr>
        <w:t>produktam ir jābūt nebojātam, – tas nedrīkst būt iepuvis vai bojāts;</w:t>
      </w:r>
    </w:p>
    <w:p w:rsidR="00553387" w:rsidRPr="00556A5F" w:rsidRDefault="00553387" w:rsidP="009518EA">
      <w:pPr>
        <w:numPr>
          <w:ilvl w:val="3"/>
          <w:numId w:val="8"/>
        </w:numPr>
        <w:jc w:val="both"/>
        <w:rPr>
          <w:color w:val="000000"/>
          <w:sz w:val="22"/>
          <w:szCs w:val="22"/>
        </w:rPr>
      </w:pPr>
      <w:r w:rsidRPr="00556A5F">
        <w:rPr>
          <w:color w:val="000000"/>
          <w:sz w:val="22"/>
          <w:szCs w:val="22"/>
        </w:rPr>
        <w:t>produktam ir jābūt tīram, bez netīrumiem un redzamām pesticīdu, minerālmēslu un apstrādes līdzekļu paliekām;</w:t>
      </w:r>
    </w:p>
    <w:p w:rsidR="00553387" w:rsidRPr="00556A5F" w:rsidRDefault="00553387" w:rsidP="009518EA">
      <w:pPr>
        <w:numPr>
          <w:ilvl w:val="3"/>
          <w:numId w:val="8"/>
        </w:numPr>
        <w:jc w:val="both"/>
        <w:rPr>
          <w:color w:val="000000"/>
          <w:sz w:val="22"/>
          <w:szCs w:val="22"/>
        </w:rPr>
      </w:pPr>
      <w:r w:rsidRPr="00556A5F">
        <w:rPr>
          <w:color w:val="000000"/>
          <w:sz w:val="22"/>
          <w:szCs w:val="22"/>
        </w:rPr>
        <w:t>produkta sagatavošanas un nosūtīšanas laikā tam ir jābūt pilnīgi svaigam un produktam nav pieļaujamas ne vismazākās vīšanas pazīmes;</w:t>
      </w:r>
    </w:p>
    <w:p w:rsidR="00553387" w:rsidRPr="00556A5F" w:rsidRDefault="00553387" w:rsidP="009518EA">
      <w:pPr>
        <w:numPr>
          <w:ilvl w:val="3"/>
          <w:numId w:val="8"/>
        </w:numPr>
        <w:jc w:val="both"/>
        <w:rPr>
          <w:color w:val="000000"/>
          <w:sz w:val="22"/>
          <w:szCs w:val="22"/>
        </w:rPr>
      </w:pPr>
      <w:r w:rsidRPr="00556A5F">
        <w:rPr>
          <w:color w:val="000000"/>
          <w:sz w:val="22"/>
          <w:szCs w:val="22"/>
        </w:rPr>
        <w:t>produktam jābūt bez kaitēkļiem un to bojājumiem;</w:t>
      </w:r>
    </w:p>
    <w:p w:rsidR="00553387" w:rsidRPr="00556A5F" w:rsidRDefault="00553387" w:rsidP="009518EA">
      <w:pPr>
        <w:numPr>
          <w:ilvl w:val="3"/>
          <w:numId w:val="8"/>
        </w:numPr>
        <w:jc w:val="both"/>
        <w:rPr>
          <w:color w:val="000000"/>
          <w:sz w:val="22"/>
          <w:szCs w:val="22"/>
        </w:rPr>
      </w:pPr>
      <w:r w:rsidRPr="00556A5F">
        <w:rPr>
          <w:color w:val="000000"/>
          <w:sz w:val="22"/>
          <w:szCs w:val="22"/>
        </w:rPr>
        <w:t>produktam ir jābūt bez lieka virsmas mitruma;</w:t>
      </w:r>
    </w:p>
    <w:p w:rsidR="00553387" w:rsidRPr="00556A5F" w:rsidRDefault="00553387" w:rsidP="009518EA">
      <w:pPr>
        <w:numPr>
          <w:ilvl w:val="3"/>
          <w:numId w:val="8"/>
        </w:numPr>
        <w:jc w:val="both"/>
        <w:rPr>
          <w:color w:val="000000"/>
          <w:sz w:val="22"/>
          <w:szCs w:val="22"/>
        </w:rPr>
      </w:pPr>
      <w:r w:rsidRPr="00556A5F">
        <w:rPr>
          <w:color w:val="000000"/>
          <w:sz w:val="22"/>
          <w:szCs w:val="22"/>
        </w:rPr>
        <w:t>produktam ir jābūt bez „svešas” smaržas vai garšas;</w:t>
      </w:r>
    </w:p>
    <w:p w:rsidR="00553387" w:rsidRPr="00556A5F" w:rsidRDefault="00553387" w:rsidP="009518EA">
      <w:pPr>
        <w:numPr>
          <w:ilvl w:val="3"/>
          <w:numId w:val="8"/>
        </w:numPr>
        <w:jc w:val="both"/>
        <w:rPr>
          <w:color w:val="000000"/>
          <w:sz w:val="22"/>
          <w:szCs w:val="22"/>
        </w:rPr>
      </w:pPr>
      <w:r w:rsidRPr="00556A5F">
        <w:rPr>
          <w:color w:val="000000"/>
          <w:sz w:val="22"/>
          <w:szCs w:val="22"/>
        </w:rPr>
        <w:t>produktam ir jābūt pietiekami nobriedušam.</w:t>
      </w:r>
    </w:p>
    <w:p w:rsidR="00553387" w:rsidRPr="00556A5F" w:rsidRDefault="00553387" w:rsidP="00553387">
      <w:pPr>
        <w:ind w:left="720"/>
        <w:jc w:val="both"/>
        <w:rPr>
          <w:color w:val="000000"/>
          <w:sz w:val="22"/>
          <w:szCs w:val="22"/>
        </w:rPr>
      </w:pPr>
    </w:p>
    <w:p w:rsidR="00CE6E4D" w:rsidRPr="00556A5F" w:rsidRDefault="00CE6E4D" w:rsidP="009518EA">
      <w:pPr>
        <w:pStyle w:val="Heading2"/>
        <w:keepNext w:val="0"/>
        <w:widowControl w:val="0"/>
        <w:numPr>
          <w:ilvl w:val="1"/>
          <w:numId w:val="8"/>
        </w:numPr>
        <w:autoSpaceDE w:val="0"/>
        <w:autoSpaceDN w:val="0"/>
        <w:spacing w:before="0" w:after="0"/>
        <w:ind w:left="567" w:hanging="567"/>
        <w:jc w:val="both"/>
        <w:rPr>
          <w:rFonts w:ascii="Times New Roman" w:hAnsi="Times New Roman"/>
          <w:i w:val="0"/>
          <w:sz w:val="22"/>
          <w:szCs w:val="22"/>
          <w:lang w:val="lv-LV"/>
        </w:rPr>
      </w:pPr>
      <w:r w:rsidRPr="00556A5F">
        <w:rPr>
          <w:rFonts w:ascii="Times New Roman" w:hAnsi="Times New Roman"/>
          <w:i w:val="0"/>
          <w:sz w:val="22"/>
          <w:szCs w:val="22"/>
          <w:lang w:val="lv-LV"/>
        </w:rPr>
        <w:t>Līguma izpildes laiks un vieta</w:t>
      </w:r>
    </w:p>
    <w:p w:rsidR="00553387" w:rsidRPr="00556A5F" w:rsidRDefault="00CE6E4D" w:rsidP="009518EA">
      <w:pPr>
        <w:pStyle w:val="ListParagraph"/>
        <w:numPr>
          <w:ilvl w:val="2"/>
          <w:numId w:val="8"/>
        </w:numPr>
        <w:spacing w:after="0" w:line="240" w:lineRule="auto"/>
        <w:jc w:val="both"/>
        <w:rPr>
          <w:rFonts w:ascii="Times New Roman" w:hAnsi="Times New Roman"/>
        </w:rPr>
      </w:pPr>
      <w:r w:rsidRPr="00556A5F">
        <w:rPr>
          <w:rFonts w:ascii="Times New Roman" w:hAnsi="Times New Roman"/>
        </w:rPr>
        <w:t xml:space="preserve">Līguma izpildes termiņš – </w:t>
      </w:r>
      <w:r w:rsidRPr="00556A5F">
        <w:rPr>
          <w:rFonts w:ascii="Times New Roman" w:hAnsi="Times New Roman"/>
          <w:b/>
        </w:rPr>
        <w:t xml:space="preserve">12 (divpadsmit) mēneši </w:t>
      </w:r>
      <w:r w:rsidRPr="00556A5F">
        <w:rPr>
          <w:rFonts w:ascii="Times New Roman" w:hAnsi="Times New Roman"/>
        </w:rPr>
        <w:t>no iepirkuma līguma noslēgšanas brīža</w:t>
      </w:r>
      <w:r w:rsidR="00553387" w:rsidRPr="00556A5F">
        <w:rPr>
          <w:rFonts w:ascii="Times New Roman" w:hAnsi="Times New Roman"/>
        </w:rPr>
        <w:t>;</w:t>
      </w:r>
    </w:p>
    <w:p w:rsidR="00CE6E4D" w:rsidRPr="00556A5F" w:rsidRDefault="00CE6E4D" w:rsidP="009518EA">
      <w:pPr>
        <w:pStyle w:val="ListParagraph"/>
        <w:numPr>
          <w:ilvl w:val="2"/>
          <w:numId w:val="8"/>
        </w:numPr>
        <w:spacing w:after="0" w:line="240" w:lineRule="auto"/>
        <w:jc w:val="both"/>
        <w:rPr>
          <w:rFonts w:ascii="Times New Roman" w:hAnsi="Times New Roman"/>
        </w:rPr>
      </w:pPr>
      <w:r w:rsidRPr="00556A5F">
        <w:rPr>
          <w:rFonts w:ascii="Times New Roman" w:hAnsi="Times New Roman"/>
        </w:rPr>
        <w:t>Preču piegādes vieta – SIA „Ludzas medicīnas centrs”, Raiņa ielā 43, Ludz</w:t>
      </w:r>
      <w:r w:rsidR="00553387" w:rsidRPr="00556A5F">
        <w:rPr>
          <w:rFonts w:ascii="Times New Roman" w:hAnsi="Times New Roman"/>
        </w:rPr>
        <w:t>ā</w:t>
      </w:r>
      <w:r w:rsidRPr="00556A5F">
        <w:rPr>
          <w:rFonts w:ascii="Times New Roman" w:hAnsi="Times New Roman"/>
        </w:rPr>
        <w:t>, Ludzas novad</w:t>
      </w:r>
      <w:r w:rsidR="00553387" w:rsidRPr="00556A5F">
        <w:rPr>
          <w:rFonts w:ascii="Times New Roman" w:hAnsi="Times New Roman"/>
        </w:rPr>
        <w:t>ā</w:t>
      </w:r>
      <w:r w:rsidRPr="00556A5F">
        <w:rPr>
          <w:rFonts w:ascii="Times New Roman" w:hAnsi="Times New Roman"/>
        </w:rPr>
        <w:t>, LV-5701.</w:t>
      </w:r>
    </w:p>
    <w:p w:rsidR="00CE6E4D" w:rsidRPr="00556A5F" w:rsidRDefault="00CE6E4D" w:rsidP="009518EA">
      <w:pPr>
        <w:pStyle w:val="Heading1"/>
        <w:keepNext w:val="0"/>
        <w:numPr>
          <w:ilvl w:val="0"/>
          <w:numId w:val="8"/>
        </w:numPr>
        <w:jc w:val="center"/>
        <w:rPr>
          <w:rFonts w:ascii="Times New Roman" w:hAnsi="Times New Roman"/>
          <w:sz w:val="22"/>
          <w:szCs w:val="22"/>
        </w:rPr>
      </w:pPr>
      <w:bookmarkStart w:id="31" w:name="_Toc79552065"/>
      <w:bookmarkStart w:id="32" w:name="_Toc141341761"/>
      <w:bookmarkStart w:id="33" w:name="_Toc141785292"/>
      <w:bookmarkStart w:id="34" w:name="_Toc390066527"/>
      <w:r w:rsidRPr="00556A5F">
        <w:rPr>
          <w:rFonts w:ascii="Times New Roman" w:hAnsi="Times New Roman"/>
          <w:sz w:val="22"/>
          <w:szCs w:val="22"/>
        </w:rPr>
        <w:t>PRASĪBAS PIEDĀVĀJUMIEM</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E6E4D" w:rsidRPr="00556A5F" w:rsidRDefault="00CE6E4D" w:rsidP="00CE6E4D">
      <w:pPr>
        <w:rPr>
          <w:sz w:val="22"/>
          <w:szCs w:val="22"/>
        </w:rPr>
      </w:pPr>
    </w:p>
    <w:p w:rsidR="00CE6E4D" w:rsidRPr="00556A5F" w:rsidRDefault="00CE6E4D" w:rsidP="009518EA">
      <w:pPr>
        <w:pStyle w:val="Heading2"/>
        <w:keepNext w:val="0"/>
        <w:widowControl w:val="0"/>
        <w:numPr>
          <w:ilvl w:val="1"/>
          <w:numId w:val="8"/>
        </w:numPr>
        <w:autoSpaceDE w:val="0"/>
        <w:autoSpaceDN w:val="0"/>
        <w:spacing w:before="0" w:after="0"/>
        <w:ind w:left="567" w:hanging="567"/>
        <w:jc w:val="both"/>
        <w:rPr>
          <w:rFonts w:ascii="Times New Roman" w:hAnsi="Times New Roman"/>
          <w:i w:val="0"/>
          <w:sz w:val="22"/>
          <w:szCs w:val="22"/>
          <w:lang w:val="lv-LV"/>
        </w:rPr>
      </w:pPr>
      <w:r w:rsidRPr="00556A5F">
        <w:rPr>
          <w:rFonts w:ascii="Times New Roman" w:hAnsi="Times New Roman"/>
          <w:i w:val="0"/>
          <w:sz w:val="22"/>
          <w:szCs w:val="22"/>
          <w:lang w:val="lv-LV"/>
        </w:rPr>
        <w:t>Piedāvājuma noformējuma prasības:</w:t>
      </w:r>
    </w:p>
    <w:p w:rsidR="00CE6E4D" w:rsidRPr="00556A5F" w:rsidRDefault="00CE6E4D" w:rsidP="009518EA">
      <w:pPr>
        <w:pStyle w:val="BodyText"/>
        <w:numPr>
          <w:ilvl w:val="2"/>
          <w:numId w:val="8"/>
        </w:numPr>
        <w:spacing w:after="0"/>
        <w:jc w:val="both"/>
        <w:rPr>
          <w:sz w:val="22"/>
          <w:szCs w:val="22"/>
          <w:lang w:val="lv-LV"/>
        </w:rPr>
      </w:pPr>
      <w:r w:rsidRPr="00556A5F">
        <w:rPr>
          <w:sz w:val="22"/>
          <w:szCs w:val="22"/>
          <w:lang w:val="lv-LV"/>
        </w:rPr>
        <w:t>Piedāvājuma iesniegšana:</w:t>
      </w:r>
    </w:p>
    <w:p w:rsidR="00CE6E4D" w:rsidRPr="00556A5F" w:rsidRDefault="00CE6E4D" w:rsidP="009518EA">
      <w:pPr>
        <w:pStyle w:val="BodyText"/>
        <w:numPr>
          <w:ilvl w:val="3"/>
          <w:numId w:val="8"/>
        </w:numPr>
        <w:tabs>
          <w:tab w:val="num" w:pos="567"/>
          <w:tab w:val="num" w:pos="709"/>
        </w:tabs>
        <w:spacing w:after="0"/>
        <w:ind w:left="1134" w:hanging="851"/>
        <w:jc w:val="both"/>
        <w:rPr>
          <w:sz w:val="22"/>
          <w:szCs w:val="22"/>
          <w:lang w:val="lv-LV"/>
        </w:rPr>
      </w:pPr>
      <w:r w:rsidRPr="00556A5F">
        <w:rPr>
          <w:sz w:val="22"/>
          <w:szCs w:val="22"/>
          <w:lang w:val="lv-LV"/>
        </w:rPr>
        <w:t xml:space="preserve">Piedāvājums jāievieto </w:t>
      </w:r>
      <w:r w:rsidRPr="00556A5F">
        <w:rPr>
          <w:b/>
          <w:sz w:val="22"/>
          <w:szCs w:val="22"/>
          <w:lang w:val="lv-LV"/>
        </w:rPr>
        <w:t>slēgtā aizzīmogotā aploksnē</w:t>
      </w:r>
      <w:r w:rsidRPr="00556A5F">
        <w:rPr>
          <w:sz w:val="22"/>
          <w:szCs w:val="22"/>
          <w:lang w:val="lv-LV"/>
        </w:rPr>
        <w:t xml:space="preserve"> vai cita veida necaurspīdīgā iepakojumā tā, lai tajā iekļautā informācija nebūtu redzama un pieejama līdz piedāvājumu atvēršanas brīdim. </w:t>
      </w:r>
    </w:p>
    <w:p w:rsidR="00CE6E4D" w:rsidRPr="00556A5F" w:rsidRDefault="00CE6E4D" w:rsidP="009518EA">
      <w:pPr>
        <w:pStyle w:val="BodyText"/>
        <w:numPr>
          <w:ilvl w:val="3"/>
          <w:numId w:val="8"/>
        </w:numPr>
        <w:tabs>
          <w:tab w:val="num" w:pos="567"/>
          <w:tab w:val="num" w:pos="709"/>
        </w:tabs>
        <w:spacing w:after="0"/>
        <w:ind w:left="1134" w:hanging="851"/>
        <w:jc w:val="both"/>
        <w:rPr>
          <w:sz w:val="22"/>
          <w:szCs w:val="22"/>
          <w:lang w:val="lv-LV"/>
        </w:rPr>
      </w:pPr>
      <w:r w:rsidRPr="00556A5F">
        <w:rPr>
          <w:sz w:val="22"/>
          <w:szCs w:val="22"/>
          <w:lang w:val="lv-LV"/>
        </w:rPr>
        <w:t>Uz aploksnes/iepakojuma jānorāda:</w:t>
      </w:r>
    </w:p>
    <w:p w:rsidR="00CE6E4D" w:rsidRPr="00556A5F" w:rsidRDefault="00CE6E4D" w:rsidP="009518EA">
      <w:pPr>
        <w:pStyle w:val="BodyText"/>
        <w:numPr>
          <w:ilvl w:val="3"/>
          <w:numId w:val="8"/>
        </w:numPr>
        <w:tabs>
          <w:tab w:val="num" w:pos="567"/>
          <w:tab w:val="num" w:pos="709"/>
        </w:tabs>
        <w:spacing w:after="0"/>
        <w:ind w:left="1134" w:hanging="851"/>
        <w:jc w:val="both"/>
        <w:rPr>
          <w:sz w:val="22"/>
          <w:szCs w:val="22"/>
          <w:lang w:val="lv-LV"/>
        </w:rPr>
      </w:pPr>
      <w:r w:rsidRPr="00556A5F">
        <w:rPr>
          <w:b/>
          <w:sz w:val="22"/>
          <w:szCs w:val="22"/>
          <w:lang w:val="lv-LV"/>
        </w:rPr>
        <w:t>Piedāvājums iepirkumam „Pārtikas produktu piegāde SIA „Ludzas medicīnas centrs” vajadzībām” (iepirkuma identifikācijas Nr. LMC 201</w:t>
      </w:r>
      <w:r w:rsidR="00553387" w:rsidRPr="00556A5F">
        <w:rPr>
          <w:b/>
          <w:sz w:val="22"/>
          <w:szCs w:val="22"/>
          <w:lang w:val="lv-LV"/>
        </w:rPr>
        <w:t>6</w:t>
      </w:r>
      <w:r w:rsidRPr="00556A5F">
        <w:rPr>
          <w:b/>
          <w:sz w:val="22"/>
          <w:szCs w:val="22"/>
          <w:lang w:val="lv-LV"/>
        </w:rPr>
        <w:t>/</w:t>
      </w:r>
      <w:r w:rsidR="00553387" w:rsidRPr="00556A5F">
        <w:rPr>
          <w:b/>
          <w:sz w:val="22"/>
          <w:szCs w:val="22"/>
          <w:lang w:val="lv-LV"/>
        </w:rPr>
        <w:t>2</w:t>
      </w:r>
      <w:r w:rsidRPr="00556A5F">
        <w:rPr>
          <w:b/>
          <w:sz w:val="22"/>
          <w:szCs w:val="22"/>
          <w:lang w:val="lv-LV"/>
        </w:rPr>
        <w:t>);</w:t>
      </w:r>
    </w:p>
    <w:p w:rsidR="00CE6E4D" w:rsidRPr="00556A5F" w:rsidRDefault="00CE6E4D" w:rsidP="009518EA">
      <w:pPr>
        <w:pStyle w:val="BodyText"/>
        <w:numPr>
          <w:ilvl w:val="3"/>
          <w:numId w:val="8"/>
        </w:numPr>
        <w:tabs>
          <w:tab w:val="num" w:pos="567"/>
          <w:tab w:val="num" w:pos="709"/>
        </w:tabs>
        <w:spacing w:after="0"/>
        <w:ind w:left="1134" w:hanging="851"/>
        <w:jc w:val="both"/>
        <w:rPr>
          <w:sz w:val="22"/>
          <w:szCs w:val="22"/>
          <w:lang w:val="lv-LV"/>
        </w:rPr>
      </w:pPr>
      <w:r w:rsidRPr="00556A5F">
        <w:rPr>
          <w:b/>
          <w:sz w:val="22"/>
          <w:szCs w:val="22"/>
          <w:lang w:val="lv-LV"/>
        </w:rPr>
        <w:t>Norāde „Neatvērt pirms piedāvājumu atvēršanas sanāksmes</w:t>
      </w:r>
      <w:r w:rsidRPr="00556A5F">
        <w:rPr>
          <w:sz w:val="22"/>
          <w:szCs w:val="22"/>
          <w:lang w:val="lv-LV"/>
        </w:rPr>
        <w:t xml:space="preserve">”.  </w:t>
      </w:r>
    </w:p>
    <w:p w:rsidR="00CE6E4D" w:rsidRPr="00556A5F" w:rsidRDefault="00CE6E4D" w:rsidP="009518EA">
      <w:pPr>
        <w:pStyle w:val="BodyText"/>
        <w:numPr>
          <w:ilvl w:val="3"/>
          <w:numId w:val="8"/>
        </w:numPr>
        <w:tabs>
          <w:tab w:val="num" w:pos="567"/>
          <w:tab w:val="num" w:pos="709"/>
        </w:tabs>
        <w:spacing w:after="0"/>
        <w:ind w:left="1134" w:hanging="851"/>
        <w:jc w:val="both"/>
        <w:rPr>
          <w:sz w:val="22"/>
          <w:szCs w:val="22"/>
          <w:lang w:val="lv-LV"/>
        </w:rPr>
      </w:pPr>
      <w:r w:rsidRPr="00556A5F">
        <w:rPr>
          <w:sz w:val="22"/>
          <w:szCs w:val="22"/>
          <w:lang w:val="lv-LV"/>
        </w:rPr>
        <w:lastRenderedPageBreak/>
        <w:t xml:space="preserve">Pretendenti sedz visas izmaksas, kas saistītas ar viņu piedāvājumu sagatavošanu un iesniegšanu Pasūtītājam. </w:t>
      </w:r>
    </w:p>
    <w:p w:rsidR="00CE6E4D" w:rsidRPr="00556A5F" w:rsidRDefault="00CE6E4D" w:rsidP="009518EA">
      <w:pPr>
        <w:pStyle w:val="BodyText"/>
        <w:numPr>
          <w:ilvl w:val="2"/>
          <w:numId w:val="8"/>
        </w:numPr>
        <w:tabs>
          <w:tab w:val="num" w:pos="1980"/>
        </w:tabs>
        <w:spacing w:after="0"/>
        <w:ind w:left="1276" w:hanging="709"/>
        <w:jc w:val="both"/>
        <w:rPr>
          <w:sz w:val="22"/>
          <w:szCs w:val="22"/>
          <w:lang w:val="lv-LV"/>
        </w:rPr>
      </w:pPr>
      <w:r w:rsidRPr="00556A5F">
        <w:rPr>
          <w:sz w:val="22"/>
          <w:szCs w:val="22"/>
          <w:lang w:val="lv-LV"/>
        </w:rPr>
        <w:t xml:space="preserve"> Piedāvājuma sagatavošana:</w:t>
      </w:r>
    </w:p>
    <w:p w:rsidR="00CE6E4D" w:rsidRPr="00556A5F" w:rsidRDefault="00CE6E4D" w:rsidP="009518EA">
      <w:pPr>
        <w:pStyle w:val="BodyText"/>
        <w:numPr>
          <w:ilvl w:val="3"/>
          <w:numId w:val="8"/>
        </w:numPr>
        <w:tabs>
          <w:tab w:val="num" w:pos="1418"/>
          <w:tab w:val="num" w:pos="1843"/>
        </w:tabs>
        <w:spacing w:after="0"/>
        <w:ind w:left="1134" w:hanging="851"/>
        <w:jc w:val="both"/>
        <w:rPr>
          <w:sz w:val="22"/>
          <w:szCs w:val="22"/>
          <w:lang w:val="lv-LV"/>
        </w:rPr>
      </w:pPr>
      <w:r w:rsidRPr="00556A5F">
        <w:rPr>
          <w:sz w:val="22"/>
          <w:szCs w:val="22"/>
          <w:lang w:val="lv-LV"/>
        </w:rPr>
        <w:t xml:space="preserve">Piedāvājums jāsagatavo </w:t>
      </w:r>
      <w:r w:rsidRPr="00556A5F">
        <w:rPr>
          <w:b/>
          <w:sz w:val="22"/>
          <w:szCs w:val="22"/>
          <w:lang w:val="lv-LV"/>
        </w:rPr>
        <w:t>latviešu valodā</w:t>
      </w:r>
      <w:r w:rsidRPr="00556A5F">
        <w:rPr>
          <w:sz w:val="22"/>
          <w:szCs w:val="22"/>
          <w:lang w:val="lv-LV"/>
        </w:rPr>
        <w:t xml:space="preserve">.  Ja kāds dokuments piedāvājumā un/vai citi piedāvājumā iekļautie informācijas materiāli ir svešvalodā, tam jāpievieno Pretendenta vadītāja vai pilnvarotas personas (pievienojama pilnvara) apstiprināts tulkojums latviešu valodā.  </w:t>
      </w:r>
    </w:p>
    <w:p w:rsidR="00CE6E4D" w:rsidRPr="00556A5F" w:rsidRDefault="00CE6E4D" w:rsidP="009518EA">
      <w:pPr>
        <w:pStyle w:val="BodyText"/>
        <w:numPr>
          <w:ilvl w:val="3"/>
          <w:numId w:val="8"/>
        </w:numPr>
        <w:tabs>
          <w:tab w:val="num" w:pos="1418"/>
          <w:tab w:val="num" w:pos="1843"/>
        </w:tabs>
        <w:spacing w:after="0"/>
        <w:ind w:left="1134" w:hanging="851"/>
        <w:jc w:val="both"/>
        <w:rPr>
          <w:sz w:val="22"/>
          <w:szCs w:val="22"/>
          <w:lang w:val="lv-LV"/>
        </w:rPr>
      </w:pPr>
      <w:r w:rsidRPr="00556A5F">
        <w:rPr>
          <w:bCs/>
          <w:sz w:val="22"/>
          <w:szCs w:val="22"/>
          <w:lang w:val="lv-LV"/>
        </w:rPr>
        <w:t>Visām piedāvājumā iekļautajām dokumentu kopijām jābūt Pretendenta vadītāja vai pilnvarotās personas parakstītām.</w:t>
      </w:r>
    </w:p>
    <w:p w:rsidR="00CE6E4D" w:rsidRPr="00556A5F" w:rsidRDefault="00CE6E4D" w:rsidP="009518EA">
      <w:pPr>
        <w:pStyle w:val="BodyText"/>
        <w:numPr>
          <w:ilvl w:val="3"/>
          <w:numId w:val="8"/>
        </w:numPr>
        <w:tabs>
          <w:tab w:val="num" w:pos="1418"/>
          <w:tab w:val="num" w:pos="1843"/>
        </w:tabs>
        <w:spacing w:after="0"/>
        <w:ind w:left="1134" w:hanging="851"/>
        <w:jc w:val="both"/>
        <w:rPr>
          <w:sz w:val="22"/>
          <w:szCs w:val="22"/>
          <w:lang w:val="lv-LV"/>
        </w:rPr>
      </w:pPr>
      <w:r w:rsidRPr="00556A5F">
        <w:rPr>
          <w:bCs/>
          <w:sz w:val="22"/>
          <w:szCs w:val="22"/>
          <w:lang w:val="lv-LV"/>
        </w:rPr>
        <w:t xml:space="preserve">Iesniedzot piedāvājumu, pretendents ir tiesīgs visu iesniegto dokumentu atvasinājumu un tulkojumu pareizību apliecināt ar vienu apliecinājumu, ja viss </w:t>
      </w:r>
      <w:r w:rsidRPr="00556A5F">
        <w:rPr>
          <w:b/>
          <w:bCs/>
          <w:sz w:val="22"/>
          <w:szCs w:val="22"/>
          <w:lang w:val="lv-LV"/>
        </w:rPr>
        <w:t xml:space="preserve">piedāvājums ir </w:t>
      </w:r>
      <w:r w:rsidRPr="00556A5F">
        <w:rPr>
          <w:bCs/>
          <w:sz w:val="22"/>
          <w:szCs w:val="22"/>
          <w:lang w:val="lv-LV"/>
        </w:rPr>
        <w:t>cauršūts vai</w:t>
      </w:r>
      <w:r w:rsidRPr="00556A5F">
        <w:rPr>
          <w:b/>
          <w:bCs/>
          <w:sz w:val="22"/>
          <w:szCs w:val="22"/>
          <w:lang w:val="lv-LV"/>
        </w:rPr>
        <w:t xml:space="preserve"> caurauklots</w:t>
      </w:r>
      <w:r w:rsidRPr="00556A5F">
        <w:rPr>
          <w:bCs/>
          <w:sz w:val="22"/>
          <w:szCs w:val="22"/>
          <w:lang w:val="lv-LV"/>
        </w:rPr>
        <w:t>.</w:t>
      </w:r>
    </w:p>
    <w:p w:rsidR="00CE6E4D" w:rsidRPr="00556A5F" w:rsidRDefault="00CE6E4D" w:rsidP="009518EA">
      <w:pPr>
        <w:pStyle w:val="BodyText"/>
        <w:numPr>
          <w:ilvl w:val="2"/>
          <w:numId w:val="8"/>
        </w:numPr>
        <w:tabs>
          <w:tab w:val="num" w:pos="1620"/>
          <w:tab w:val="num" w:pos="1980"/>
        </w:tabs>
        <w:spacing w:after="0"/>
        <w:ind w:left="1276" w:hanging="709"/>
        <w:jc w:val="both"/>
        <w:rPr>
          <w:sz w:val="22"/>
          <w:szCs w:val="22"/>
          <w:lang w:val="lv-LV"/>
        </w:rPr>
      </w:pPr>
      <w:r w:rsidRPr="00556A5F">
        <w:rPr>
          <w:sz w:val="22"/>
          <w:szCs w:val="22"/>
          <w:lang w:val="lv-LV"/>
        </w:rPr>
        <w:t>Piedāvājuma noformēšana:</w:t>
      </w:r>
    </w:p>
    <w:p w:rsidR="00CE6E4D" w:rsidRPr="00556A5F" w:rsidRDefault="00CE6E4D" w:rsidP="009518EA">
      <w:pPr>
        <w:pStyle w:val="BodyText"/>
        <w:numPr>
          <w:ilvl w:val="3"/>
          <w:numId w:val="8"/>
        </w:numPr>
        <w:tabs>
          <w:tab w:val="num" w:pos="1560"/>
          <w:tab w:val="num" w:pos="1843"/>
        </w:tabs>
        <w:spacing w:after="0"/>
        <w:ind w:left="1134" w:hanging="851"/>
        <w:jc w:val="both"/>
        <w:rPr>
          <w:sz w:val="22"/>
          <w:szCs w:val="22"/>
          <w:lang w:val="lv-LV"/>
        </w:rPr>
      </w:pPr>
      <w:r w:rsidRPr="00556A5F">
        <w:rPr>
          <w:sz w:val="22"/>
          <w:szCs w:val="22"/>
          <w:lang w:val="lv-LV"/>
        </w:rPr>
        <w:t xml:space="preserve">Pretendentam </w:t>
      </w:r>
      <w:r w:rsidRPr="00556A5F">
        <w:rPr>
          <w:b/>
          <w:sz w:val="22"/>
          <w:szCs w:val="22"/>
          <w:lang w:val="lv-LV"/>
        </w:rPr>
        <w:t>jāiesniedz 1 (viens) eksemplārs</w:t>
      </w:r>
      <w:r w:rsidRPr="00556A5F">
        <w:rPr>
          <w:sz w:val="22"/>
          <w:szCs w:val="22"/>
          <w:lang w:val="lv-LV"/>
        </w:rPr>
        <w:t>.</w:t>
      </w:r>
    </w:p>
    <w:p w:rsidR="00CE6E4D" w:rsidRPr="00556A5F" w:rsidRDefault="00CE6E4D" w:rsidP="009518EA">
      <w:pPr>
        <w:pStyle w:val="BodyText"/>
        <w:numPr>
          <w:ilvl w:val="3"/>
          <w:numId w:val="8"/>
        </w:numPr>
        <w:tabs>
          <w:tab w:val="num" w:pos="1560"/>
          <w:tab w:val="num" w:pos="1843"/>
        </w:tabs>
        <w:spacing w:after="0"/>
        <w:ind w:left="1134" w:hanging="851"/>
        <w:jc w:val="both"/>
        <w:rPr>
          <w:sz w:val="22"/>
          <w:szCs w:val="22"/>
          <w:lang w:val="lv-LV"/>
        </w:rPr>
      </w:pPr>
      <w:r w:rsidRPr="00556A5F">
        <w:rPr>
          <w:sz w:val="22"/>
          <w:szCs w:val="22"/>
          <w:lang w:val="lv-LV"/>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CE6E4D" w:rsidRPr="00556A5F" w:rsidRDefault="00CE6E4D" w:rsidP="009518EA">
      <w:pPr>
        <w:pStyle w:val="BodyText"/>
        <w:numPr>
          <w:ilvl w:val="3"/>
          <w:numId w:val="8"/>
        </w:numPr>
        <w:tabs>
          <w:tab w:val="num" w:pos="1560"/>
          <w:tab w:val="num" w:pos="1843"/>
        </w:tabs>
        <w:spacing w:after="0"/>
        <w:ind w:left="1134" w:hanging="851"/>
        <w:jc w:val="both"/>
        <w:rPr>
          <w:sz w:val="22"/>
          <w:szCs w:val="22"/>
          <w:lang w:val="lv-LV"/>
        </w:rPr>
      </w:pPr>
      <w:r w:rsidRPr="00556A5F">
        <w:rPr>
          <w:sz w:val="22"/>
          <w:szCs w:val="22"/>
          <w:lang w:val="lv-LV"/>
        </w:rPr>
        <w:t>Piedāvājumam jābūt:</w:t>
      </w:r>
    </w:p>
    <w:p w:rsidR="00CE6E4D" w:rsidRPr="00556A5F" w:rsidRDefault="00CE6E4D" w:rsidP="009518EA">
      <w:pPr>
        <w:pStyle w:val="BodyText"/>
        <w:numPr>
          <w:ilvl w:val="4"/>
          <w:numId w:val="8"/>
        </w:numPr>
        <w:tabs>
          <w:tab w:val="num" w:pos="3119"/>
          <w:tab w:val="num" w:pos="3600"/>
        </w:tabs>
        <w:spacing w:after="0"/>
        <w:ind w:left="3119" w:hanging="992"/>
        <w:jc w:val="both"/>
        <w:rPr>
          <w:sz w:val="22"/>
          <w:szCs w:val="22"/>
          <w:lang w:val="lv-LV"/>
        </w:rPr>
      </w:pPr>
      <w:r w:rsidRPr="00556A5F">
        <w:rPr>
          <w:b/>
          <w:sz w:val="22"/>
          <w:szCs w:val="22"/>
          <w:lang w:val="lv-LV"/>
        </w:rPr>
        <w:t>cauršūtam</w:t>
      </w:r>
      <w:r w:rsidRPr="00556A5F">
        <w:rPr>
          <w:sz w:val="22"/>
          <w:szCs w:val="22"/>
          <w:lang w:val="lv-LV"/>
        </w:rPr>
        <w:t xml:space="preserve"> (cauršūšanas tehnoloģijai jānovērš iespēja izņemt, pievienot vai aizvietot piedāvājuma lapas);</w:t>
      </w:r>
    </w:p>
    <w:p w:rsidR="00CE6E4D" w:rsidRPr="00556A5F" w:rsidRDefault="00CE6E4D" w:rsidP="009518EA">
      <w:pPr>
        <w:pStyle w:val="BodyText"/>
        <w:numPr>
          <w:ilvl w:val="4"/>
          <w:numId w:val="8"/>
        </w:numPr>
        <w:tabs>
          <w:tab w:val="num" w:pos="3119"/>
          <w:tab w:val="num" w:pos="3600"/>
        </w:tabs>
        <w:spacing w:after="0"/>
        <w:ind w:left="3119" w:hanging="992"/>
        <w:jc w:val="both"/>
        <w:rPr>
          <w:sz w:val="22"/>
          <w:szCs w:val="22"/>
          <w:lang w:val="lv-LV"/>
        </w:rPr>
      </w:pPr>
      <w:r w:rsidRPr="00556A5F">
        <w:rPr>
          <w:sz w:val="22"/>
          <w:szCs w:val="22"/>
          <w:lang w:val="lv-LV"/>
        </w:rPr>
        <w:t xml:space="preserve">ar secīgi </w:t>
      </w:r>
      <w:r w:rsidRPr="00556A5F">
        <w:rPr>
          <w:b/>
          <w:sz w:val="22"/>
          <w:szCs w:val="22"/>
          <w:lang w:val="lv-LV"/>
        </w:rPr>
        <w:t>numurētām lapām</w:t>
      </w:r>
      <w:r w:rsidRPr="00556A5F">
        <w:rPr>
          <w:sz w:val="22"/>
          <w:szCs w:val="22"/>
          <w:lang w:val="lv-LV"/>
        </w:rPr>
        <w:t>;</w:t>
      </w:r>
    </w:p>
    <w:p w:rsidR="00CE6E4D" w:rsidRPr="00556A5F" w:rsidRDefault="00CE6E4D" w:rsidP="009518EA">
      <w:pPr>
        <w:pStyle w:val="BodyText"/>
        <w:numPr>
          <w:ilvl w:val="4"/>
          <w:numId w:val="8"/>
        </w:numPr>
        <w:tabs>
          <w:tab w:val="num" w:pos="3119"/>
          <w:tab w:val="num" w:pos="3600"/>
        </w:tabs>
        <w:spacing w:after="0"/>
        <w:ind w:left="3119" w:hanging="992"/>
        <w:jc w:val="both"/>
        <w:rPr>
          <w:sz w:val="22"/>
          <w:szCs w:val="22"/>
          <w:lang w:val="lv-LV"/>
        </w:rPr>
      </w:pPr>
      <w:r w:rsidRPr="00556A5F">
        <w:rPr>
          <w:sz w:val="22"/>
          <w:szCs w:val="22"/>
          <w:lang w:val="lv-LV"/>
        </w:rPr>
        <w:t xml:space="preserve">ar pievienotu </w:t>
      </w:r>
      <w:r w:rsidRPr="00556A5F">
        <w:rPr>
          <w:b/>
          <w:sz w:val="22"/>
          <w:szCs w:val="22"/>
          <w:lang w:val="lv-LV"/>
        </w:rPr>
        <w:t>satura rādītāju</w:t>
      </w:r>
      <w:r w:rsidRPr="00556A5F">
        <w:rPr>
          <w:sz w:val="22"/>
          <w:szCs w:val="22"/>
          <w:lang w:val="lv-LV"/>
        </w:rPr>
        <w:t xml:space="preserve">. </w:t>
      </w:r>
    </w:p>
    <w:p w:rsidR="00CE6E4D" w:rsidRPr="00556A5F" w:rsidRDefault="00CE6E4D" w:rsidP="00CE6E4D">
      <w:pPr>
        <w:pStyle w:val="BodyText"/>
        <w:tabs>
          <w:tab w:val="num" w:pos="3119"/>
          <w:tab w:val="num" w:pos="7560"/>
        </w:tabs>
        <w:spacing w:after="0"/>
        <w:ind w:left="2127"/>
        <w:jc w:val="both"/>
        <w:rPr>
          <w:sz w:val="22"/>
          <w:szCs w:val="22"/>
          <w:lang w:val="lv-LV"/>
        </w:rPr>
      </w:pPr>
    </w:p>
    <w:p w:rsidR="00CE6E4D" w:rsidRPr="00556A5F" w:rsidRDefault="00CE6E4D" w:rsidP="009518EA">
      <w:pPr>
        <w:pStyle w:val="Heading2"/>
        <w:keepNext w:val="0"/>
        <w:widowControl w:val="0"/>
        <w:numPr>
          <w:ilvl w:val="1"/>
          <w:numId w:val="8"/>
        </w:numPr>
        <w:autoSpaceDE w:val="0"/>
        <w:autoSpaceDN w:val="0"/>
        <w:spacing w:before="0" w:after="0"/>
        <w:ind w:left="567" w:hanging="567"/>
        <w:jc w:val="both"/>
        <w:rPr>
          <w:rFonts w:ascii="Times New Roman" w:hAnsi="Times New Roman"/>
          <w:i w:val="0"/>
          <w:sz w:val="22"/>
          <w:szCs w:val="22"/>
          <w:lang w:val="lv-LV"/>
        </w:rPr>
      </w:pPr>
      <w:r w:rsidRPr="00556A5F">
        <w:rPr>
          <w:rFonts w:ascii="Times New Roman" w:hAnsi="Times New Roman"/>
          <w:i w:val="0"/>
          <w:sz w:val="22"/>
          <w:szCs w:val="22"/>
          <w:lang w:val="lv-LV"/>
        </w:rPr>
        <w:t>Pretendentu atlases dokumenti:</w:t>
      </w:r>
    </w:p>
    <w:p w:rsidR="00CE6E4D" w:rsidRPr="00556A5F" w:rsidRDefault="00CE6E4D" w:rsidP="00553387">
      <w:pPr>
        <w:pStyle w:val="Heading2"/>
        <w:rPr>
          <w:rFonts w:ascii="Times New Roman" w:hAnsi="Times New Roman"/>
          <w:b w:val="0"/>
          <w:bCs w:val="0"/>
          <w:i w:val="0"/>
          <w:sz w:val="22"/>
          <w:szCs w:val="22"/>
          <w:lang w:val="lv-LV"/>
        </w:rPr>
      </w:pPr>
      <w:r w:rsidRPr="00556A5F">
        <w:rPr>
          <w:rFonts w:ascii="Times New Roman" w:hAnsi="Times New Roman"/>
          <w:b w:val="0"/>
          <w:bCs w:val="0"/>
          <w:i w:val="0"/>
          <w:sz w:val="22"/>
          <w:szCs w:val="22"/>
          <w:lang w:val="lv-LV"/>
        </w:rPr>
        <w:t xml:space="preserve">Pretendentam jāiesniedz šādi pretendentu atlases dokumenti: </w:t>
      </w:r>
    </w:p>
    <w:p w:rsidR="00553387" w:rsidRPr="00556A5F" w:rsidRDefault="00CE6E4D" w:rsidP="009518EA">
      <w:pPr>
        <w:pStyle w:val="BodyText"/>
        <w:numPr>
          <w:ilvl w:val="2"/>
          <w:numId w:val="8"/>
        </w:numPr>
        <w:spacing w:after="0"/>
        <w:jc w:val="both"/>
        <w:rPr>
          <w:sz w:val="22"/>
          <w:szCs w:val="22"/>
          <w:lang w:val="lv-LV"/>
        </w:rPr>
      </w:pPr>
      <w:r w:rsidRPr="00556A5F">
        <w:rPr>
          <w:sz w:val="22"/>
          <w:szCs w:val="22"/>
          <w:shd w:val="clear" w:color="auto" w:fill="FFFFFF"/>
          <w:lang w:val="lv-LV"/>
        </w:rPr>
        <w:t>Ārvalstī reģistrēta vai pastāvīgi dzīvojoša pretendent</w:t>
      </w:r>
      <w:r w:rsidRPr="00556A5F">
        <w:rPr>
          <w:sz w:val="22"/>
          <w:szCs w:val="22"/>
          <w:lang w:val="lv-LV"/>
        </w:rPr>
        <w:t xml:space="preserve">a, personālsabiedrības un visu personālsabiedrības biedru (ja piedāvājumu iesniedz personālsabiedrība) vai visu piegādātāju apvienības dalībnieku (ja piedāvājumu iesniedz piegādātāju apvienība) komercdarbību reģistrējošas iestādes ārvalstīs izdotu </w:t>
      </w:r>
      <w:r w:rsidRPr="00556A5F">
        <w:rPr>
          <w:b/>
          <w:sz w:val="22"/>
          <w:szCs w:val="22"/>
          <w:lang w:val="lv-LV"/>
        </w:rPr>
        <w:t>reģistrācijas apliecību kopijas</w:t>
      </w:r>
      <w:r w:rsidRPr="00556A5F">
        <w:rPr>
          <w:sz w:val="22"/>
          <w:szCs w:val="22"/>
          <w:lang w:val="lv-LV"/>
        </w:rPr>
        <w:t xml:space="preserve">, ja attiecīgās valsts normatīvie tiesību akti paredz reģistrācijas dokumentu izsniegšanu. Informāciju, kas apliecina Latvijas Republikā reģistrēta </w:t>
      </w:r>
      <w:r w:rsidRPr="00556A5F">
        <w:rPr>
          <w:sz w:val="22"/>
          <w:szCs w:val="22"/>
          <w:shd w:val="clear" w:color="auto" w:fill="FFFFFF"/>
          <w:lang w:val="lv-LV"/>
        </w:rPr>
        <w:t>pretendent</w:t>
      </w:r>
      <w:r w:rsidRPr="00556A5F">
        <w:rPr>
          <w:sz w:val="22"/>
          <w:szCs w:val="22"/>
          <w:lang w:val="lv-LV"/>
        </w:rPr>
        <w:t>a, personālsabiedrības un visu personālsabiedrības biedru (ja piedāvājumu iesniedz personālsabiedrība) vai visu piegādātāju apvienības dalībnieku (ja piedāvājumu iesniedz piegādātāju apvienība) reģistrācijas komercreģistrā faktu, Pasūtītājs pārbaudīs Uzņēmumu reģistra interneta mājas lapā.</w:t>
      </w:r>
    </w:p>
    <w:p w:rsidR="00553387" w:rsidRPr="00556A5F" w:rsidRDefault="00CE6E4D" w:rsidP="009518EA">
      <w:pPr>
        <w:pStyle w:val="BodyText"/>
        <w:numPr>
          <w:ilvl w:val="2"/>
          <w:numId w:val="8"/>
        </w:numPr>
        <w:spacing w:after="0"/>
        <w:jc w:val="both"/>
        <w:rPr>
          <w:sz w:val="22"/>
          <w:szCs w:val="22"/>
          <w:lang w:val="lv-LV"/>
        </w:rPr>
      </w:pPr>
      <w:r w:rsidRPr="00556A5F">
        <w:rPr>
          <w:sz w:val="22"/>
          <w:szCs w:val="22"/>
          <w:lang w:val="lv-LV"/>
        </w:rPr>
        <w:t xml:space="preserve">Pārtikas un veterinārā </w:t>
      </w:r>
      <w:r w:rsidRPr="00556A5F">
        <w:rPr>
          <w:b/>
          <w:sz w:val="22"/>
          <w:szCs w:val="22"/>
          <w:lang w:val="lv-LV"/>
        </w:rPr>
        <w:t>dienesta (PVD) izsniegta reģistrācijas vai atzīšanas apliecība</w:t>
      </w:r>
      <w:r w:rsidRPr="00556A5F">
        <w:rPr>
          <w:sz w:val="22"/>
          <w:szCs w:val="22"/>
          <w:lang w:val="lv-LV"/>
        </w:rPr>
        <w:t xml:space="preserve"> (kopija) vai izdruka no PVD mājas lapas par Pretendenta reģistrācijas vai atzīšanas fakta esamību, kas apliecina Pretendenta tiesības atbilstoši Pārtikas aprites uzraudzības likumam piedalīties pārtikas apritē kā Tehniskajā piedāvājumā piedāvāto preču ražotājam un/ vai izplatītājam (prasība attiecas uz pretendentiem, kuru darbībai atbilstoši pārtikas aprites uzraudzības likuma prasībām ir nepieciešama reģistrācija PVD vai atzīšanas fakta saņemšana no PVD puses).</w:t>
      </w:r>
    </w:p>
    <w:p w:rsidR="00553387" w:rsidRPr="00556A5F" w:rsidRDefault="00CE6E4D" w:rsidP="009518EA">
      <w:pPr>
        <w:pStyle w:val="BodyText"/>
        <w:numPr>
          <w:ilvl w:val="2"/>
          <w:numId w:val="8"/>
        </w:numPr>
        <w:spacing w:after="0"/>
        <w:jc w:val="both"/>
        <w:rPr>
          <w:sz w:val="22"/>
          <w:szCs w:val="22"/>
          <w:lang w:val="lv-LV"/>
        </w:rPr>
      </w:pPr>
      <w:r w:rsidRPr="00556A5F">
        <w:rPr>
          <w:b/>
          <w:sz w:val="22"/>
          <w:szCs w:val="22"/>
          <w:lang w:val="lv-LV"/>
        </w:rPr>
        <w:t>Apliecinājums</w:t>
      </w:r>
      <w:r w:rsidRPr="00556A5F">
        <w:rPr>
          <w:sz w:val="22"/>
          <w:szCs w:val="22"/>
          <w:lang w:val="lv-LV"/>
        </w:rPr>
        <w:t xml:space="preserve">, kas sagatavots atbilstoši nolikuma 3. pielikumā noteiktajai formai, par Pretendenta rīcībā /īpašumā (iesniedzot transportlīdzekļa tehniskās pases kopiju) vai nomā (iesniedzot nomu apliecinošu dokumentu-līguma kopiju) vai pamatojoties uz sadarbības līgumu (iesniedzot tā kopiju) </w:t>
      </w:r>
      <w:r w:rsidRPr="00556A5F">
        <w:rPr>
          <w:b/>
          <w:sz w:val="22"/>
          <w:szCs w:val="22"/>
          <w:lang w:val="lv-LV"/>
        </w:rPr>
        <w:t>esošajiem transporta līdzekļiem</w:t>
      </w:r>
      <w:r w:rsidRPr="00556A5F">
        <w:rPr>
          <w:sz w:val="22"/>
          <w:szCs w:val="22"/>
          <w:lang w:val="lv-LV"/>
        </w:rPr>
        <w:t xml:space="preserve"> pretendenta tehniskajā piedāvājumā noteikto preču piegādei, nodrošinot vispārējo higiēnas un nemainīgu pārtikas produkta kvalitāti piegādes laikā.</w:t>
      </w:r>
    </w:p>
    <w:p w:rsidR="00553387" w:rsidRPr="00556A5F" w:rsidRDefault="00CE6E4D" w:rsidP="009518EA">
      <w:pPr>
        <w:pStyle w:val="BodyText"/>
        <w:numPr>
          <w:ilvl w:val="2"/>
          <w:numId w:val="8"/>
        </w:numPr>
        <w:spacing w:after="0"/>
        <w:jc w:val="both"/>
        <w:rPr>
          <w:sz w:val="22"/>
          <w:szCs w:val="22"/>
          <w:lang w:val="lv-LV"/>
        </w:rPr>
      </w:pPr>
      <w:r w:rsidRPr="00556A5F">
        <w:rPr>
          <w:sz w:val="22"/>
          <w:szCs w:val="22"/>
          <w:lang w:val="lv-LV"/>
        </w:rPr>
        <w:t xml:space="preserve">Ja Pretendents līguma izpildē iesaistīs apakšuzņēmējus, Pretendents iesniedz </w:t>
      </w:r>
      <w:r w:rsidRPr="00556A5F">
        <w:rPr>
          <w:b/>
          <w:sz w:val="22"/>
          <w:szCs w:val="22"/>
          <w:lang w:val="lv-LV"/>
        </w:rPr>
        <w:t>vienošanos ar apakšuzņēmējiem</w:t>
      </w:r>
      <w:r w:rsidRPr="00556A5F">
        <w:rPr>
          <w:sz w:val="22"/>
          <w:szCs w:val="22"/>
          <w:lang w:val="lv-LV"/>
        </w:rPr>
        <w:t>, informāciju kādas šī iepirkuma līguma daļas tiks nodotas izpildei apakšuzņēmējiem, nolikuma 3. nodaļas noteikto dokumentu par katru apakšuzņēmēju (ņemot vērā nolikuma 3.2. punktā noteikto kvalifikācijas prasību attiecībā uz apakšuzņēmējiem).</w:t>
      </w:r>
    </w:p>
    <w:p w:rsidR="00CE6E4D" w:rsidRPr="00556A5F" w:rsidRDefault="00CE6E4D" w:rsidP="009518EA">
      <w:pPr>
        <w:pStyle w:val="BodyText"/>
        <w:numPr>
          <w:ilvl w:val="2"/>
          <w:numId w:val="8"/>
        </w:numPr>
        <w:spacing w:after="0"/>
        <w:jc w:val="both"/>
        <w:rPr>
          <w:sz w:val="22"/>
          <w:szCs w:val="22"/>
          <w:lang w:val="lv-LV"/>
        </w:rPr>
      </w:pPr>
      <w:r w:rsidRPr="00556A5F">
        <w:rPr>
          <w:sz w:val="22"/>
          <w:szCs w:val="22"/>
          <w:lang w:val="lv-LV"/>
        </w:rPr>
        <w:t>Ja Pretendents ir piegādātāju apvienība (t. sk. personālsabiedrība), papildus jāiesniedz:</w:t>
      </w:r>
    </w:p>
    <w:p w:rsidR="00CE6E4D" w:rsidRPr="00556A5F" w:rsidRDefault="00CE6E4D" w:rsidP="009518EA">
      <w:pPr>
        <w:pStyle w:val="BodyText"/>
        <w:numPr>
          <w:ilvl w:val="3"/>
          <w:numId w:val="8"/>
        </w:numPr>
        <w:spacing w:after="0"/>
        <w:ind w:left="2160" w:hanging="900"/>
        <w:jc w:val="both"/>
        <w:rPr>
          <w:sz w:val="22"/>
          <w:szCs w:val="22"/>
          <w:lang w:val="lv-LV"/>
        </w:rPr>
      </w:pPr>
      <w:r w:rsidRPr="00556A5F">
        <w:rPr>
          <w:sz w:val="22"/>
          <w:szCs w:val="22"/>
          <w:lang w:val="lv-LV"/>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CE6E4D" w:rsidRPr="00556A5F" w:rsidRDefault="00CE6E4D" w:rsidP="009518EA">
      <w:pPr>
        <w:pStyle w:val="BodyText"/>
        <w:numPr>
          <w:ilvl w:val="3"/>
          <w:numId w:val="8"/>
        </w:numPr>
        <w:spacing w:after="0"/>
        <w:ind w:left="2160" w:hanging="900"/>
        <w:jc w:val="both"/>
        <w:rPr>
          <w:sz w:val="22"/>
          <w:szCs w:val="22"/>
          <w:lang w:val="lv-LV"/>
        </w:rPr>
      </w:pPr>
      <w:r w:rsidRPr="00556A5F">
        <w:rPr>
          <w:sz w:val="22"/>
          <w:szCs w:val="22"/>
          <w:lang w:val="lv-LV"/>
        </w:rPr>
        <w:lastRenderedPageBreak/>
        <w:t>informācija par to, kādu iepirkuma daļu (tai skaitā finansiālā izteiksmē) realizē katrs no Piegādātājiem;</w:t>
      </w:r>
    </w:p>
    <w:p w:rsidR="00CE6E4D" w:rsidRPr="00556A5F" w:rsidRDefault="00CE6E4D" w:rsidP="00CE6E4D">
      <w:pPr>
        <w:pStyle w:val="BodyText"/>
        <w:tabs>
          <w:tab w:val="num" w:pos="1276"/>
          <w:tab w:val="num" w:pos="2127"/>
        </w:tabs>
        <w:spacing w:after="0"/>
        <w:ind w:left="540"/>
        <w:jc w:val="both"/>
        <w:rPr>
          <w:sz w:val="22"/>
          <w:szCs w:val="22"/>
          <w:lang w:val="lv-LV"/>
        </w:rPr>
      </w:pPr>
    </w:p>
    <w:p w:rsidR="00CE6E4D" w:rsidRPr="00556A5F" w:rsidRDefault="00CE6E4D" w:rsidP="009518EA">
      <w:pPr>
        <w:pStyle w:val="Heading2"/>
        <w:keepNext w:val="0"/>
        <w:widowControl w:val="0"/>
        <w:numPr>
          <w:ilvl w:val="1"/>
          <w:numId w:val="8"/>
        </w:numPr>
        <w:autoSpaceDE w:val="0"/>
        <w:autoSpaceDN w:val="0"/>
        <w:spacing w:before="0" w:after="0"/>
        <w:ind w:left="567" w:hanging="567"/>
        <w:jc w:val="both"/>
        <w:rPr>
          <w:rFonts w:ascii="Times New Roman" w:hAnsi="Times New Roman"/>
          <w:i w:val="0"/>
          <w:sz w:val="22"/>
          <w:szCs w:val="22"/>
          <w:lang w:val="lv-LV"/>
        </w:rPr>
      </w:pPr>
      <w:r w:rsidRPr="00556A5F">
        <w:rPr>
          <w:rFonts w:ascii="Times New Roman" w:hAnsi="Times New Roman"/>
          <w:i w:val="0"/>
          <w:sz w:val="22"/>
          <w:szCs w:val="22"/>
          <w:lang w:val="lv-LV"/>
        </w:rPr>
        <w:t>Prasības Tehniskajam un Finanšu piedāvājumam:</w:t>
      </w:r>
    </w:p>
    <w:p w:rsidR="00CE6E4D" w:rsidRPr="00556A5F" w:rsidRDefault="00CE6E4D" w:rsidP="009518EA">
      <w:pPr>
        <w:pStyle w:val="BodyText"/>
        <w:numPr>
          <w:ilvl w:val="2"/>
          <w:numId w:val="8"/>
        </w:numPr>
        <w:tabs>
          <w:tab w:val="num" w:pos="1980"/>
        </w:tabs>
        <w:spacing w:after="0"/>
        <w:ind w:left="1276" w:hanging="709"/>
        <w:jc w:val="both"/>
        <w:rPr>
          <w:sz w:val="22"/>
          <w:szCs w:val="22"/>
          <w:lang w:val="lv-LV"/>
        </w:rPr>
      </w:pPr>
      <w:r w:rsidRPr="00556A5F">
        <w:rPr>
          <w:sz w:val="22"/>
          <w:szCs w:val="22"/>
          <w:lang w:val="lv-LV"/>
        </w:rPr>
        <w:t>Pretendenta Tehniskajam un Finanšu piedāvājumam jāatbilst nolikuma 1. pielikumā norādītajām Tehniskajām specifikācijām.</w:t>
      </w:r>
    </w:p>
    <w:p w:rsidR="00CE6E4D" w:rsidRPr="00556A5F" w:rsidRDefault="00CE6E4D" w:rsidP="009518EA">
      <w:pPr>
        <w:pStyle w:val="BodyText"/>
        <w:numPr>
          <w:ilvl w:val="2"/>
          <w:numId w:val="8"/>
        </w:numPr>
        <w:tabs>
          <w:tab w:val="num" w:pos="1980"/>
        </w:tabs>
        <w:spacing w:after="0"/>
        <w:ind w:left="1276" w:hanging="709"/>
        <w:jc w:val="both"/>
        <w:rPr>
          <w:b/>
          <w:sz w:val="22"/>
          <w:szCs w:val="22"/>
          <w:lang w:val="lv-LV"/>
        </w:rPr>
      </w:pPr>
      <w:r w:rsidRPr="00556A5F">
        <w:rPr>
          <w:sz w:val="22"/>
          <w:szCs w:val="22"/>
          <w:lang w:val="lv-LV"/>
        </w:rPr>
        <w:t xml:space="preserve">Tehniskais un Finanšu piedāvājums jāsagatavo un jāiesniedz precīzi, atbilstoši nolikuma 1. pielikumā norādītajai formai, </w:t>
      </w:r>
      <w:r w:rsidRPr="00556A5F">
        <w:rPr>
          <w:b/>
          <w:sz w:val="22"/>
          <w:szCs w:val="22"/>
          <w:lang w:val="lv-LV"/>
        </w:rPr>
        <w:t xml:space="preserve">(1 ORIĢINĀLS papīra formātā un 1 KOPIJA elektroniskā formā – </w:t>
      </w:r>
      <w:r w:rsidRPr="00556A5F">
        <w:rPr>
          <w:b/>
          <w:sz w:val="22"/>
          <w:szCs w:val="22"/>
          <w:u w:val="single"/>
          <w:lang w:val="lv-LV"/>
        </w:rPr>
        <w:t>CD-R diskā</w:t>
      </w:r>
      <w:r w:rsidRPr="00556A5F">
        <w:rPr>
          <w:b/>
          <w:sz w:val="22"/>
          <w:szCs w:val="22"/>
          <w:lang w:val="lv-LV"/>
        </w:rPr>
        <w:t>).</w:t>
      </w:r>
    </w:p>
    <w:p w:rsidR="00CE6E4D" w:rsidRPr="00556A5F" w:rsidRDefault="00CE6E4D" w:rsidP="009518EA">
      <w:pPr>
        <w:pStyle w:val="BodyText"/>
        <w:numPr>
          <w:ilvl w:val="2"/>
          <w:numId w:val="8"/>
        </w:numPr>
        <w:spacing w:after="0"/>
        <w:ind w:left="1276" w:hanging="709"/>
        <w:jc w:val="both"/>
        <w:rPr>
          <w:sz w:val="22"/>
          <w:szCs w:val="22"/>
          <w:lang w:val="lv-LV"/>
        </w:rPr>
      </w:pPr>
      <w:r w:rsidRPr="00556A5F">
        <w:rPr>
          <w:sz w:val="22"/>
          <w:szCs w:val="22"/>
          <w:lang w:val="lv-LV"/>
        </w:rPr>
        <w:t>Pēc pasūtītāja atsevišķa pieprasījuma jāiesniedz preču paraugi vērtēšanai.</w:t>
      </w:r>
    </w:p>
    <w:p w:rsidR="00CE6E4D" w:rsidRPr="00556A5F" w:rsidRDefault="00CE6E4D" w:rsidP="009518EA">
      <w:pPr>
        <w:pStyle w:val="BodyText"/>
        <w:numPr>
          <w:ilvl w:val="2"/>
          <w:numId w:val="8"/>
        </w:numPr>
        <w:spacing w:after="0"/>
        <w:ind w:left="1276" w:hanging="709"/>
        <w:jc w:val="both"/>
        <w:rPr>
          <w:sz w:val="22"/>
          <w:szCs w:val="22"/>
          <w:lang w:val="lv-LV"/>
        </w:rPr>
      </w:pPr>
      <w:r w:rsidRPr="00556A5F">
        <w:rPr>
          <w:sz w:val="22"/>
          <w:szCs w:val="22"/>
          <w:lang w:val="lv-LV"/>
        </w:rPr>
        <w:t>Pretendentam jāiesniedz preču kvalitāti apliecinoši dokumenti.</w:t>
      </w:r>
    </w:p>
    <w:p w:rsidR="00CE6E4D" w:rsidRPr="00556A5F" w:rsidRDefault="00CE6E4D" w:rsidP="009518EA">
      <w:pPr>
        <w:pStyle w:val="BodyText"/>
        <w:numPr>
          <w:ilvl w:val="2"/>
          <w:numId w:val="8"/>
        </w:numPr>
        <w:tabs>
          <w:tab w:val="num" w:pos="1980"/>
        </w:tabs>
        <w:spacing w:after="0"/>
        <w:ind w:left="1276" w:hanging="709"/>
        <w:jc w:val="both"/>
        <w:rPr>
          <w:sz w:val="22"/>
          <w:szCs w:val="22"/>
          <w:lang w:val="lv-LV"/>
        </w:rPr>
      </w:pPr>
      <w:r w:rsidRPr="00556A5F">
        <w:rPr>
          <w:sz w:val="22"/>
          <w:szCs w:val="22"/>
          <w:lang w:val="lv-LV"/>
        </w:rPr>
        <w:t>Finanšu piedāvājumā piedāvātajās cenās iekļaujamas visas ar Tehnisko specifikāciju prasību izpildi saistītās izmaksas, nodokļi, kā arī visas ar to netieši saistītās izmaksas (dokumentācijas drukāšanas, transporta pakalpojumi u.c.);</w:t>
      </w:r>
    </w:p>
    <w:p w:rsidR="00CE6E4D" w:rsidRPr="00556A5F" w:rsidRDefault="00CE6E4D" w:rsidP="009518EA">
      <w:pPr>
        <w:pStyle w:val="BodyText"/>
        <w:numPr>
          <w:ilvl w:val="2"/>
          <w:numId w:val="8"/>
        </w:numPr>
        <w:tabs>
          <w:tab w:val="left" w:pos="1276"/>
        </w:tabs>
        <w:spacing w:after="0"/>
        <w:ind w:left="1260" w:hanging="693"/>
        <w:jc w:val="both"/>
        <w:rPr>
          <w:sz w:val="22"/>
          <w:szCs w:val="22"/>
          <w:lang w:val="lv-LV"/>
        </w:rPr>
      </w:pPr>
      <w:r w:rsidRPr="00556A5F">
        <w:rPr>
          <w:sz w:val="22"/>
          <w:szCs w:val="22"/>
          <w:lang w:val="lv-LV"/>
        </w:rPr>
        <w:t>Finanšu piedāvājumā visas cenas un summas jānorāda euro, aprēķinos jālieto cenas ar 2 (divām) decimālzīmēm aiz komata.</w:t>
      </w:r>
    </w:p>
    <w:p w:rsidR="00CE6E4D" w:rsidRPr="00556A5F" w:rsidRDefault="00CE6E4D" w:rsidP="009518EA">
      <w:pPr>
        <w:pStyle w:val="BodyText"/>
        <w:numPr>
          <w:ilvl w:val="2"/>
          <w:numId w:val="8"/>
        </w:numPr>
        <w:tabs>
          <w:tab w:val="num" w:pos="1980"/>
        </w:tabs>
        <w:spacing w:after="0"/>
        <w:ind w:left="1276" w:hanging="709"/>
        <w:jc w:val="both"/>
        <w:rPr>
          <w:sz w:val="22"/>
          <w:szCs w:val="22"/>
          <w:lang w:val="lv-LV"/>
        </w:rPr>
      </w:pPr>
      <w:r w:rsidRPr="00556A5F">
        <w:rPr>
          <w:sz w:val="22"/>
          <w:szCs w:val="22"/>
          <w:lang w:val="lv-LV"/>
        </w:rPr>
        <w:t xml:space="preserve">Finanšu piedāvājumā norādītās cenas ir fiksētas visā līguma darbības laikā. </w:t>
      </w:r>
    </w:p>
    <w:p w:rsidR="00CE6E4D" w:rsidRPr="00556A5F" w:rsidRDefault="00CE6E4D" w:rsidP="009518EA">
      <w:pPr>
        <w:pStyle w:val="BodyText"/>
        <w:numPr>
          <w:ilvl w:val="2"/>
          <w:numId w:val="8"/>
        </w:numPr>
        <w:tabs>
          <w:tab w:val="num" w:pos="1980"/>
        </w:tabs>
        <w:spacing w:after="0"/>
        <w:ind w:left="1276" w:hanging="709"/>
        <w:jc w:val="both"/>
        <w:rPr>
          <w:sz w:val="22"/>
          <w:szCs w:val="22"/>
          <w:lang w:val="lv-LV"/>
        </w:rPr>
      </w:pPr>
      <w:r w:rsidRPr="00556A5F">
        <w:rPr>
          <w:sz w:val="22"/>
          <w:szCs w:val="22"/>
          <w:lang w:val="lv-LV"/>
        </w:rPr>
        <w:t>Tehniskajam un Finanšu piedāvājumam jābūt Pretendenta vadītāja vai pilnvarotās personas (pievienojams pilnvaras oriģināls) parakstītam.</w:t>
      </w:r>
    </w:p>
    <w:p w:rsidR="00CE6E4D" w:rsidRPr="00556A5F" w:rsidRDefault="00CE6E4D" w:rsidP="009518EA">
      <w:pPr>
        <w:pStyle w:val="BodyText"/>
        <w:numPr>
          <w:ilvl w:val="2"/>
          <w:numId w:val="8"/>
        </w:numPr>
        <w:tabs>
          <w:tab w:val="num" w:pos="1980"/>
        </w:tabs>
        <w:spacing w:after="0"/>
        <w:ind w:left="1276" w:hanging="709"/>
        <w:jc w:val="both"/>
        <w:rPr>
          <w:b/>
          <w:sz w:val="22"/>
          <w:szCs w:val="22"/>
          <w:u w:val="single"/>
          <w:lang w:val="lv-LV"/>
        </w:rPr>
      </w:pPr>
      <w:r w:rsidRPr="00556A5F">
        <w:rPr>
          <w:sz w:val="22"/>
          <w:szCs w:val="22"/>
          <w:lang w:val="lv-LV"/>
        </w:rPr>
        <w:t xml:space="preserve">„1 vienības (par norādīto mērvienību) bez PVN EUR” </w:t>
      </w:r>
      <w:r w:rsidRPr="00556A5F">
        <w:rPr>
          <w:b/>
          <w:sz w:val="22"/>
          <w:szCs w:val="22"/>
          <w:u w:val="single"/>
          <w:lang w:val="lv-LV"/>
        </w:rPr>
        <w:t>jānorāda cena par mērvienību (Kg, L, gab. vai brete) nevis fasējumu.</w:t>
      </w:r>
    </w:p>
    <w:p w:rsidR="00CE6E4D" w:rsidRPr="00556A5F" w:rsidRDefault="00CE6E4D" w:rsidP="00CE6E4D">
      <w:pPr>
        <w:jc w:val="center"/>
        <w:rPr>
          <w:b/>
          <w:sz w:val="22"/>
          <w:szCs w:val="22"/>
        </w:rPr>
      </w:pPr>
    </w:p>
    <w:p w:rsidR="00CE6E4D" w:rsidRPr="00556A5F" w:rsidRDefault="00CE6E4D" w:rsidP="009518EA">
      <w:pPr>
        <w:pStyle w:val="ListParagraph"/>
        <w:numPr>
          <w:ilvl w:val="0"/>
          <w:numId w:val="8"/>
        </w:numPr>
        <w:spacing w:after="0" w:line="240" w:lineRule="auto"/>
        <w:jc w:val="center"/>
        <w:rPr>
          <w:rFonts w:ascii="Times New Roman" w:hAnsi="Times New Roman"/>
          <w:b/>
        </w:rPr>
      </w:pPr>
      <w:r w:rsidRPr="00556A5F">
        <w:rPr>
          <w:rFonts w:ascii="Times New Roman" w:hAnsi="Times New Roman"/>
          <w:b/>
        </w:rPr>
        <w:t xml:space="preserve"> PIEDĀVĀJUMU VĒRTĒŠANA UN PRETENDENTIEM IZVIRZĀMĀS PRASĪBAS</w:t>
      </w:r>
    </w:p>
    <w:p w:rsidR="00CE6E4D" w:rsidRPr="00556A5F" w:rsidRDefault="00CE6E4D" w:rsidP="00CE6E4D">
      <w:pPr>
        <w:jc w:val="center"/>
        <w:rPr>
          <w:b/>
          <w:sz w:val="22"/>
          <w:szCs w:val="22"/>
        </w:rPr>
      </w:pPr>
    </w:p>
    <w:p w:rsidR="00CE6E4D" w:rsidRPr="00556A5F" w:rsidRDefault="00CE6E4D" w:rsidP="00CE6E4D">
      <w:pPr>
        <w:jc w:val="both"/>
        <w:rPr>
          <w:sz w:val="22"/>
          <w:szCs w:val="22"/>
        </w:rPr>
      </w:pPr>
      <w:r w:rsidRPr="00556A5F">
        <w:rPr>
          <w:sz w:val="22"/>
          <w:szCs w:val="22"/>
        </w:rPr>
        <w:t xml:space="preserve">4.1. </w:t>
      </w:r>
      <w:r w:rsidRPr="00556A5F">
        <w:rPr>
          <w:b/>
          <w:sz w:val="22"/>
          <w:szCs w:val="22"/>
        </w:rPr>
        <w:t xml:space="preserve">Piedāvājumu vērtēšana: </w:t>
      </w:r>
      <w:r w:rsidRPr="00556A5F">
        <w:rPr>
          <w:sz w:val="22"/>
          <w:szCs w:val="22"/>
        </w:rPr>
        <w:t xml:space="preserve">iesniegtie piedāvājumi, kuri izturējuši kvalifikācijas pārbaudi (dokumenti iesniegti atbilstoši nolikuma 3.1.punkta prasībām) un atbilst tehniskajai specifikācijai, tiek vērtēti pēc vienīgā kritērija – </w:t>
      </w:r>
      <w:r w:rsidRPr="00556A5F">
        <w:rPr>
          <w:b/>
          <w:sz w:val="22"/>
          <w:szCs w:val="22"/>
        </w:rPr>
        <w:t>piedāvājums ar viszemāko cenu</w:t>
      </w:r>
      <w:r w:rsidRPr="00556A5F">
        <w:rPr>
          <w:sz w:val="22"/>
          <w:szCs w:val="22"/>
        </w:rPr>
        <w:t>.</w:t>
      </w:r>
    </w:p>
    <w:p w:rsidR="00CE6E4D" w:rsidRPr="00556A5F" w:rsidRDefault="00CE6E4D" w:rsidP="00CE6E4D">
      <w:pPr>
        <w:jc w:val="both"/>
        <w:rPr>
          <w:b/>
          <w:sz w:val="22"/>
          <w:szCs w:val="22"/>
        </w:rPr>
      </w:pPr>
      <w:r w:rsidRPr="00556A5F">
        <w:rPr>
          <w:sz w:val="22"/>
          <w:szCs w:val="22"/>
        </w:rPr>
        <w:t xml:space="preserve">4.2. </w:t>
      </w:r>
      <w:r w:rsidRPr="00556A5F">
        <w:rPr>
          <w:b/>
          <w:sz w:val="22"/>
          <w:szCs w:val="22"/>
        </w:rPr>
        <w:t>Pretendentiem izvirzītās prasības:</w:t>
      </w:r>
    </w:p>
    <w:p w:rsidR="00CE6E4D" w:rsidRPr="00556A5F" w:rsidRDefault="00CE6E4D" w:rsidP="00CE6E4D">
      <w:pPr>
        <w:jc w:val="both"/>
        <w:rPr>
          <w:sz w:val="22"/>
          <w:szCs w:val="22"/>
        </w:rPr>
      </w:pPr>
      <w:r w:rsidRPr="00556A5F">
        <w:rPr>
          <w:sz w:val="22"/>
          <w:szCs w:val="22"/>
        </w:rPr>
        <w:t>4.2.1. Pretendents nodrošina pasūtītājam iespēju norēķināties par precēm ar pēcapmaksu, izmantojot bezskaidras naudas norēķinu sistēmu.</w:t>
      </w:r>
    </w:p>
    <w:p w:rsidR="00CE6E4D" w:rsidRPr="00556A5F" w:rsidRDefault="00CE6E4D" w:rsidP="00CE6E4D">
      <w:pPr>
        <w:jc w:val="both"/>
        <w:rPr>
          <w:sz w:val="22"/>
          <w:szCs w:val="22"/>
        </w:rPr>
      </w:pPr>
      <w:r w:rsidRPr="00556A5F">
        <w:rPr>
          <w:sz w:val="22"/>
          <w:szCs w:val="22"/>
        </w:rPr>
        <w:t>4.2.2. Pretendentam jānodrošina preču piegāde bez papildus maksas nolikuma 2.3. punktā noteiktajā vietā un laikā, saskaņā ar noteikto (savstarpēji saskaņoto) laika grafiku starp Pasūtītāju un Piegādātāju. Piegādes izmaksas iekļaujamas cenā par vienību.</w:t>
      </w:r>
    </w:p>
    <w:p w:rsidR="00CE6E4D" w:rsidRPr="00556A5F" w:rsidRDefault="00CE6E4D" w:rsidP="00CE6E4D">
      <w:pPr>
        <w:jc w:val="both"/>
        <w:rPr>
          <w:sz w:val="22"/>
          <w:szCs w:val="22"/>
          <w:u w:val="single"/>
        </w:rPr>
      </w:pPr>
      <w:r w:rsidRPr="00556A5F">
        <w:rPr>
          <w:sz w:val="22"/>
          <w:szCs w:val="22"/>
        </w:rPr>
        <w:t xml:space="preserve"> 4.2.3. Pretendentam jānodrošina, ka iepirkuma piedāvātās cenas iepirkuma līguma izpildes gaitā </w:t>
      </w:r>
      <w:r w:rsidRPr="00556A5F">
        <w:rPr>
          <w:b/>
          <w:sz w:val="22"/>
          <w:szCs w:val="22"/>
          <w:u w:val="single"/>
        </w:rPr>
        <w:t>nemainīsies</w:t>
      </w:r>
      <w:r w:rsidRPr="00556A5F">
        <w:rPr>
          <w:sz w:val="22"/>
          <w:szCs w:val="22"/>
          <w:u w:val="single"/>
        </w:rPr>
        <w:t>. Iespējamā inflācija, tirgus apstākļu maiņa vai jebkuri citi apstākļi nevar būt par pamatu cenu paaugstināšanai un šo procesu radītās sekas Pretendentam ir jāprognozē un jāaprēķina, sagatavojot tehnisko – finanšu piedāvājumu.</w:t>
      </w:r>
    </w:p>
    <w:p w:rsidR="00CE6E4D" w:rsidRPr="00556A5F" w:rsidRDefault="00CE6E4D" w:rsidP="00CE6E4D">
      <w:pPr>
        <w:jc w:val="both"/>
        <w:rPr>
          <w:sz w:val="22"/>
          <w:szCs w:val="22"/>
        </w:rPr>
      </w:pPr>
    </w:p>
    <w:p w:rsidR="00CE6E4D" w:rsidRPr="00556A5F" w:rsidRDefault="00CE6E4D" w:rsidP="00CE6E4D">
      <w:pPr>
        <w:jc w:val="center"/>
        <w:rPr>
          <w:b/>
          <w:sz w:val="22"/>
          <w:szCs w:val="22"/>
        </w:rPr>
      </w:pPr>
      <w:r w:rsidRPr="00556A5F">
        <w:rPr>
          <w:b/>
          <w:sz w:val="22"/>
          <w:szCs w:val="22"/>
        </w:rPr>
        <w:t>5. Piedāvājumu izskatīšanas kārtība</w:t>
      </w:r>
    </w:p>
    <w:p w:rsidR="00CE6E4D" w:rsidRPr="00556A5F" w:rsidRDefault="00CE6E4D" w:rsidP="00CE6E4D">
      <w:pPr>
        <w:jc w:val="center"/>
        <w:rPr>
          <w:b/>
          <w:sz w:val="22"/>
          <w:szCs w:val="22"/>
        </w:rPr>
      </w:pPr>
    </w:p>
    <w:p w:rsidR="00CE6E4D" w:rsidRPr="00556A5F" w:rsidRDefault="00CE6E4D" w:rsidP="00CE6E4D">
      <w:pPr>
        <w:jc w:val="both"/>
        <w:rPr>
          <w:sz w:val="22"/>
          <w:szCs w:val="22"/>
        </w:rPr>
      </w:pPr>
      <w:r w:rsidRPr="00556A5F">
        <w:rPr>
          <w:sz w:val="22"/>
          <w:szCs w:val="22"/>
        </w:rPr>
        <w:t>5.1. Piedāvājumi, kuri saņemti pēc nolikuma 1.9.1. punktā minētā termiņa, netiek izskatīti un neatvērtā veidā tiek nosūtīti Pretendentam.</w:t>
      </w:r>
    </w:p>
    <w:p w:rsidR="00CE6E4D" w:rsidRPr="00556A5F" w:rsidRDefault="00CE6E4D" w:rsidP="00CE6E4D">
      <w:pPr>
        <w:jc w:val="both"/>
        <w:rPr>
          <w:sz w:val="22"/>
          <w:szCs w:val="22"/>
        </w:rPr>
      </w:pPr>
      <w:r w:rsidRPr="00556A5F">
        <w:rPr>
          <w:sz w:val="22"/>
          <w:szCs w:val="22"/>
        </w:rPr>
        <w:t>5.2. Piedāvājumu vērtēšana sastāv no četriem posmiem:</w:t>
      </w:r>
    </w:p>
    <w:p w:rsidR="00CE6E4D" w:rsidRPr="00556A5F" w:rsidRDefault="00CE6E4D" w:rsidP="00CE6E4D">
      <w:pPr>
        <w:jc w:val="both"/>
        <w:rPr>
          <w:sz w:val="22"/>
          <w:szCs w:val="22"/>
        </w:rPr>
      </w:pPr>
      <w:r w:rsidRPr="00556A5F">
        <w:rPr>
          <w:sz w:val="22"/>
          <w:szCs w:val="22"/>
        </w:rPr>
        <w:t>1.posms – piedāvājumu noformējuma pārbaude;</w:t>
      </w:r>
    </w:p>
    <w:p w:rsidR="00CE6E4D" w:rsidRPr="00556A5F" w:rsidRDefault="00CE6E4D" w:rsidP="00CE6E4D">
      <w:pPr>
        <w:jc w:val="both"/>
        <w:rPr>
          <w:sz w:val="22"/>
          <w:szCs w:val="22"/>
        </w:rPr>
      </w:pPr>
      <w:r w:rsidRPr="00556A5F">
        <w:rPr>
          <w:sz w:val="22"/>
          <w:szCs w:val="22"/>
        </w:rPr>
        <w:t>2.posms – pretendentu atlase;</w:t>
      </w:r>
    </w:p>
    <w:p w:rsidR="00CE6E4D" w:rsidRPr="00556A5F" w:rsidRDefault="00CE6E4D" w:rsidP="00CE6E4D">
      <w:pPr>
        <w:jc w:val="both"/>
        <w:rPr>
          <w:sz w:val="22"/>
          <w:szCs w:val="22"/>
        </w:rPr>
      </w:pPr>
      <w:r w:rsidRPr="00556A5F">
        <w:rPr>
          <w:sz w:val="22"/>
          <w:szCs w:val="22"/>
        </w:rPr>
        <w:t>3.posms – piedāvājumu atbilstības pārbaude;</w:t>
      </w:r>
    </w:p>
    <w:p w:rsidR="00CE6E4D" w:rsidRPr="00556A5F" w:rsidRDefault="00CE6E4D" w:rsidP="00CE6E4D">
      <w:pPr>
        <w:jc w:val="both"/>
        <w:rPr>
          <w:sz w:val="22"/>
          <w:szCs w:val="22"/>
        </w:rPr>
      </w:pPr>
      <w:r w:rsidRPr="00556A5F">
        <w:rPr>
          <w:sz w:val="22"/>
          <w:szCs w:val="22"/>
        </w:rPr>
        <w:t>4.posms – piedāvājuma ar viszemāko cenu noteikšana.</w:t>
      </w:r>
    </w:p>
    <w:p w:rsidR="00CE6E4D" w:rsidRPr="00556A5F" w:rsidRDefault="00CE6E4D" w:rsidP="00CE6E4D">
      <w:pPr>
        <w:jc w:val="both"/>
        <w:rPr>
          <w:sz w:val="22"/>
          <w:szCs w:val="22"/>
        </w:rPr>
      </w:pPr>
    </w:p>
    <w:p w:rsidR="00CE6E4D" w:rsidRPr="00556A5F" w:rsidRDefault="00CE6E4D" w:rsidP="00CE6E4D">
      <w:pPr>
        <w:jc w:val="both"/>
        <w:rPr>
          <w:sz w:val="22"/>
          <w:szCs w:val="22"/>
        </w:rPr>
      </w:pPr>
      <w:r w:rsidRPr="00556A5F">
        <w:rPr>
          <w:sz w:val="22"/>
          <w:szCs w:val="22"/>
        </w:rPr>
        <w:t>5.3. Piedāvājumu noformējuma pārbaudes laikā Iepirkumu komisija izvērtē, vai piedāvājums sagatavots un noformēts atbilstoši nolikumā norādītajām prasībām.</w:t>
      </w:r>
    </w:p>
    <w:p w:rsidR="00CE6E4D" w:rsidRPr="00556A5F" w:rsidRDefault="00CE6E4D" w:rsidP="00CE6E4D">
      <w:pPr>
        <w:jc w:val="both"/>
        <w:rPr>
          <w:sz w:val="22"/>
          <w:szCs w:val="22"/>
        </w:rPr>
      </w:pPr>
      <w:r w:rsidRPr="00556A5F">
        <w:rPr>
          <w:sz w:val="22"/>
          <w:szCs w:val="22"/>
        </w:rPr>
        <w:t>5.4. Pēc piedāvājumu noformējuma pārbaudes Iepirkumu komisija veic Pretendentu atlasi. Iepirkumu komisija noskaidro Pretendenta atbilstību nolikuma 3.2.1.-3.2.5. un 3.3.punkta prasībām:</w:t>
      </w:r>
    </w:p>
    <w:p w:rsidR="00CE6E4D" w:rsidRPr="00556A5F" w:rsidRDefault="00CE6E4D" w:rsidP="009518EA">
      <w:pPr>
        <w:numPr>
          <w:ilvl w:val="2"/>
          <w:numId w:val="13"/>
        </w:numPr>
        <w:jc w:val="both"/>
        <w:rPr>
          <w:sz w:val="22"/>
          <w:szCs w:val="22"/>
        </w:rPr>
      </w:pPr>
      <w:r w:rsidRPr="00556A5F">
        <w:rPr>
          <w:sz w:val="22"/>
          <w:szCs w:val="22"/>
        </w:rPr>
        <w:t>Pretendentu atlase notiek saskaņā ar 3.2.1.-3.2.5. un 3.3.punktā iesniedzamajiem dokumentiem;</w:t>
      </w:r>
    </w:p>
    <w:p w:rsidR="00CE6E4D" w:rsidRPr="00556A5F" w:rsidRDefault="00CE6E4D" w:rsidP="009518EA">
      <w:pPr>
        <w:numPr>
          <w:ilvl w:val="2"/>
          <w:numId w:val="13"/>
        </w:numPr>
        <w:jc w:val="both"/>
        <w:rPr>
          <w:sz w:val="22"/>
          <w:szCs w:val="22"/>
        </w:rPr>
      </w:pPr>
      <w:r w:rsidRPr="00556A5F">
        <w:rPr>
          <w:sz w:val="22"/>
          <w:szCs w:val="22"/>
        </w:rPr>
        <w:t>ja Pretendents neatbilst kādai no iepirkuma nolikumā izvirzītajām prasībām, Iepirkumu komisija izslēdz Pretendentu no turpmākas dalības iepirkumā.</w:t>
      </w:r>
    </w:p>
    <w:p w:rsidR="00CE6E4D" w:rsidRPr="00556A5F" w:rsidRDefault="00CE6E4D" w:rsidP="009518EA">
      <w:pPr>
        <w:numPr>
          <w:ilvl w:val="1"/>
          <w:numId w:val="13"/>
        </w:numPr>
        <w:ind w:left="0" w:firstLine="0"/>
        <w:jc w:val="both"/>
        <w:rPr>
          <w:sz w:val="22"/>
          <w:szCs w:val="22"/>
        </w:rPr>
      </w:pPr>
      <w:r w:rsidRPr="00556A5F">
        <w:rPr>
          <w:sz w:val="22"/>
          <w:szCs w:val="22"/>
        </w:rPr>
        <w:lastRenderedPageBreak/>
        <w:t>Pēc Pretendentu atlases Iepirkumu komisija veic piedāvājumu atbilstības pārbaudi. Piedāvājumu atbilstības pārbaudes laikā Iepirkumu komisija izvērtē tehniskā – finanšu piedāvājuma atbilstību tehniskajai specifikācijai:</w:t>
      </w:r>
    </w:p>
    <w:p w:rsidR="00CE6E4D" w:rsidRPr="00556A5F" w:rsidRDefault="00CE6E4D" w:rsidP="009518EA">
      <w:pPr>
        <w:numPr>
          <w:ilvl w:val="2"/>
          <w:numId w:val="13"/>
        </w:numPr>
        <w:ind w:left="0" w:firstLine="720"/>
        <w:jc w:val="both"/>
        <w:rPr>
          <w:sz w:val="22"/>
          <w:szCs w:val="22"/>
        </w:rPr>
      </w:pPr>
      <w:r w:rsidRPr="00556A5F">
        <w:rPr>
          <w:sz w:val="22"/>
          <w:szCs w:val="22"/>
        </w:rPr>
        <w:t>tehniskā – finanšu piedāvājuma atbilstības pārbaude notiek saskaņā ar 3.3. punktā minētajām prasībām;</w:t>
      </w:r>
    </w:p>
    <w:p w:rsidR="00CE6E4D" w:rsidRPr="00556A5F" w:rsidRDefault="00CE6E4D" w:rsidP="009518EA">
      <w:pPr>
        <w:numPr>
          <w:ilvl w:val="2"/>
          <w:numId w:val="13"/>
        </w:numPr>
        <w:ind w:left="0" w:firstLine="720"/>
        <w:jc w:val="both"/>
        <w:rPr>
          <w:sz w:val="22"/>
          <w:szCs w:val="22"/>
        </w:rPr>
      </w:pPr>
      <w:r w:rsidRPr="00556A5F">
        <w:rPr>
          <w:sz w:val="22"/>
          <w:szCs w:val="22"/>
        </w:rPr>
        <w:t>ja pretendenta piedāvājums būtiski neatbilst tehniskās specifikācijas prasībām, iepirkuma komisija tālāk šo piedāvājumu neizskata;</w:t>
      </w:r>
    </w:p>
    <w:p w:rsidR="00CE6E4D" w:rsidRPr="00556A5F" w:rsidRDefault="00CE6E4D" w:rsidP="009518EA">
      <w:pPr>
        <w:numPr>
          <w:ilvl w:val="2"/>
          <w:numId w:val="13"/>
        </w:numPr>
        <w:ind w:left="0" w:firstLine="720"/>
        <w:jc w:val="both"/>
        <w:rPr>
          <w:sz w:val="22"/>
          <w:szCs w:val="22"/>
        </w:rPr>
      </w:pPr>
      <w:r w:rsidRPr="00556A5F">
        <w:rPr>
          <w:sz w:val="22"/>
          <w:szCs w:val="22"/>
        </w:rPr>
        <w:t>ja Iepirkumu komisija tehniskajā – finanšu piedāvājumā konstatē aritmētiskas kļūdas, tā šīs kļūdas izlabo. Par visiem aritmētisko kļūdu labojumiem paziņo Pretendentam, kura piedāvājumā labojumi izdarīti. Pretendents apstiprina izdarītos labojumus, vai izsaka iebildumus pret tiem. Ja Pretendenta iebildumi nav pamatoti, piedāvājums tiek noraidīts. Vērtējot piedāvājumus, kuros bijušas aritmētiskās kļūdas, Iepirkumu komisija ņem vērā tikai iepriekš noteiktajā kārtībā labotās cenas.</w:t>
      </w:r>
    </w:p>
    <w:p w:rsidR="00CE6E4D" w:rsidRPr="00556A5F" w:rsidRDefault="00CE6E4D" w:rsidP="009518EA">
      <w:pPr>
        <w:numPr>
          <w:ilvl w:val="1"/>
          <w:numId w:val="13"/>
        </w:numPr>
        <w:ind w:left="0" w:firstLine="0"/>
        <w:jc w:val="both"/>
        <w:rPr>
          <w:sz w:val="22"/>
          <w:szCs w:val="22"/>
        </w:rPr>
      </w:pPr>
      <w:r w:rsidRPr="00556A5F">
        <w:rPr>
          <w:sz w:val="22"/>
          <w:szCs w:val="22"/>
        </w:rPr>
        <w:t>Ja Iepirkumu komisija pārbaudot secina, ka piedāvājumus ar viszemāko cenu ir nepamatoti lēts, tad šis piedāvājums tiek noraidīts.</w:t>
      </w:r>
    </w:p>
    <w:p w:rsidR="00CE6E4D" w:rsidRPr="00556A5F" w:rsidRDefault="00CE6E4D" w:rsidP="009518EA">
      <w:pPr>
        <w:numPr>
          <w:ilvl w:val="1"/>
          <w:numId w:val="13"/>
        </w:numPr>
        <w:ind w:left="0" w:firstLine="0"/>
        <w:jc w:val="both"/>
        <w:rPr>
          <w:sz w:val="22"/>
          <w:szCs w:val="22"/>
        </w:rPr>
      </w:pPr>
      <w:r w:rsidRPr="00556A5F">
        <w:rPr>
          <w:sz w:val="22"/>
          <w:szCs w:val="22"/>
        </w:rPr>
        <w:t>Iepirkumu komisija katrā iepirkuma daļā izvēlas piedāvājumu ar viszemāko cenu, kas atbilst iepirkuma nolikumam.</w:t>
      </w:r>
    </w:p>
    <w:p w:rsidR="00CE6E4D" w:rsidRPr="00556A5F" w:rsidRDefault="00CE6E4D" w:rsidP="00CE6E4D">
      <w:pPr>
        <w:jc w:val="both"/>
        <w:rPr>
          <w:sz w:val="22"/>
          <w:szCs w:val="22"/>
        </w:rPr>
      </w:pPr>
    </w:p>
    <w:p w:rsidR="00CE6E4D" w:rsidRPr="00556A5F" w:rsidRDefault="00CE6E4D" w:rsidP="00CE6E4D">
      <w:pPr>
        <w:jc w:val="both"/>
        <w:rPr>
          <w:sz w:val="22"/>
          <w:szCs w:val="22"/>
        </w:rPr>
      </w:pPr>
    </w:p>
    <w:p w:rsidR="00CE6E4D" w:rsidRPr="00556A5F" w:rsidRDefault="00CE6E4D" w:rsidP="002573E9">
      <w:pPr>
        <w:numPr>
          <w:ilvl w:val="0"/>
          <w:numId w:val="13"/>
        </w:numPr>
        <w:jc w:val="center"/>
        <w:rPr>
          <w:b/>
          <w:sz w:val="22"/>
          <w:szCs w:val="22"/>
        </w:rPr>
      </w:pPr>
      <w:r w:rsidRPr="00556A5F">
        <w:rPr>
          <w:b/>
          <w:sz w:val="22"/>
          <w:szCs w:val="22"/>
        </w:rPr>
        <w:t>IEPIRKUMU KOMISIJAS TIESĪBAS UN PIENĀKUMI</w:t>
      </w:r>
    </w:p>
    <w:p w:rsidR="00CE6E4D" w:rsidRPr="00556A5F" w:rsidRDefault="00CE6E4D" w:rsidP="009518EA">
      <w:pPr>
        <w:numPr>
          <w:ilvl w:val="1"/>
          <w:numId w:val="13"/>
        </w:numPr>
        <w:ind w:left="0" w:firstLine="0"/>
        <w:jc w:val="both"/>
        <w:rPr>
          <w:sz w:val="22"/>
          <w:szCs w:val="22"/>
        </w:rPr>
      </w:pPr>
      <w:r w:rsidRPr="00556A5F">
        <w:rPr>
          <w:sz w:val="22"/>
          <w:szCs w:val="22"/>
        </w:rPr>
        <w:t>Iepirkumu komisijas locekļi rīkojas saskaņā ar Publisko iepirkumu likumu un citiem spēkā esošajiem normatīvajiem aktiem. Iepirkumu komisijas locekļi atbild par likuma, normatīvo aktu un Pasūtītāja interešu ievērošanu.</w:t>
      </w:r>
    </w:p>
    <w:p w:rsidR="00CE6E4D" w:rsidRPr="00556A5F" w:rsidRDefault="00CE6E4D" w:rsidP="009518EA">
      <w:pPr>
        <w:numPr>
          <w:ilvl w:val="1"/>
          <w:numId w:val="13"/>
        </w:numPr>
        <w:ind w:left="0" w:firstLine="0"/>
        <w:jc w:val="both"/>
        <w:rPr>
          <w:sz w:val="22"/>
          <w:szCs w:val="22"/>
        </w:rPr>
      </w:pPr>
      <w:r w:rsidRPr="00556A5F">
        <w:rPr>
          <w:sz w:val="22"/>
          <w:szCs w:val="22"/>
        </w:rPr>
        <w:t>Iepirkumu komisija risina visus ar iepirkuma norisi un organizēšanu saistītos jautājumus.</w:t>
      </w:r>
    </w:p>
    <w:p w:rsidR="00CE6E4D" w:rsidRPr="00556A5F" w:rsidRDefault="00CE6E4D" w:rsidP="009518EA">
      <w:pPr>
        <w:numPr>
          <w:ilvl w:val="1"/>
          <w:numId w:val="13"/>
        </w:numPr>
        <w:ind w:left="0" w:firstLine="0"/>
        <w:jc w:val="both"/>
        <w:rPr>
          <w:sz w:val="22"/>
          <w:szCs w:val="22"/>
        </w:rPr>
      </w:pPr>
      <w:r w:rsidRPr="00556A5F">
        <w:rPr>
          <w:sz w:val="22"/>
          <w:szCs w:val="22"/>
        </w:rPr>
        <w:t>Iepirkumu komisijai ir tiesības pieprasīt, lai Pretendents precizētu informāciju par savu piedāvājumu, ja tas nepieciešams Pretendentu atlasei, piedāvājumu atbilstības pārbaudei, kā arī piedāvājumu izvērtēšanai.</w:t>
      </w:r>
    </w:p>
    <w:p w:rsidR="00CE6E4D" w:rsidRPr="00556A5F" w:rsidRDefault="00CE6E4D" w:rsidP="009518EA">
      <w:pPr>
        <w:numPr>
          <w:ilvl w:val="1"/>
          <w:numId w:val="13"/>
        </w:numPr>
        <w:ind w:left="0" w:firstLine="0"/>
        <w:jc w:val="both"/>
        <w:rPr>
          <w:sz w:val="22"/>
          <w:szCs w:val="22"/>
        </w:rPr>
      </w:pPr>
      <w:r w:rsidRPr="00556A5F">
        <w:rPr>
          <w:sz w:val="22"/>
          <w:szCs w:val="22"/>
        </w:rPr>
        <w:t>Iepirkumu komisijai ir tiesības pieaicināt ekspertus piedāvājumu vērtēšanai.</w:t>
      </w:r>
    </w:p>
    <w:p w:rsidR="00CE6E4D" w:rsidRPr="00556A5F" w:rsidRDefault="00CE6E4D" w:rsidP="009518EA">
      <w:pPr>
        <w:numPr>
          <w:ilvl w:val="1"/>
          <w:numId w:val="13"/>
        </w:numPr>
        <w:ind w:left="0" w:firstLine="0"/>
        <w:jc w:val="both"/>
        <w:rPr>
          <w:sz w:val="22"/>
          <w:szCs w:val="22"/>
        </w:rPr>
      </w:pPr>
      <w:r w:rsidRPr="00556A5F">
        <w:rPr>
          <w:sz w:val="22"/>
          <w:szCs w:val="22"/>
        </w:rPr>
        <w:t>Iepirkumu komisijai ir tiesības izvēlēties nākamo piedāvājumu ar viszemāko cenu, ja izraudzītais Pretendents atsakās slēgt iepirkuma līgumu ar Pasūtītāju, vai pārtraukt iepirkuma procedūru, neizvēloties nevienu piedāvājumu.</w:t>
      </w:r>
    </w:p>
    <w:p w:rsidR="00CE6E4D" w:rsidRPr="00556A5F" w:rsidRDefault="00CE6E4D" w:rsidP="00CE6E4D">
      <w:pPr>
        <w:ind w:left="900"/>
        <w:jc w:val="both"/>
        <w:rPr>
          <w:sz w:val="22"/>
          <w:szCs w:val="22"/>
        </w:rPr>
      </w:pPr>
    </w:p>
    <w:p w:rsidR="00CE6E4D" w:rsidRPr="00556A5F" w:rsidRDefault="00CE6E4D" w:rsidP="00CE6E4D">
      <w:pPr>
        <w:ind w:left="900"/>
        <w:jc w:val="both"/>
        <w:rPr>
          <w:sz w:val="22"/>
          <w:szCs w:val="22"/>
        </w:rPr>
      </w:pPr>
    </w:p>
    <w:p w:rsidR="00CE6E4D" w:rsidRPr="00556A5F" w:rsidRDefault="00CE6E4D" w:rsidP="002573E9">
      <w:pPr>
        <w:numPr>
          <w:ilvl w:val="0"/>
          <w:numId w:val="13"/>
        </w:numPr>
        <w:jc w:val="center"/>
        <w:rPr>
          <w:b/>
          <w:sz w:val="22"/>
          <w:szCs w:val="22"/>
        </w:rPr>
      </w:pPr>
      <w:r w:rsidRPr="00556A5F">
        <w:rPr>
          <w:b/>
          <w:sz w:val="22"/>
          <w:szCs w:val="22"/>
        </w:rPr>
        <w:t>PRETENDENTU TIESĪBAS UN PIENĀKUMI</w:t>
      </w:r>
    </w:p>
    <w:p w:rsidR="00CE6E4D" w:rsidRPr="00556A5F" w:rsidRDefault="00CE6E4D" w:rsidP="009518EA">
      <w:pPr>
        <w:numPr>
          <w:ilvl w:val="1"/>
          <w:numId w:val="14"/>
        </w:numPr>
        <w:jc w:val="both"/>
        <w:rPr>
          <w:sz w:val="22"/>
          <w:szCs w:val="22"/>
        </w:rPr>
      </w:pPr>
      <w:r w:rsidRPr="00556A5F">
        <w:rPr>
          <w:sz w:val="22"/>
          <w:szCs w:val="22"/>
        </w:rPr>
        <w:t>Piedalīšanās iepirkumā ir pretendenta brīvas gribas izpausme.</w:t>
      </w:r>
    </w:p>
    <w:p w:rsidR="00CE6E4D" w:rsidRPr="00556A5F" w:rsidRDefault="00CE6E4D" w:rsidP="009518EA">
      <w:pPr>
        <w:numPr>
          <w:ilvl w:val="1"/>
          <w:numId w:val="14"/>
        </w:numPr>
        <w:ind w:left="0" w:firstLine="0"/>
        <w:jc w:val="both"/>
        <w:rPr>
          <w:sz w:val="22"/>
          <w:szCs w:val="22"/>
        </w:rPr>
      </w:pPr>
      <w:r w:rsidRPr="00556A5F">
        <w:rPr>
          <w:sz w:val="22"/>
          <w:szCs w:val="22"/>
        </w:rPr>
        <w:t>Pretendents iepirkumam var iesniegt tikai vienu piedāvājumu.</w:t>
      </w:r>
    </w:p>
    <w:p w:rsidR="00CE6E4D" w:rsidRPr="00556A5F" w:rsidRDefault="00CE6E4D" w:rsidP="009518EA">
      <w:pPr>
        <w:numPr>
          <w:ilvl w:val="1"/>
          <w:numId w:val="14"/>
        </w:numPr>
        <w:ind w:left="0" w:firstLine="0"/>
        <w:jc w:val="both"/>
        <w:rPr>
          <w:sz w:val="22"/>
          <w:szCs w:val="22"/>
        </w:rPr>
      </w:pPr>
      <w:r w:rsidRPr="00556A5F">
        <w:rPr>
          <w:sz w:val="22"/>
          <w:szCs w:val="22"/>
        </w:rPr>
        <w:t>Iesniedzot savu piedāvājumu dalībai iepirkumā, Pretendentam visā pilnībā ir jāpieņem un ir jābūt gatavam pildīt šī iepirkuma nolikuma un Publisko iepirkumu likuma prasības.</w:t>
      </w:r>
    </w:p>
    <w:p w:rsidR="00CE6E4D" w:rsidRPr="00556A5F" w:rsidRDefault="00CE6E4D" w:rsidP="009518EA">
      <w:pPr>
        <w:numPr>
          <w:ilvl w:val="1"/>
          <w:numId w:val="14"/>
        </w:numPr>
        <w:ind w:left="0" w:firstLine="0"/>
        <w:jc w:val="both"/>
        <w:rPr>
          <w:sz w:val="22"/>
          <w:szCs w:val="22"/>
        </w:rPr>
      </w:pPr>
      <w:r w:rsidRPr="00556A5F">
        <w:rPr>
          <w:sz w:val="22"/>
          <w:szCs w:val="22"/>
        </w:rPr>
        <w:t>Pretendentam ir tiesības:</w:t>
      </w:r>
    </w:p>
    <w:p w:rsidR="00CE6E4D" w:rsidRPr="00556A5F" w:rsidRDefault="00CE6E4D" w:rsidP="009518EA">
      <w:pPr>
        <w:numPr>
          <w:ilvl w:val="2"/>
          <w:numId w:val="14"/>
        </w:numPr>
        <w:ind w:left="0" w:firstLine="709"/>
        <w:jc w:val="both"/>
        <w:rPr>
          <w:sz w:val="22"/>
          <w:szCs w:val="22"/>
        </w:rPr>
      </w:pPr>
      <w:r w:rsidRPr="00556A5F">
        <w:rPr>
          <w:sz w:val="22"/>
          <w:szCs w:val="22"/>
        </w:rPr>
        <w:t>apstrīdēt Iepirkumu komisijas darbību Publisko iepirkumu likumā noteiktajā kārtībā;</w:t>
      </w:r>
    </w:p>
    <w:p w:rsidR="00CE6E4D" w:rsidRPr="00556A5F" w:rsidRDefault="00CE6E4D" w:rsidP="009518EA">
      <w:pPr>
        <w:numPr>
          <w:ilvl w:val="2"/>
          <w:numId w:val="14"/>
        </w:numPr>
        <w:ind w:left="0" w:firstLine="709"/>
        <w:jc w:val="both"/>
        <w:rPr>
          <w:sz w:val="22"/>
          <w:szCs w:val="22"/>
        </w:rPr>
      </w:pPr>
      <w:r w:rsidRPr="00556A5F">
        <w:rPr>
          <w:sz w:val="22"/>
          <w:szCs w:val="22"/>
        </w:rPr>
        <w:t xml:space="preserve"> pieprasīt papildus informāciju par nolikumu;</w:t>
      </w:r>
    </w:p>
    <w:p w:rsidR="00CE6E4D" w:rsidRPr="00556A5F" w:rsidRDefault="00CE6E4D" w:rsidP="009518EA">
      <w:pPr>
        <w:numPr>
          <w:ilvl w:val="2"/>
          <w:numId w:val="14"/>
        </w:numPr>
        <w:ind w:left="0" w:firstLine="709"/>
        <w:jc w:val="both"/>
        <w:rPr>
          <w:sz w:val="22"/>
          <w:szCs w:val="22"/>
        </w:rPr>
      </w:pPr>
      <w:r w:rsidRPr="00556A5F">
        <w:rPr>
          <w:sz w:val="22"/>
          <w:szCs w:val="22"/>
        </w:rPr>
        <w:t>mainīt vai atsaukt piedāvājumu līdz noteiktā piedāvājumu iesniegšanas termiņa beigām, ar nosacījumu, ka Pretendents iesniedz Iepirkumu komisijai rakstisku paziņojumu par izmaiņām vai atsaukšanu.</w:t>
      </w:r>
    </w:p>
    <w:p w:rsidR="00CE6E4D" w:rsidRPr="00556A5F" w:rsidRDefault="00CE6E4D" w:rsidP="009518EA">
      <w:pPr>
        <w:numPr>
          <w:ilvl w:val="1"/>
          <w:numId w:val="14"/>
        </w:numPr>
        <w:jc w:val="both"/>
        <w:rPr>
          <w:sz w:val="22"/>
          <w:szCs w:val="22"/>
        </w:rPr>
      </w:pPr>
      <w:r w:rsidRPr="00556A5F">
        <w:rPr>
          <w:sz w:val="22"/>
          <w:szCs w:val="22"/>
        </w:rPr>
        <w:t>Pēc piedāvājumu iesniegšanas termiņa beigām piedāvājumi nav grozāmi vai papildināmi.</w:t>
      </w:r>
    </w:p>
    <w:p w:rsidR="00CE6E4D" w:rsidRPr="00556A5F" w:rsidRDefault="00CE6E4D" w:rsidP="00CE6E4D">
      <w:pPr>
        <w:ind w:left="360"/>
        <w:jc w:val="both"/>
        <w:rPr>
          <w:sz w:val="22"/>
          <w:szCs w:val="22"/>
        </w:rPr>
      </w:pPr>
    </w:p>
    <w:p w:rsidR="00CE6E4D" w:rsidRPr="00556A5F" w:rsidRDefault="00CE6E4D" w:rsidP="002573E9">
      <w:pPr>
        <w:numPr>
          <w:ilvl w:val="0"/>
          <w:numId w:val="14"/>
        </w:numPr>
        <w:jc w:val="center"/>
        <w:rPr>
          <w:b/>
          <w:sz w:val="22"/>
          <w:szCs w:val="22"/>
        </w:rPr>
      </w:pPr>
      <w:r w:rsidRPr="00556A5F">
        <w:rPr>
          <w:b/>
          <w:sz w:val="22"/>
          <w:szCs w:val="22"/>
        </w:rPr>
        <w:t>LĪGUMA SLĒGŠANAS NOSACĪJUMI</w:t>
      </w:r>
    </w:p>
    <w:p w:rsidR="00CE6E4D" w:rsidRPr="00556A5F" w:rsidRDefault="00CE6E4D" w:rsidP="009518EA">
      <w:pPr>
        <w:numPr>
          <w:ilvl w:val="1"/>
          <w:numId w:val="14"/>
        </w:numPr>
        <w:ind w:left="0" w:firstLine="0"/>
        <w:jc w:val="both"/>
        <w:rPr>
          <w:sz w:val="22"/>
          <w:szCs w:val="22"/>
        </w:rPr>
      </w:pPr>
      <w:r w:rsidRPr="00556A5F">
        <w:rPr>
          <w:sz w:val="22"/>
          <w:szCs w:val="22"/>
        </w:rPr>
        <w:t>Pretendentiem, kuriem būtu piešķiramas Līguma slēgšanas tiesības atbilstoši noteiktajām nolikuma prasībām un kritērijiem, Pasūtītājs veic sekojošas informācijas pārbaudi:</w:t>
      </w:r>
    </w:p>
    <w:p w:rsidR="00CE6E4D" w:rsidRPr="00556A5F" w:rsidRDefault="00CE6E4D" w:rsidP="009518EA">
      <w:pPr>
        <w:pStyle w:val="BodyText"/>
        <w:numPr>
          <w:ilvl w:val="0"/>
          <w:numId w:val="12"/>
        </w:numPr>
        <w:spacing w:after="0"/>
        <w:jc w:val="both"/>
        <w:rPr>
          <w:sz w:val="22"/>
          <w:szCs w:val="22"/>
          <w:lang w:val="lv-LV" w:eastAsia="ru-RU"/>
        </w:rPr>
      </w:pPr>
      <w:r w:rsidRPr="00556A5F">
        <w:rPr>
          <w:sz w:val="22"/>
          <w:szCs w:val="22"/>
          <w:lang w:val="lv-LV" w:eastAsia="ru-RU"/>
        </w:rPr>
        <w:t>vai Pretendentam ir pasludināts maksātnespējas process (izņemot gadījumu, kad maksātnespējas procesā tiek piemērota sanācija vai cits līdzīga veida pasākumu kopums, kas vērsts uz parādnieka iespējamā bankrota novēršanu un maksātspējas atjaunošanu), apturēta vai pārtraukta saimnieciskā darbība, uzsākta tiesvedība par bankrotu vai līdz līguma izpildes paredzamajam beigu termiņam tas būs likvidēts;</w:t>
      </w:r>
    </w:p>
    <w:p w:rsidR="00CE6E4D" w:rsidRPr="00556A5F" w:rsidRDefault="00CE6E4D" w:rsidP="009518EA">
      <w:pPr>
        <w:pStyle w:val="BodyText"/>
        <w:numPr>
          <w:ilvl w:val="0"/>
          <w:numId w:val="12"/>
        </w:numPr>
        <w:spacing w:after="0"/>
        <w:jc w:val="both"/>
        <w:rPr>
          <w:sz w:val="22"/>
          <w:szCs w:val="22"/>
          <w:lang w:val="lv-LV" w:eastAsia="ru-RU"/>
        </w:rPr>
      </w:pPr>
      <w:r w:rsidRPr="00556A5F">
        <w:rPr>
          <w:sz w:val="22"/>
          <w:szCs w:val="22"/>
          <w:lang w:val="lv-LV" w:eastAsia="ru-RU"/>
        </w:rPr>
        <w:t>vai Pretendentam ir Latvijā un valstī, kurā reģistrēts vai atrodas pastāvīgā dzīvesvieta (ja nav reģistrēts Latvijā vai Latvijā neatrodas pastāvīgā dzīvesvieta), ir nodokļu parādi, tajā skaitā valsts sociālās apdrošināšanas iemaksu parādi, kas kopsummā pārsniedz 150 euro.</w:t>
      </w:r>
    </w:p>
    <w:p w:rsidR="00CE6E4D" w:rsidRPr="00556A5F" w:rsidRDefault="00CE6E4D" w:rsidP="009518EA">
      <w:pPr>
        <w:pStyle w:val="BodyText"/>
        <w:numPr>
          <w:ilvl w:val="2"/>
          <w:numId w:val="14"/>
        </w:numPr>
        <w:spacing w:after="0"/>
        <w:jc w:val="both"/>
        <w:rPr>
          <w:sz w:val="22"/>
          <w:szCs w:val="22"/>
          <w:lang w:val="lv-LV" w:eastAsia="ru-RU"/>
        </w:rPr>
      </w:pPr>
      <w:r w:rsidRPr="00556A5F">
        <w:rPr>
          <w:sz w:val="22"/>
          <w:szCs w:val="22"/>
          <w:lang w:val="lv-LV" w:eastAsia="ru-RU"/>
        </w:rPr>
        <w:t xml:space="preserve">Ja Pretendentam ir konstatēti nodokļu parādi, tajā skaitā valsts sociālās apdrošināšanas iemaksu parādi, kas kopsummā pārsniedz 150 euro, Pasūtītājs nosaka konstatēto parādu nomaksas un </w:t>
      </w:r>
      <w:r w:rsidRPr="00556A5F">
        <w:rPr>
          <w:sz w:val="22"/>
          <w:szCs w:val="22"/>
          <w:lang w:val="lv-LV" w:eastAsia="ru-RU"/>
        </w:rPr>
        <w:lastRenderedPageBreak/>
        <w:t>parādu nomaksas apliecinājuma iesniegšanas termiņu – 10 (desmit) darba dienas no Pasūtītāja konstatētās informācijas saņemšanas dienas. Ja noteiktajā termiņā minētie dokumenti netiek iesniegti, Pasūtītājs Pretendentu izslēdz no dalības iepirkumā un Pretendents zaudē Līguma slēgšanas tiesības.</w:t>
      </w:r>
    </w:p>
    <w:p w:rsidR="00CE6E4D" w:rsidRPr="00556A5F" w:rsidRDefault="00CE6E4D" w:rsidP="009518EA">
      <w:pPr>
        <w:numPr>
          <w:ilvl w:val="1"/>
          <w:numId w:val="14"/>
        </w:numPr>
        <w:ind w:left="0" w:firstLine="0"/>
        <w:jc w:val="both"/>
        <w:rPr>
          <w:sz w:val="22"/>
          <w:szCs w:val="22"/>
        </w:rPr>
      </w:pPr>
      <w:r w:rsidRPr="00556A5F">
        <w:rPr>
          <w:sz w:val="22"/>
          <w:szCs w:val="22"/>
        </w:rPr>
        <w:t>Pasūtītājs iepirkuma līgumu sagatavo rakstveidā un iesniedz Pretendentam (Pretendentiem), ar kuru (kuriem) Iepirkumu komisija ir pieņēmusi slēgt iepirkuma līgumu.</w:t>
      </w:r>
    </w:p>
    <w:p w:rsidR="00CE6E4D" w:rsidRPr="00556A5F" w:rsidRDefault="00CE6E4D" w:rsidP="009518EA">
      <w:pPr>
        <w:numPr>
          <w:ilvl w:val="1"/>
          <w:numId w:val="14"/>
        </w:numPr>
        <w:ind w:left="0" w:firstLine="0"/>
        <w:jc w:val="both"/>
        <w:rPr>
          <w:sz w:val="22"/>
          <w:szCs w:val="22"/>
        </w:rPr>
      </w:pPr>
      <w:r w:rsidRPr="00556A5F">
        <w:rPr>
          <w:sz w:val="22"/>
          <w:szCs w:val="22"/>
        </w:rPr>
        <w:t>Iepirkuma līguma projekts ir pievienots iepirkuma nolikumam (nolikuma pielikums Nr.5), kas ir nolikuma neatņemama sastāvdaļa.</w:t>
      </w:r>
    </w:p>
    <w:p w:rsidR="00CE6E4D" w:rsidRPr="00556A5F" w:rsidRDefault="00CE6E4D" w:rsidP="009518EA">
      <w:pPr>
        <w:numPr>
          <w:ilvl w:val="1"/>
          <w:numId w:val="14"/>
        </w:numPr>
        <w:ind w:left="0" w:firstLine="0"/>
        <w:jc w:val="both"/>
        <w:rPr>
          <w:sz w:val="22"/>
          <w:szCs w:val="22"/>
        </w:rPr>
      </w:pPr>
      <w:r w:rsidRPr="00556A5F">
        <w:rPr>
          <w:sz w:val="22"/>
          <w:szCs w:val="22"/>
        </w:rPr>
        <w:t>Par atkāpšanos no līguma noteikumiem vai tā neizpildīšanu puses ir atbildīgas saskaņā ar līgumam noteikumiem un Latvijas Republikas spēkā esošajiem normatīvajiem aktiem.</w:t>
      </w:r>
    </w:p>
    <w:p w:rsidR="00CE6E4D" w:rsidRPr="00556A5F" w:rsidRDefault="00CE6E4D" w:rsidP="00CE6E4D">
      <w:pPr>
        <w:jc w:val="both"/>
        <w:rPr>
          <w:b/>
          <w:bCs/>
          <w:sz w:val="22"/>
          <w:szCs w:val="22"/>
        </w:rPr>
      </w:pPr>
    </w:p>
    <w:p w:rsidR="00CE6E4D" w:rsidRPr="00556A5F" w:rsidRDefault="00CE6E4D" w:rsidP="009518EA">
      <w:pPr>
        <w:pStyle w:val="Heading1"/>
        <w:numPr>
          <w:ilvl w:val="0"/>
          <w:numId w:val="8"/>
        </w:numPr>
        <w:jc w:val="center"/>
        <w:rPr>
          <w:rFonts w:ascii="Times New Roman" w:hAnsi="Times New Roman"/>
          <w:sz w:val="22"/>
          <w:szCs w:val="22"/>
        </w:rPr>
      </w:pPr>
      <w:bookmarkStart w:id="35" w:name="_Toc107198273"/>
      <w:bookmarkStart w:id="36" w:name="_Toc107198609"/>
      <w:bookmarkStart w:id="37" w:name="_Toc129144173"/>
      <w:bookmarkStart w:id="38" w:name="_Toc141341770"/>
      <w:bookmarkStart w:id="39" w:name="_Toc141785301"/>
      <w:bookmarkStart w:id="40" w:name="_Toc390066537"/>
      <w:r w:rsidRPr="00556A5F">
        <w:rPr>
          <w:rFonts w:ascii="Times New Roman" w:hAnsi="Times New Roman"/>
          <w:sz w:val="22"/>
          <w:szCs w:val="22"/>
        </w:rPr>
        <w:t>PIELIKUMU SARAKSTS</w:t>
      </w:r>
      <w:bookmarkEnd w:id="35"/>
      <w:bookmarkEnd w:id="36"/>
      <w:bookmarkEnd w:id="37"/>
      <w:bookmarkEnd w:id="38"/>
      <w:bookmarkEnd w:id="39"/>
      <w:bookmarkEnd w:id="40"/>
    </w:p>
    <w:p w:rsidR="00CE6E4D" w:rsidRPr="00556A5F" w:rsidRDefault="00CE6E4D" w:rsidP="00CE6E4D">
      <w:pPr>
        <w:rPr>
          <w:sz w:val="22"/>
          <w:szCs w:val="22"/>
        </w:rPr>
      </w:pPr>
    </w:p>
    <w:p w:rsidR="00CE6E4D" w:rsidRPr="00556A5F" w:rsidRDefault="00CE6E4D" w:rsidP="00CE6E4D">
      <w:pPr>
        <w:pStyle w:val="BodyText"/>
        <w:spacing w:after="0" w:line="312" w:lineRule="auto"/>
        <w:rPr>
          <w:sz w:val="22"/>
          <w:szCs w:val="22"/>
          <w:lang w:val="lv-LV"/>
        </w:rPr>
      </w:pPr>
      <w:r w:rsidRPr="00556A5F">
        <w:rPr>
          <w:sz w:val="22"/>
          <w:szCs w:val="22"/>
          <w:lang w:val="lv-LV"/>
        </w:rPr>
        <w:t>Šim nolikumam ir pievienoti 5 (pieci) pielikumi, kas ir tā neatņemamas sastāvdaļas:</w:t>
      </w:r>
    </w:p>
    <w:p w:rsidR="00CE6E4D" w:rsidRPr="00556A5F" w:rsidRDefault="00CE6E4D" w:rsidP="009518EA">
      <w:pPr>
        <w:pStyle w:val="BodyText"/>
        <w:numPr>
          <w:ilvl w:val="0"/>
          <w:numId w:val="2"/>
        </w:numPr>
        <w:tabs>
          <w:tab w:val="clear" w:pos="0"/>
          <w:tab w:val="left" w:pos="360"/>
        </w:tabs>
        <w:spacing w:after="0" w:line="312" w:lineRule="auto"/>
        <w:ind w:left="465" w:hanging="465"/>
        <w:rPr>
          <w:sz w:val="22"/>
          <w:szCs w:val="22"/>
          <w:lang w:val="lv-LV"/>
        </w:rPr>
      </w:pPr>
      <w:r w:rsidRPr="00556A5F">
        <w:rPr>
          <w:sz w:val="22"/>
          <w:szCs w:val="22"/>
          <w:lang w:val="lv-LV"/>
        </w:rPr>
        <w:t>pielikums:</w:t>
      </w:r>
      <w:r w:rsidRPr="00556A5F">
        <w:rPr>
          <w:sz w:val="22"/>
          <w:szCs w:val="22"/>
          <w:lang w:val="lv-LV"/>
        </w:rPr>
        <w:tab/>
        <w:t>Tehniskās specifikācijas – finanšu piedāvājums;</w:t>
      </w:r>
    </w:p>
    <w:p w:rsidR="00CE6E4D" w:rsidRPr="00556A5F" w:rsidRDefault="00CE6E4D" w:rsidP="009518EA">
      <w:pPr>
        <w:pStyle w:val="BodyText"/>
        <w:numPr>
          <w:ilvl w:val="0"/>
          <w:numId w:val="2"/>
        </w:numPr>
        <w:tabs>
          <w:tab w:val="clear" w:pos="0"/>
          <w:tab w:val="left" w:pos="360"/>
        </w:tabs>
        <w:spacing w:after="0" w:line="312" w:lineRule="auto"/>
        <w:ind w:left="465" w:hanging="465"/>
        <w:rPr>
          <w:sz w:val="22"/>
          <w:szCs w:val="22"/>
          <w:lang w:val="lv-LV"/>
        </w:rPr>
      </w:pPr>
      <w:r w:rsidRPr="00556A5F">
        <w:rPr>
          <w:sz w:val="22"/>
          <w:szCs w:val="22"/>
          <w:lang w:val="lv-LV"/>
        </w:rPr>
        <w:t>pielikums:</w:t>
      </w:r>
      <w:r w:rsidRPr="00556A5F">
        <w:rPr>
          <w:sz w:val="22"/>
          <w:szCs w:val="22"/>
          <w:lang w:val="lv-LV"/>
        </w:rPr>
        <w:tab/>
        <w:t>Pieteikums par piedalīšanos iepirkumā ( forma);</w:t>
      </w:r>
    </w:p>
    <w:p w:rsidR="00CE6E4D" w:rsidRPr="00556A5F" w:rsidRDefault="00CE6E4D" w:rsidP="009518EA">
      <w:pPr>
        <w:pStyle w:val="BodyText"/>
        <w:numPr>
          <w:ilvl w:val="0"/>
          <w:numId w:val="2"/>
        </w:numPr>
        <w:tabs>
          <w:tab w:val="clear" w:pos="0"/>
          <w:tab w:val="left" w:pos="360"/>
        </w:tabs>
        <w:spacing w:after="0" w:line="312" w:lineRule="auto"/>
        <w:ind w:left="284" w:hanging="284"/>
        <w:rPr>
          <w:sz w:val="22"/>
          <w:szCs w:val="22"/>
          <w:lang w:val="lv-LV"/>
        </w:rPr>
      </w:pPr>
      <w:r w:rsidRPr="00556A5F">
        <w:rPr>
          <w:sz w:val="22"/>
          <w:szCs w:val="22"/>
          <w:lang w:val="lv-LV"/>
        </w:rPr>
        <w:t>pielikums:</w:t>
      </w:r>
      <w:r w:rsidRPr="00556A5F">
        <w:rPr>
          <w:sz w:val="22"/>
          <w:szCs w:val="22"/>
          <w:lang w:val="lv-LV"/>
        </w:rPr>
        <w:tab/>
        <w:t>Apliecinājums (forma) par pārtikas produktu piegādēs izmantojamo transportlīdzekļu atbilstību;</w:t>
      </w:r>
    </w:p>
    <w:p w:rsidR="00CE6E4D" w:rsidRPr="00556A5F" w:rsidRDefault="00CE6E4D" w:rsidP="009518EA">
      <w:pPr>
        <w:pStyle w:val="BodyText"/>
        <w:numPr>
          <w:ilvl w:val="0"/>
          <w:numId w:val="2"/>
        </w:numPr>
        <w:tabs>
          <w:tab w:val="clear" w:pos="0"/>
          <w:tab w:val="left" w:pos="360"/>
        </w:tabs>
        <w:spacing w:after="0" w:line="312" w:lineRule="auto"/>
        <w:ind w:left="284" w:hanging="284"/>
        <w:rPr>
          <w:sz w:val="22"/>
          <w:szCs w:val="22"/>
          <w:lang w:val="lv-LV"/>
        </w:rPr>
      </w:pPr>
      <w:r w:rsidRPr="00556A5F">
        <w:rPr>
          <w:sz w:val="22"/>
          <w:szCs w:val="22"/>
          <w:lang w:val="lv-LV"/>
        </w:rPr>
        <w:t>pielikums:</w:t>
      </w:r>
      <w:r w:rsidRPr="00556A5F">
        <w:rPr>
          <w:sz w:val="22"/>
          <w:szCs w:val="22"/>
          <w:lang w:val="lv-LV"/>
        </w:rPr>
        <w:tab/>
        <w:t>Vispārēja informācija par pretendentu;;</w:t>
      </w:r>
    </w:p>
    <w:p w:rsidR="00CE6E4D" w:rsidRPr="00556A5F" w:rsidRDefault="00CE6E4D" w:rsidP="009518EA">
      <w:pPr>
        <w:pStyle w:val="BodyText"/>
        <w:numPr>
          <w:ilvl w:val="0"/>
          <w:numId w:val="2"/>
        </w:numPr>
        <w:tabs>
          <w:tab w:val="clear" w:pos="0"/>
          <w:tab w:val="left" w:pos="360"/>
        </w:tabs>
        <w:spacing w:after="0" w:line="312" w:lineRule="auto"/>
        <w:ind w:left="465" w:hanging="465"/>
        <w:rPr>
          <w:b/>
          <w:sz w:val="22"/>
          <w:szCs w:val="22"/>
          <w:lang w:val="lv-LV"/>
        </w:rPr>
      </w:pPr>
      <w:r w:rsidRPr="00556A5F">
        <w:rPr>
          <w:sz w:val="22"/>
          <w:szCs w:val="22"/>
          <w:lang w:val="lv-LV"/>
        </w:rPr>
        <w:t>pielikums: Līguma projekts. (pielikumā akta forma)</w:t>
      </w:r>
    </w:p>
    <w:p w:rsidR="00CE6E4D" w:rsidRPr="00556A5F" w:rsidRDefault="00CE6E4D" w:rsidP="00CE6E4D">
      <w:pPr>
        <w:ind w:right="-285"/>
        <w:jc w:val="both"/>
        <w:rPr>
          <w:sz w:val="22"/>
          <w:szCs w:val="22"/>
        </w:rPr>
      </w:pPr>
    </w:p>
    <w:p w:rsidR="00CE6E4D" w:rsidRPr="00556A5F" w:rsidRDefault="00CE6E4D" w:rsidP="00CE6E4D">
      <w:pPr>
        <w:ind w:right="-285"/>
        <w:jc w:val="both"/>
        <w:rPr>
          <w:sz w:val="22"/>
          <w:szCs w:val="22"/>
        </w:rPr>
      </w:pPr>
    </w:p>
    <w:p w:rsidR="00CE6E4D" w:rsidRPr="00556A5F" w:rsidRDefault="00CE6E4D" w:rsidP="00CE6E4D">
      <w:pPr>
        <w:ind w:right="-285"/>
        <w:jc w:val="both"/>
        <w:rPr>
          <w:sz w:val="22"/>
          <w:szCs w:val="22"/>
        </w:rPr>
      </w:pPr>
      <w:r w:rsidRPr="00556A5F">
        <w:rPr>
          <w:sz w:val="22"/>
          <w:szCs w:val="22"/>
        </w:rPr>
        <w:t>Iepirkuma komisijas priekšsēdētājs</w:t>
      </w:r>
      <w:r w:rsidRPr="00556A5F">
        <w:rPr>
          <w:sz w:val="22"/>
          <w:szCs w:val="22"/>
        </w:rPr>
        <w:tab/>
        <w:t>___________________________</w:t>
      </w:r>
      <w:r w:rsidRPr="00556A5F">
        <w:rPr>
          <w:sz w:val="22"/>
          <w:szCs w:val="22"/>
        </w:rPr>
        <w:tab/>
        <w:t>J.Atstupens</w:t>
      </w:r>
    </w:p>
    <w:p w:rsidR="00CE6E4D" w:rsidRPr="00CE6E4D" w:rsidRDefault="00CE6E4D" w:rsidP="00CE6E4D">
      <w:pPr>
        <w:ind w:right="-285"/>
        <w:jc w:val="both"/>
        <w:rPr>
          <w:sz w:val="22"/>
          <w:szCs w:val="22"/>
        </w:rPr>
      </w:pPr>
    </w:p>
    <w:p w:rsidR="00CE6E4D" w:rsidRPr="00CE6E4D" w:rsidRDefault="00CE6E4D" w:rsidP="00CE6E4D">
      <w:pPr>
        <w:jc w:val="right"/>
        <w:rPr>
          <w:sz w:val="22"/>
          <w:szCs w:val="22"/>
        </w:rPr>
        <w:sectPr w:rsidR="00CE6E4D" w:rsidRPr="00CE6E4D" w:rsidSect="00CE6E4D">
          <w:footerReference w:type="even" r:id="rId13"/>
          <w:footerReference w:type="default" r:id="rId14"/>
          <w:headerReference w:type="first" r:id="rId15"/>
          <w:footnotePr>
            <w:numRestart w:val="eachPage"/>
          </w:footnotePr>
          <w:pgSz w:w="11909" w:h="16834" w:code="9"/>
          <w:pgMar w:top="567" w:right="851" w:bottom="567" w:left="1701" w:header="567" w:footer="567" w:gutter="0"/>
          <w:cols w:space="720"/>
          <w:titlePg/>
          <w:docGrid w:linePitch="272"/>
        </w:sectPr>
      </w:pPr>
      <w:r w:rsidRPr="00CE6E4D">
        <w:rPr>
          <w:sz w:val="22"/>
          <w:szCs w:val="22"/>
        </w:rPr>
        <w:br w:type="page"/>
      </w:r>
    </w:p>
    <w:p w:rsidR="00CE6E4D" w:rsidRPr="00CE6E4D" w:rsidRDefault="00CE6E4D" w:rsidP="00CE6E4D">
      <w:pPr>
        <w:jc w:val="right"/>
        <w:rPr>
          <w:sz w:val="18"/>
          <w:szCs w:val="18"/>
        </w:rPr>
      </w:pPr>
      <w:r w:rsidRPr="00CE6E4D">
        <w:rPr>
          <w:b/>
          <w:bCs/>
          <w:sz w:val="18"/>
          <w:szCs w:val="18"/>
        </w:rPr>
        <w:lastRenderedPageBreak/>
        <w:t xml:space="preserve">1. </w:t>
      </w:r>
      <w:r w:rsidRPr="00CE6E4D">
        <w:rPr>
          <w:b/>
          <w:sz w:val="18"/>
          <w:szCs w:val="18"/>
        </w:rPr>
        <w:t>pielikums</w:t>
      </w:r>
      <w:r w:rsidRPr="00CE6E4D">
        <w:rPr>
          <w:sz w:val="18"/>
          <w:szCs w:val="18"/>
        </w:rPr>
        <w:t xml:space="preserve"> </w:t>
      </w:r>
    </w:p>
    <w:p w:rsidR="00CE6E4D" w:rsidRPr="00CE6E4D" w:rsidRDefault="00CE6E4D" w:rsidP="00CE6E4D">
      <w:pPr>
        <w:jc w:val="right"/>
        <w:rPr>
          <w:sz w:val="18"/>
          <w:szCs w:val="18"/>
        </w:rPr>
      </w:pPr>
      <w:r w:rsidRPr="00CE6E4D">
        <w:rPr>
          <w:sz w:val="18"/>
          <w:szCs w:val="18"/>
        </w:rPr>
        <w:t>iepirkuma</w:t>
      </w:r>
      <w:r w:rsidRPr="00CE6E4D">
        <w:t xml:space="preserve"> </w:t>
      </w:r>
      <w:r w:rsidRPr="00CE6E4D">
        <w:rPr>
          <w:sz w:val="18"/>
          <w:szCs w:val="18"/>
        </w:rPr>
        <w:t>„Pārtikas produktu piegāde SIA „Ludzas medicīnas centrs”</w:t>
      </w:r>
    </w:p>
    <w:p w:rsidR="00CE6E4D" w:rsidRPr="00CE6E4D" w:rsidRDefault="00CE6E4D" w:rsidP="00CE6E4D">
      <w:pPr>
        <w:jc w:val="right"/>
        <w:rPr>
          <w:sz w:val="18"/>
          <w:szCs w:val="18"/>
        </w:rPr>
      </w:pPr>
      <w:r w:rsidRPr="00CE6E4D">
        <w:rPr>
          <w:sz w:val="18"/>
          <w:szCs w:val="18"/>
        </w:rPr>
        <w:t xml:space="preserve"> vajadzībām</w:t>
      </w:r>
      <w:r w:rsidRPr="00CE6E4D">
        <w:rPr>
          <w:bCs/>
          <w:sz w:val="18"/>
          <w:szCs w:val="18"/>
        </w:rPr>
        <w:t xml:space="preserve">” </w:t>
      </w:r>
      <w:r w:rsidRPr="00CE6E4D">
        <w:rPr>
          <w:sz w:val="18"/>
          <w:szCs w:val="18"/>
        </w:rPr>
        <w:t>nolikumam</w:t>
      </w:r>
    </w:p>
    <w:p w:rsidR="00CE6E4D" w:rsidRPr="00CE6E4D" w:rsidRDefault="00CE6E4D" w:rsidP="00CE6E4D">
      <w:pPr>
        <w:ind w:right="1"/>
        <w:jc w:val="right"/>
        <w:rPr>
          <w:sz w:val="18"/>
          <w:szCs w:val="18"/>
        </w:rPr>
      </w:pPr>
      <w:r w:rsidRPr="00CE6E4D">
        <w:rPr>
          <w:sz w:val="18"/>
          <w:szCs w:val="18"/>
        </w:rPr>
        <w:t xml:space="preserve"> (iepirkuma identifikācijas Nr. LMC 201</w:t>
      </w:r>
      <w:r w:rsidR="00185C01">
        <w:rPr>
          <w:sz w:val="18"/>
          <w:szCs w:val="18"/>
        </w:rPr>
        <w:t>6</w:t>
      </w:r>
      <w:r w:rsidRPr="00CE6E4D">
        <w:rPr>
          <w:sz w:val="18"/>
          <w:szCs w:val="18"/>
        </w:rPr>
        <w:t>/</w:t>
      </w:r>
      <w:r w:rsidR="00185C01">
        <w:rPr>
          <w:sz w:val="18"/>
          <w:szCs w:val="18"/>
        </w:rPr>
        <w:t>2</w:t>
      </w:r>
      <w:r w:rsidRPr="00CE6E4D">
        <w:rPr>
          <w:sz w:val="18"/>
          <w:szCs w:val="18"/>
        </w:rPr>
        <w:t>)</w:t>
      </w:r>
    </w:p>
    <w:p w:rsidR="00CE6E4D" w:rsidRPr="00CE6E4D" w:rsidRDefault="00CE6E4D" w:rsidP="00CE6E4D">
      <w:pPr>
        <w:jc w:val="center"/>
        <w:rPr>
          <w:sz w:val="22"/>
          <w:szCs w:val="22"/>
        </w:rPr>
      </w:pPr>
    </w:p>
    <w:p w:rsidR="00CE6E4D" w:rsidRPr="00CE6E4D" w:rsidRDefault="00CE6E4D" w:rsidP="00CE6E4D">
      <w:pPr>
        <w:jc w:val="center"/>
        <w:rPr>
          <w:sz w:val="22"/>
          <w:szCs w:val="22"/>
        </w:rPr>
      </w:pPr>
    </w:p>
    <w:p w:rsidR="00CE6E4D" w:rsidRPr="00CE6E4D" w:rsidRDefault="00CE6E4D" w:rsidP="00CE6E4D">
      <w:pPr>
        <w:jc w:val="center"/>
        <w:rPr>
          <w:b/>
          <w:sz w:val="28"/>
          <w:szCs w:val="28"/>
        </w:rPr>
      </w:pPr>
      <w:r w:rsidRPr="00CE6E4D">
        <w:rPr>
          <w:b/>
          <w:sz w:val="28"/>
          <w:szCs w:val="28"/>
        </w:rPr>
        <w:t xml:space="preserve">TEHNISKĀS SPECIFIKĀCIJAS – FINANŠU PIEDĀVĀJUMS </w:t>
      </w:r>
    </w:p>
    <w:p w:rsidR="00CE6E4D" w:rsidRPr="00CE6E4D" w:rsidRDefault="00CE6E4D" w:rsidP="00CE6E4D">
      <w:pPr>
        <w:pStyle w:val="BodyText"/>
        <w:jc w:val="center"/>
        <w:rPr>
          <w:b/>
          <w:bCs/>
          <w:lang w:val="lv-LV"/>
        </w:rPr>
      </w:pPr>
      <w:r w:rsidRPr="00CE6E4D">
        <w:rPr>
          <w:b/>
          <w:bCs/>
          <w:lang w:val="lv-LV"/>
        </w:rPr>
        <w:t>1. DAĻA– MAIZE</w:t>
      </w:r>
    </w:p>
    <w:p w:rsidR="00CE6E4D" w:rsidRPr="00CE6E4D" w:rsidRDefault="00CE6E4D" w:rsidP="009518EA">
      <w:pPr>
        <w:pStyle w:val="ListParagraph"/>
        <w:numPr>
          <w:ilvl w:val="0"/>
          <w:numId w:val="27"/>
        </w:numPr>
        <w:autoSpaceDE w:val="0"/>
        <w:spacing w:after="0" w:line="240" w:lineRule="auto"/>
        <w:ind w:right="-310"/>
        <w:rPr>
          <w:rFonts w:ascii="Times New Roman" w:hAnsi="Times New Roman"/>
        </w:rPr>
      </w:pPr>
      <w:r w:rsidRPr="00CE6E4D">
        <w:rPr>
          <w:rFonts w:ascii="Times New Roman" w:hAnsi="Times New Roman"/>
          <w:u w:val="single"/>
        </w:rPr>
        <w:t>Produkcijas piegāde</w:t>
      </w:r>
      <w:r w:rsidRPr="00CE6E4D">
        <w:rPr>
          <w:rFonts w:ascii="Times New Roman" w:hAnsi="Times New Roman"/>
        </w:rPr>
        <w:t xml:space="preserve">: pēc pasūtītāja pieprasījuma </w:t>
      </w:r>
      <w:r w:rsidRPr="00CE6E4D">
        <w:rPr>
          <w:rFonts w:ascii="Times New Roman" w:hAnsi="Times New Roman"/>
          <w:b/>
          <w:bCs/>
        </w:rPr>
        <w:t>katru dienu</w:t>
      </w:r>
      <w:r w:rsidRPr="00CE6E4D">
        <w:rPr>
          <w:rFonts w:ascii="Times New Roman" w:hAnsi="Times New Roman"/>
          <w:bCs/>
        </w:rPr>
        <w:t xml:space="preserve"> </w:t>
      </w:r>
      <w:r w:rsidRPr="00CE6E4D">
        <w:rPr>
          <w:rFonts w:ascii="Times New Roman" w:hAnsi="Times New Roman"/>
        </w:rPr>
        <w:t>no plkst.6.00 līdz 7.00. Piegāde jāveic arī tad, ja piegādes dienā ir valstī noteikta svētku diena vai brīvdiena.</w:t>
      </w:r>
    </w:p>
    <w:p w:rsidR="00CE6E4D" w:rsidRPr="00CE6E4D" w:rsidRDefault="00CE6E4D" w:rsidP="009518EA">
      <w:pPr>
        <w:pStyle w:val="ListParagraph"/>
        <w:numPr>
          <w:ilvl w:val="0"/>
          <w:numId w:val="27"/>
        </w:numPr>
        <w:autoSpaceDE w:val="0"/>
        <w:spacing w:after="0" w:line="240" w:lineRule="auto"/>
        <w:ind w:right="-310"/>
        <w:rPr>
          <w:rFonts w:ascii="Times New Roman" w:hAnsi="Times New Roman"/>
        </w:rPr>
      </w:pPr>
      <w:r w:rsidRPr="00CE6E4D">
        <w:rPr>
          <w:rFonts w:ascii="Times New Roman" w:hAnsi="Times New Roman"/>
        </w:rPr>
        <w:t>Piedāvātajai produkcijai jāatbilst Veterinārmedicīnas likumam, Pārtikas aprites uzraudzības likumam un Eiropas Parlamenta un Eiropas Padomes regulai Nr. 853/2004, Ministru Kabineta 03.03.2015. noteikumiem Nr. 115 „ Prasības fasētas pārtikas marķējumam”, Ministru Kabineta 13.03.2012. noteikumiem Nr. 172 „Noteikumi par uztura normām izglītības iestāžu izglītojamiem, sociālās aprūpes un sociālās rehabilitācijas institūciju klientiem un ārstniecības iestāžu pacientiem”, 12.08.2014. MK noteikumiem Nr. 461 „Prasības pārtikas kvalitātes shēmām, to ieviešanas, darbības, uzraudzības un kontroles kārtība” 8.pielikuma III. nodaļai.</w:t>
      </w:r>
    </w:p>
    <w:p w:rsidR="00CE6E4D" w:rsidRPr="00CE6E4D" w:rsidRDefault="00CE6E4D" w:rsidP="009518EA">
      <w:pPr>
        <w:pStyle w:val="ListParagraph"/>
        <w:numPr>
          <w:ilvl w:val="0"/>
          <w:numId w:val="27"/>
        </w:numPr>
        <w:autoSpaceDE w:val="0"/>
        <w:spacing w:after="0" w:line="240" w:lineRule="auto"/>
        <w:ind w:right="-310"/>
        <w:rPr>
          <w:rFonts w:ascii="Times New Roman" w:hAnsi="Times New Roman"/>
        </w:rPr>
      </w:pPr>
      <w:r w:rsidRPr="00CE6E4D">
        <w:rPr>
          <w:rFonts w:ascii="Times New Roman" w:hAnsi="Times New Roman"/>
        </w:rPr>
        <w:t xml:space="preserve">Visiem produktiem pretendenta piedāvājumā jānorāda preces marķējums (sastāvs). </w:t>
      </w:r>
    </w:p>
    <w:p w:rsidR="00CE6E4D" w:rsidRPr="00CE6E4D" w:rsidRDefault="00CE6E4D" w:rsidP="009518EA">
      <w:pPr>
        <w:pStyle w:val="ListParagraph"/>
        <w:numPr>
          <w:ilvl w:val="0"/>
          <w:numId w:val="27"/>
        </w:numPr>
        <w:autoSpaceDE w:val="0"/>
        <w:spacing w:after="0" w:line="240" w:lineRule="auto"/>
        <w:ind w:right="-310"/>
        <w:rPr>
          <w:rFonts w:ascii="Times New Roman" w:hAnsi="Times New Roman"/>
        </w:rPr>
      </w:pPr>
      <w:r w:rsidRPr="00CE6E4D">
        <w:rPr>
          <w:rFonts w:ascii="Times New Roman" w:hAnsi="Times New Roman"/>
        </w:rPr>
        <w:t>Produktu realizācijas termiņš - ne mazāks kā 3 dienas, skaitot no piegādes dienas.</w:t>
      </w:r>
    </w:p>
    <w:p w:rsidR="00CE6E4D" w:rsidRPr="00CE6E4D" w:rsidRDefault="00CE6E4D" w:rsidP="009518EA">
      <w:pPr>
        <w:pStyle w:val="ListParagraph"/>
        <w:numPr>
          <w:ilvl w:val="0"/>
          <w:numId w:val="27"/>
        </w:numPr>
        <w:autoSpaceDE w:val="0"/>
        <w:spacing w:after="0" w:line="240" w:lineRule="auto"/>
        <w:ind w:right="-310"/>
        <w:rPr>
          <w:rFonts w:ascii="Times New Roman" w:hAnsi="Times New Roman"/>
        </w:rPr>
      </w:pPr>
      <w:r w:rsidRPr="00CE6E4D">
        <w:rPr>
          <w:rFonts w:ascii="Times New Roman" w:hAnsi="Times New Roman"/>
        </w:rPr>
        <w:t>Piegādātājs veic preces izkraušanu no transporta Pircēja norādītajā vietā.</w:t>
      </w:r>
    </w:p>
    <w:p w:rsidR="00CE6E4D" w:rsidRPr="00CE6E4D" w:rsidRDefault="00CE6E4D" w:rsidP="009518EA">
      <w:pPr>
        <w:pStyle w:val="ListParagraph"/>
        <w:numPr>
          <w:ilvl w:val="0"/>
          <w:numId w:val="27"/>
        </w:numPr>
        <w:autoSpaceDE w:val="0"/>
        <w:spacing w:after="0" w:line="240" w:lineRule="auto"/>
        <w:ind w:right="-310"/>
        <w:rPr>
          <w:rFonts w:ascii="Times New Roman" w:hAnsi="Times New Roman"/>
        </w:rPr>
      </w:pPr>
      <w:r w:rsidRPr="00CE6E4D">
        <w:rPr>
          <w:rFonts w:ascii="Times New Roman" w:hAnsi="Times New Roman"/>
        </w:rPr>
        <w:t>Visu pārtikas preču sastāvam jāatbilst to marķējumam, forma – bez mehāniskiem bojājumiem.</w:t>
      </w:r>
    </w:p>
    <w:p w:rsidR="00CE6E4D" w:rsidRPr="00CE6E4D" w:rsidRDefault="00CE6E4D" w:rsidP="009518EA">
      <w:pPr>
        <w:pStyle w:val="ListParagraph"/>
        <w:numPr>
          <w:ilvl w:val="0"/>
          <w:numId w:val="27"/>
        </w:numPr>
        <w:autoSpaceDE w:val="0"/>
        <w:spacing w:after="0" w:line="240" w:lineRule="auto"/>
        <w:ind w:right="-310"/>
        <w:rPr>
          <w:rFonts w:ascii="Times New Roman" w:hAnsi="Times New Roman"/>
        </w:rPr>
      </w:pPr>
      <w:r w:rsidRPr="00CE6E4D">
        <w:rPr>
          <w:rFonts w:ascii="Times New Roman" w:hAnsi="Times New Roman"/>
          <w:bCs/>
        </w:rPr>
        <w:t>Sastāvā nedrīkst būt e –vielas, pārtikas piedevas – garšas pastiprinātāji (E620-E650).</w:t>
      </w:r>
    </w:p>
    <w:p w:rsidR="00CE6E4D" w:rsidRPr="00CE6E4D" w:rsidRDefault="00CE6E4D" w:rsidP="00CE6E4D">
      <w:pPr>
        <w:pStyle w:val="BodyText"/>
        <w:spacing w:after="0"/>
        <w:rPr>
          <w:sz w:val="20"/>
          <w:lang w:val="lv-LV"/>
        </w:rPr>
      </w:pPr>
    </w:p>
    <w:tbl>
      <w:tblPr>
        <w:tblW w:w="0" w:type="auto"/>
        <w:tblInd w:w="-34" w:type="dxa"/>
        <w:tblLayout w:type="fixed"/>
        <w:tblLook w:val="0000"/>
      </w:tblPr>
      <w:tblGrid>
        <w:gridCol w:w="761"/>
        <w:gridCol w:w="1366"/>
        <w:gridCol w:w="1134"/>
        <w:gridCol w:w="1276"/>
        <w:gridCol w:w="1559"/>
        <w:gridCol w:w="3685"/>
        <w:gridCol w:w="3544"/>
        <w:gridCol w:w="1481"/>
        <w:gridCol w:w="1071"/>
      </w:tblGrid>
      <w:tr w:rsidR="00CE6E4D" w:rsidRPr="00945927" w:rsidTr="00945927">
        <w:trPr>
          <w:trHeight w:val="877"/>
        </w:trPr>
        <w:tc>
          <w:tcPr>
            <w:tcW w:w="761" w:type="dxa"/>
            <w:tcBorders>
              <w:top w:val="single" w:sz="4" w:space="0" w:color="000000"/>
              <w:left w:val="single" w:sz="4" w:space="0" w:color="000000"/>
              <w:bottom w:val="single" w:sz="4" w:space="0" w:color="000000"/>
            </w:tcBorders>
            <w:vAlign w:val="center"/>
          </w:tcPr>
          <w:p w:rsidR="00CE6E4D" w:rsidRPr="00945927" w:rsidRDefault="00CE6E4D" w:rsidP="00945927">
            <w:pPr>
              <w:pStyle w:val="BodyText"/>
              <w:snapToGrid w:val="0"/>
              <w:jc w:val="center"/>
              <w:rPr>
                <w:b/>
                <w:bCs/>
                <w:sz w:val="18"/>
                <w:szCs w:val="18"/>
                <w:lang w:val="lv-LV"/>
              </w:rPr>
            </w:pPr>
            <w:r w:rsidRPr="00945927">
              <w:rPr>
                <w:b/>
                <w:bCs/>
                <w:sz w:val="18"/>
                <w:szCs w:val="18"/>
                <w:lang w:val="lv-LV"/>
              </w:rPr>
              <w:t>N.p.k.</w:t>
            </w:r>
          </w:p>
        </w:tc>
        <w:tc>
          <w:tcPr>
            <w:tcW w:w="1366" w:type="dxa"/>
            <w:tcBorders>
              <w:top w:val="single" w:sz="4" w:space="0" w:color="000000"/>
              <w:left w:val="single" w:sz="4" w:space="0" w:color="000000"/>
              <w:bottom w:val="single" w:sz="4" w:space="0" w:color="000000"/>
            </w:tcBorders>
            <w:vAlign w:val="center"/>
          </w:tcPr>
          <w:p w:rsidR="00CE6E4D" w:rsidRPr="00945927" w:rsidRDefault="00CE6E4D" w:rsidP="00945927">
            <w:pPr>
              <w:pStyle w:val="BodyText"/>
              <w:snapToGrid w:val="0"/>
              <w:jc w:val="center"/>
              <w:rPr>
                <w:b/>
                <w:bCs/>
                <w:sz w:val="18"/>
                <w:szCs w:val="18"/>
                <w:lang w:val="lv-LV"/>
              </w:rPr>
            </w:pPr>
            <w:r w:rsidRPr="00945927">
              <w:rPr>
                <w:b/>
                <w:bCs/>
                <w:sz w:val="18"/>
                <w:szCs w:val="18"/>
                <w:lang w:val="lv-LV"/>
              </w:rPr>
              <w:t>Pārtikas produktu nosaukums</w:t>
            </w:r>
          </w:p>
        </w:tc>
        <w:tc>
          <w:tcPr>
            <w:tcW w:w="1134" w:type="dxa"/>
            <w:tcBorders>
              <w:top w:val="single" w:sz="4" w:space="0" w:color="000000"/>
              <w:left w:val="single" w:sz="4" w:space="0" w:color="000000"/>
              <w:bottom w:val="single" w:sz="4" w:space="0" w:color="000000"/>
            </w:tcBorders>
            <w:vAlign w:val="center"/>
          </w:tcPr>
          <w:p w:rsidR="00CE6E4D" w:rsidRPr="00945927" w:rsidRDefault="00CE6E4D" w:rsidP="00945927">
            <w:pPr>
              <w:pStyle w:val="BodyText"/>
              <w:snapToGrid w:val="0"/>
              <w:jc w:val="center"/>
              <w:rPr>
                <w:b/>
                <w:bCs/>
                <w:sz w:val="18"/>
                <w:szCs w:val="18"/>
                <w:lang w:val="lv-LV"/>
              </w:rPr>
            </w:pPr>
            <w:r w:rsidRPr="00945927">
              <w:rPr>
                <w:b/>
                <w:bCs/>
                <w:sz w:val="18"/>
                <w:szCs w:val="18"/>
                <w:lang w:val="lv-LV"/>
              </w:rPr>
              <w:t>Fasējums</w:t>
            </w:r>
          </w:p>
        </w:tc>
        <w:tc>
          <w:tcPr>
            <w:tcW w:w="1276" w:type="dxa"/>
            <w:tcBorders>
              <w:top w:val="single" w:sz="4" w:space="0" w:color="000000"/>
              <w:left w:val="single" w:sz="4" w:space="0" w:color="000000"/>
              <w:bottom w:val="single" w:sz="4" w:space="0" w:color="000000"/>
            </w:tcBorders>
            <w:vAlign w:val="center"/>
          </w:tcPr>
          <w:p w:rsidR="00CE6E4D" w:rsidRPr="00945927" w:rsidRDefault="00CE6E4D" w:rsidP="00945927">
            <w:pPr>
              <w:pStyle w:val="BodyText"/>
              <w:snapToGrid w:val="0"/>
              <w:jc w:val="center"/>
              <w:rPr>
                <w:b/>
                <w:bCs/>
                <w:sz w:val="18"/>
                <w:szCs w:val="18"/>
                <w:lang w:val="lv-LV"/>
              </w:rPr>
            </w:pPr>
            <w:r w:rsidRPr="00945927">
              <w:rPr>
                <w:b/>
                <w:bCs/>
                <w:sz w:val="18"/>
                <w:szCs w:val="18"/>
                <w:lang w:val="lv-LV"/>
              </w:rPr>
              <w:t>Mērvienība</w:t>
            </w:r>
          </w:p>
          <w:p w:rsidR="00CE6E4D" w:rsidRPr="00945927" w:rsidRDefault="00CE6E4D" w:rsidP="00945927">
            <w:pPr>
              <w:pStyle w:val="BodyText"/>
              <w:jc w:val="center"/>
              <w:rPr>
                <w:b/>
                <w:bCs/>
                <w:sz w:val="18"/>
                <w:szCs w:val="18"/>
                <w:lang w:val="lv-LV"/>
              </w:rPr>
            </w:pPr>
          </w:p>
        </w:tc>
        <w:tc>
          <w:tcPr>
            <w:tcW w:w="1559" w:type="dxa"/>
            <w:tcBorders>
              <w:top w:val="single" w:sz="4" w:space="0" w:color="000000"/>
              <w:left w:val="single" w:sz="4" w:space="0" w:color="000000"/>
              <w:bottom w:val="single" w:sz="4" w:space="0" w:color="000000"/>
            </w:tcBorders>
            <w:vAlign w:val="center"/>
          </w:tcPr>
          <w:p w:rsidR="00CE6E4D" w:rsidRPr="00945927" w:rsidRDefault="00CE6E4D" w:rsidP="00945927">
            <w:pPr>
              <w:pStyle w:val="BodyText"/>
              <w:snapToGrid w:val="0"/>
              <w:jc w:val="center"/>
              <w:rPr>
                <w:b/>
                <w:bCs/>
                <w:sz w:val="18"/>
                <w:szCs w:val="18"/>
                <w:lang w:val="lv-LV"/>
              </w:rPr>
            </w:pPr>
            <w:r w:rsidRPr="00945927">
              <w:rPr>
                <w:b/>
                <w:bCs/>
                <w:sz w:val="18"/>
                <w:szCs w:val="18"/>
                <w:lang w:val="lv-LV"/>
              </w:rPr>
              <w:t>Plānotais (orientējošais) daudzums gadā</w:t>
            </w:r>
          </w:p>
        </w:tc>
        <w:tc>
          <w:tcPr>
            <w:tcW w:w="3685" w:type="dxa"/>
            <w:tcBorders>
              <w:top w:val="single" w:sz="4" w:space="0" w:color="000000"/>
              <w:left w:val="single" w:sz="4" w:space="0" w:color="000000"/>
              <w:bottom w:val="single" w:sz="4" w:space="0" w:color="000000"/>
            </w:tcBorders>
            <w:vAlign w:val="center"/>
          </w:tcPr>
          <w:p w:rsidR="00CE6E4D" w:rsidRPr="00945927" w:rsidRDefault="00CE6E4D" w:rsidP="00945927">
            <w:pPr>
              <w:pStyle w:val="BodyText"/>
              <w:snapToGrid w:val="0"/>
              <w:jc w:val="center"/>
              <w:rPr>
                <w:b/>
                <w:bCs/>
                <w:sz w:val="18"/>
                <w:szCs w:val="18"/>
                <w:lang w:val="lv-LV"/>
              </w:rPr>
            </w:pPr>
            <w:r w:rsidRPr="00945927">
              <w:rPr>
                <w:b/>
                <w:bCs/>
                <w:sz w:val="18"/>
                <w:szCs w:val="18"/>
                <w:lang w:val="lv-LV"/>
              </w:rPr>
              <w:t>Minimālās kvalitātes prasības, piegādes kārtība</w:t>
            </w:r>
          </w:p>
        </w:tc>
        <w:tc>
          <w:tcPr>
            <w:tcW w:w="3544" w:type="dxa"/>
            <w:tcBorders>
              <w:top w:val="single" w:sz="4" w:space="0" w:color="000000"/>
              <w:left w:val="single" w:sz="4" w:space="0" w:color="000000"/>
              <w:bottom w:val="single" w:sz="4" w:space="0" w:color="000000"/>
            </w:tcBorders>
            <w:vAlign w:val="center"/>
          </w:tcPr>
          <w:p w:rsidR="00CE6E4D" w:rsidRPr="00945927" w:rsidRDefault="00CE6E4D" w:rsidP="00945927">
            <w:pPr>
              <w:pStyle w:val="BodyText"/>
              <w:snapToGrid w:val="0"/>
              <w:jc w:val="center"/>
              <w:rPr>
                <w:b/>
                <w:bCs/>
                <w:sz w:val="18"/>
                <w:szCs w:val="18"/>
                <w:lang w:val="lv-LV"/>
              </w:rPr>
            </w:pPr>
            <w:r w:rsidRPr="00945927">
              <w:rPr>
                <w:b/>
                <w:bCs/>
                <w:sz w:val="18"/>
                <w:szCs w:val="18"/>
                <w:lang w:val="lv-LV"/>
              </w:rPr>
              <w:t>Pretendenta piedāvājums Kvalitātes rādītāji, nosaukums, marķējums</w:t>
            </w:r>
          </w:p>
        </w:tc>
        <w:tc>
          <w:tcPr>
            <w:tcW w:w="1481" w:type="dxa"/>
            <w:tcBorders>
              <w:top w:val="single" w:sz="4" w:space="0" w:color="000000"/>
              <w:left w:val="single" w:sz="4" w:space="0" w:color="000000"/>
              <w:bottom w:val="single" w:sz="4" w:space="0" w:color="000000"/>
            </w:tcBorders>
            <w:vAlign w:val="center"/>
          </w:tcPr>
          <w:p w:rsidR="00CE6E4D" w:rsidRPr="00945927" w:rsidRDefault="00CE6E4D" w:rsidP="00945927">
            <w:pPr>
              <w:pStyle w:val="BodyText"/>
              <w:snapToGrid w:val="0"/>
              <w:jc w:val="center"/>
              <w:rPr>
                <w:b/>
                <w:bCs/>
                <w:sz w:val="18"/>
                <w:szCs w:val="18"/>
                <w:lang w:val="lv-LV"/>
              </w:rPr>
            </w:pPr>
            <w:r w:rsidRPr="00945927">
              <w:rPr>
                <w:b/>
                <w:bCs/>
                <w:sz w:val="18"/>
                <w:szCs w:val="18"/>
                <w:lang w:val="lv-LV"/>
              </w:rPr>
              <w:t>1 vienības (gab.) cena EUR bez PVN</w:t>
            </w:r>
          </w:p>
        </w:tc>
        <w:tc>
          <w:tcPr>
            <w:tcW w:w="1071" w:type="dxa"/>
            <w:tcBorders>
              <w:top w:val="single" w:sz="4" w:space="0" w:color="000000"/>
              <w:left w:val="single" w:sz="4" w:space="0" w:color="000000"/>
              <w:bottom w:val="single" w:sz="4" w:space="0" w:color="000000"/>
              <w:right w:val="single" w:sz="4" w:space="0" w:color="000000"/>
            </w:tcBorders>
            <w:vAlign w:val="center"/>
          </w:tcPr>
          <w:p w:rsidR="00CE6E4D" w:rsidRPr="00945927" w:rsidRDefault="00CE6E4D" w:rsidP="00945927">
            <w:pPr>
              <w:pStyle w:val="BodyText"/>
              <w:snapToGrid w:val="0"/>
              <w:jc w:val="center"/>
              <w:rPr>
                <w:b/>
                <w:bCs/>
                <w:sz w:val="18"/>
                <w:szCs w:val="18"/>
                <w:lang w:val="lv-LV"/>
              </w:rPr>
            </w:pPr>
            <w:r w:rsidRPr="00945927">
              <w:rPr>
                <w:b/>
                <w:bCs/>
                <w:sz w:val="18"/>
                <w:szCs w:val="18"/>
                <w:lang w:val="lv-LV"/>
              </w:rPr>
              <w:t>Summa</w:t>
            </w:r>
            <w:proofErr w:type="gramStart"/>
            <w:r w:rsidRPr="00945927">
              <w:rPr>
                <w:b/>
                <w:bCs/>
                <w:sz w:val="18"/>
                <w:szCs w:val="18"/>
                <w:lang w:val="lv-LV"/>
              </w:rPr>
              <w:t xml:space="preserve">  </w:t>
            </w:r>
            <w:proofErr w:type="gramEnd"/>
            <w:r w:rsidRPr="00945927">
              <w:rPr>
                <w:b/>
                <w:bCs/>
                <w:sz w:val="18"/>
                <w:szCs w:val="18"/>
                <w:lang w:val="lv-LV"/>
              </w:rPr>
              <w:t>EUR bez PVN</w:t>
            </w:r>
          </w:p>
        </w:tc>
      </w:tr>
      <w:tr w:rsidR="00CE6E4D" w:rsidRPr="00945927" w:rsidTr="00945927">
        <w:tc>
          <w:tcPr>
            <w:tcW w:w="761" w:type="dxa"/>
            <w:tcBorders>
              <w:top w:val="single" w:sz="4" w:space="0" w:color="000000"/>
              <w:left w:val="single" w:sz="4" w:space="0" w:color="000000"/>
              <w:bottom w:val="single" w:sz="4" w:space="0" w:color="000000"/>
            </w:tcBorders>
            <w:vAlign w:val="center"/>
          </w:tcPr>
          <w:p w:rsidR="00CE6E4D" w:rsidRPr="00945927" w:rsidRDefault="00CE6E4D" w:rsidP="009518EA">
            <w:pPr>
              <w:pStyle w:val="BodyText"/>
              <w:numPr>
                <w:ilvl w:val="0"/>
                <w:numId w:val="15"/>
              </w:numPr>
              <w:suppressAutoHyphens/>
              <w:snapToGrid w:val="0"/>
              <w:spacing w:after="0"/>
              <w:rPr>
                <w:b/>
                <w:bCs/>
                <w:sz w:val="22"/>
                <w:szCs w:val="22"/>
                <w:lang w:val="lv-LV"/>
              </w:rPr>
            </w:pPr>
          </w:p>
        </w:tc>
        <w:tc>
          <w:tcPr>
            <w:tcW w:w="1366" w:type="dxa"/>
            <w:tcBorders>
              <w:top w:val="single" w:sz="4" w:space="0" w:color="000000"/>
              <w:left w:val="single" w:sz="4" w:space="0" w:color="000000"/>
              <w:bottom w:val="single" w:sz="4" w:space="0" w:color="000000"/>
            </w:tcBorders>
            <w:vAlign w:val="center"/>
          </w:tcPr>
          <w:p w:rsidR="00CE6E4D" w:rsidRPr="00945927" w:rsidRDefault="00CE6E4D" w:rsidP="00CE6E4D">
            <w:pPr>
              <w:rPr>
                <w:color w:val="000000"/>
                <w:sz w:val="22"/>
                <w:szCs w:val="22"/>
              </w:rPr>
            </w:pPr>
            <w:r w:rsidRPr="00945927">
              <w:rPr>
                <w:color w:val="000000"/>
                <w:sz w:val="22"/>
                <w:szCs w:val="22"/>
              </w:rPr>
              <w:t>Rudzu maize</w:t>
            </w:r>
          </w:p>
          <w:p w:rsidR="00CE6E4D" w:rsidRPr="00945927" w:rsidRDefault="00CE6E4D" w:rsidP="00CE6E4D">
            <w:pPr>
              <w:rPr>
                <w:color w:val="000000"/>
                <w:sz w:val="22"/>
                <w:szCs w:val="22"/>
              </w:rPr>
            </w:pPr>
            <w:r w:rsidRPr="00945927">
              <w:rPr>
                <w:color w:val="000000"/>
                <w:sz w:val="22"/>
                <w:szCs w:val="22"/>
              </w:rPr>
              <w:t>(griezta)</w:t>
            </w:r>
          </w:p>
        </w:tc>
        <w:tc>
          <w:tcPr>
            <w:tcW w:w="1134" w:type="dxa"/>
            <w:tcBorders>
              <w:top w:val="single" w:sz="4" w:space="0" w:color="000000"/>
              <w:left w:val="single" w:sz="4" w:space="0" w:color="000000"/>
              <w:bottom w:val="single" w:sz="4" w:space="0" w:color="000000"/>
            </w:tcBorders>
            <w:vAlign w:val="center"/>
          </w:tcPr>
          <w:p w:rsidR="00CE6E4D" w:rsidRPr="00945927" w:rsidRDefault="00CE6E4D" w:rsidP="00CE6E4D">
            <w:pPr>
              <w:rPr>
                <w:color w:val="000000"/>
                <w:sz w:val="22"/>
                <w:szCs w:val="22"/>
              </w:rPr>
            </w:pPr>
            <w:r w:rsidRPr="00945927">
              <w:rPr>
                <w:color w:val="000000"/>
                <w:sz w:val="22"/>
                <w:szCs w:val="22"/>
              </w:rPr>
              <w:t>0,600</w:t>
            </w:r>
          </w:p>
        </w:tc>
        <w:tc>
          <w:tcPr>
            <w:tcW w:w="1276" w:type="dxa"/>
            <w:tcBorders>
              <w:top w:val="single" w:sz="4" w:space="0" w:color="000000"/>
              <w:left w:val="single" w:sz="4" w:space="0" w:color="000000"/>
              <w:bottom w:val="single" w:sz="4" w:space="0" w:color="000000"/>
            </w:tcBorders>
            <w:vAlign w:val="center"/>
          </w:tcPr>
          <w:p w:rsidR="00CE6E4D" w:rsidRPr="00945927" w:rsidRDefault="00CE6E4D" w:rsidP="00CE6E4D">
            <w:pPr>
              <w:rPr>
                <w:color w:val="000000"/>
                <w:sz w:val="22"/>
                <w:szCs w:val="22"/>
              </w:rPr>
            </w:pPr>
            <w:r w:rsidRPr="00945927">
              <w:rPr>
                <w:color w:val="000000"/>
                <w:sz w:val="22"/>
                <w:szCs w:val="22"/>
              </w:rPr>
              <w:t>gab.</w:t>
            </w:r>
          </w:p>
        </w:tc>
        <w:tc>
          <w:tcPr>
            <w:tcW w:w="1559" w:type="dxa"/>
            <w:tcBorders>
              <w:top w:val="single" w:sz="4" w:space="0" w:color="000000"/>
              <w:left w:val="single" w:sz="4" w:space="0" w:color="000000"/>
              <w:bottom w:val="single" w:sz="4" w:space="0" w:color="000000"/>
            </w:tcBorders>
            <w:vAlign w:val="center"/>
          </w:tcPr>
          <w:p w:rsidR="00CE6E4D" w:rsidRPr="00945927" w:rsidRDefault="00CE6E4D" w:rsidP="006B63EB">
            <w:pPr>
              <w:rPr>
                <w:color w:val="000000"/>
                <w:sz w:val="22"/>
                <w:szCs w:val="22"/>
              </w:rPr>
            </w:pPr>
            <w:r w:rsidRPr="00945927">
              <w:rPr>
                <w:color w:val="000000"/>
                <w:sz w:val="22"/>
                <w:szCs w:val="22"/>
              </w:rPr>
              <w:t>4</w:t>
            </w:r>
            <w:r w:rsidR="006B63EB" w:rsidRPr="00945927">
              <w:rPr>
                <w:color w:val="000000"/>
                <w:sz w:val="22"/>
                <w:szCs w:val="22"/>
              </w:rPr>
              <w:t>500</w:t>
            </w:r>
          </w:p>
        </w:tc>
        <w:tc>
          <w:tcPr>
            <w:tcW w:w="3685" w:type="dxa"/>
            <w:tcBorders>
              <w:top w:val="single" w:sz="4" w:space="0" w:color="000000"/>
              <w:left w:val="single" w:sz="4" w:space="0" w:color="000000"/>
              <w:bottom w:val="single" w:sz="4" w:space="0" w:color="000000"/>
            </w:tcBorders>
            <w:vAlign w:val="center"/>
          </w:tcPr>
          <w:p w:rsidR="00CE6E4D" w:rsidRPr="00945927" w:rsidRDefault="00CE6E4D" w:rsidP="00CE6E4D">
            <w:pPr>
              <w:rPr>
                <w:color w:val="000000"/>
                <w:sz w:val="22"/>
                <w:szCs w:val="22"/>
              </w:rPr>
            </w:pPr>
            <w:r w:rsidRPr="00945927">
              <w:rPr>
                <w:color w:val="000000"/>
                <w:sz w:val="22"/>
                <w:szCs w:val="22"/>
              </w:rPr>
              <w:t xml:space="preserve">Svaiga – diennakts cepums, mazporaina, </w:t>
            </w:r>
            <w:r w:rsidRPr="00945927">
              <w:rPr>
                <w:color w:val="000000"/>
                <w:sz w:val="22"/>
                <w:szCs w:val="22"/>
                <w:u w:val="single"/>
              </w:rPr>
              <w:t>„ķieģelītis”,</w:t>
            </w:r>
            <w:r w:rsidRPr="00945927">
              <w:rPr>
                <w:color w:val="000000"/>
                <w:sz w:val="22"/>
                <w:szCs w:val="22"/>
              </w:rPr>
              <w:t xml:space="preserve"> preces piegādi nodrošināt katru dienu. Rudzu maizes mikla gatavota ar dabīgo ieraugu. Sāls saturs nepārsniedz 1,25gr. uz 100gr. produkta. Izmantotajās taukvielās transtaukskābju saturs nav lielāks par 1%. nav izmantotās pārtikas piedevas (konservanti, skābuma regulētājus, krāsvielas, maizes uzlabotājus.)</w:t>
            </w:r>
          </w:p>
        </w:tc>
        <w:tc>
          <w:tcPr>
            <w:tcW w:w="3544" w:type="dxa"/>
            <w:tcBorders>
              <w:top w:val="single" w:sz="4" w:space="0" w:color="000000"/>
              <w:left w:val="single" w:sz="4" w:space="0" w:color="000000"/>
              <w:bottom w:val="single" w:sz="4" w:space="0" w:color="000000"/>
            </w:tcBorders>
          </w:tcPr>
          <w:p w:rsidR="00CE6E4D" w:rsidRPr="00945927" w:rsidRDefault="00CE6E4D" w:rsidP="00CE6E4D">
            <w:pPr>
              <w:pStyle w:val="BodyText"/>
              <w:snapToGrid w:val="0"/>
              <w:rPr>
                <w:b/>
                <w:bCs/>
                <w:sz w:val="22"/>
                <w:szCs w:val="22"/>
                <w:lang w:val="lv-LV"/>
              </w:rPr>
            </w:pPr>
          </w:p>
        </w:tc>
        <w:tc>
          <w:tcPr>
            <w:tcW w:w="1481" w:type="dxa"/>
            <w:tcBorders>
              <w:top w:val="single" w:sz="4" w:space="0" w:color="000000"/>
              <w:left w:val="single" w:sz="4" w:space="0" w:color="000000"/>
              <w:bottom w:val="single" w:sz="4" w:space="0" w:color="000000"/>
            </w:tcBorders>
          </w:tcPr>
          <w:p w:rsidR="00CE6E4D" w:rsidRPr="00945927" w:rsidRDefault="00CE6E4D" w:rsidP="00CE6E4D">
            <w:pPr>
              <w:pStyle w:val="BodyText"/>
              <w:snapToGrid w:val="0"/>
              <w:rPr>
                <w:b/>
                <w:bCs/>
                <w:sz w:val="22"/>
                <w:szCs w:val="22"/>
                <w:lang w:val="lv-LV"/>
              </w:rPr>
            </w:pPr>
          </w:p>
        </w:tc>
        <w:tc>
          <w:tcPr>
            <w:tcW w:w="1071" w:type="dxa"/>
            <w:tcBorders>
              <w:top w:val="single" w:sz="4" w:space="0" w:color="000000"/>
              <w:left w:val="single" w:sz="4" w:space="0" w:color="000000"/>
              <w:bottom w:val="single" w:sz="4" w:space="0" w:color="000000"/>
              <w:right w:val="single" w:sz="4" w:space="0" w:color="000000"/>
            </w:tcBorders>
          </w:tcPr>
          <w:p w:rsidR="00CE6E4D" w:rsidRPr="00945927" w:rsidRDefault="00CE6E4D" w:rsidP="00CE6E4D">
            <w:pPr>
              <w:pStyle w:val="BodyText"/>
              <w:snapToGrid w:val="0"/>
              <w:rPr>
                <w:b/>
                <w:bCs/>
                <w:sz w:val="22"/>
                <w:szCs w:val="22"/>
                <w:lang w:val="lv-LV"/>
              </w:rPr>
            </w:pPr>
          </w:p>
        </w:tc>
      </w:tr>
      <w:tr w:rsidR="00CE6E4D" w:rsidRPr="00945927" w:rsidTr="00945927">
        <w:tc>
          <w:tcPr>
            <w:tcW w:w="761" w:type="dxa"/>
            <w:tcBorders>
              <w:top w:val="single" w:sz="4" w:space="0" w:color="000000"/>
              <w:left w:val="single" w:sz="4" w:space="0" w:color="000000"/>
              <w:bottom w:val="single" w:sz="4" w:space="0" w:color="000000"/>
            </w:tcBorders>
            <w:vAlign w:val="center"/>
          </w:tcPr>
          <w:p w:rsidR="00CE6E4D" w:rsidRPr="00945927" w:rsidRDefault="00CE6E4D" w:rsidP="009518EA">
            <w:pPr>
              <w:pStyle w:val="BodyText"/>
              <w:numPr>
                <w:ilvl w:val="0"/>
                <w:numId w:val="15"/>
              </w:numPr>
              <w:suppressAutoHyphens/>
              <w:snapToGrid w:val="0"/>
              <w:spacing w:after="0"/>
              <w:rPr>
                <w:b/>
                <w:bCs/>
                <w:sz w:val="22"/>
                <w:szCs w:val="22"/>
                <w:lang w:val="lv-LV"/>
              </w:rPr>
            </w:pPr>
          </w:p>
        </w:tc>
        <w:tc>
          <w:tcPr>
            <w:tcW w:w="1366" w:type="dxa"/>
            <w:tcBorders>
              <w:top w:val="single" w:sz="4" w:space="0" w:color="000000"/>
              <w:left w:val="single" w:sz="4" w:space="0" w:color="000000"/>
              <w:bottom w:val="single" w:sz="4" w:space="0" w:color="000000"/>
            </w:tcBorders>
            <w:vAlign w:val="center"/>
          </w:tcPr>
          <w:p w:rsidR="00CE6E4D" w:rsidRPr="00945927" w:rsidRDefault="00CE6E4D" w:rsidP="00CE6E4D">
            <w:pPr>
              <w:rPr>
                <w:color w:val="000000"/>
                <w:sz w:val="22"/>
                <w:szCs w:val="22"/>
              </w:rPr>
            </w:pPr>
            <w:r w:rsidRPr="00945927">
              <w:rPr>
                <w:color w:val="000000"/>
                <w:sz w:val="22"/>
                <w:szCs w:val="22"/>
              </w:rPr>
              <w:t>Baltmaize (a.l., griezta)</w:t>
            </w:r>
          </w:p>
        </w:tc>
        <w:tc>
          <w:tcPr>
            <w:tcW w:w="1134" w:type="dxa"/>
            <w:tcBorders>
              <w:top w:val="single" w:sz="4" w:space="0" w:color="000000"/>
              <w:left w:val="single" w:sz="4" w:space="0" w:color="000000"/>
              <w:bottom w:val="single" w:sz="4" w:space="0" w:color="000000"/>
            </w:tcBorders>
            <w:vAlign w:val="center"/>
          </w:tcPr>
          <w:p w:rsidR="00CE6E4D" w:rsidRPr="00945927" w:rsidRDefault="00CE6E4D" w:rsidP="00CE6E4D">
            <w:pPr>
              <w:rPr>
                <w:color w:val="000000"/>
                <w:sz w:val="22"/>
                <w:szCs w:val="22"/>
              </w:rPr>
            </w:pPr>
            <w:r w:rsidRPr="00945927">
              <w:rPr>
                <w:color w:val="000000"/>
                <w:sz w:val="22"/>
                <w:szCs w:val="22"/>
              </w:rPr>
              <w:t>0,400</w:t>
            </w:r>
          </w:p>
        </w:tc>
        <w:tc>
          <w:tcPr>
            <w:tcW w:w="1276" w:type="dxa"/>
            <w:tcBorders>
              <w:top w:val="single" w:sz="4" w:space="0" w:color="000000"/>
              <w:left w:val="single" w:sz="4" w:space="0" w:color="000000"/>
              <w:bottom w:val="single" w:sz="4" w:space="0" w:color="000000"/>
            </w:tcBorders>
            <w:vAlign w:val="center"/>
          </w:tcPr>
          <w:p w:rsidR="00CE6E4D" w:rsidRPr="00945927" w:rsidRDefault="00CE6E4D" w:rsidP="00CE6E4D">
            <w:pPr>
              <w:rPr>
                <w:color w:val="000000"/>
                <w:sz w:val="22"/>
                <w:szCs w:val="22"/>
              </w:rPr>
            </w:pPr>
            <w:r w:rsidRPr="00945927">
              <w:rPr>
                <w:color w:val="000000"/>
                <w:sz w:val="22"/>
                <w:szCs w:val="22"/>
              </w:rPr>
              <w:t>gab.</w:t>
            </w:r>
          </w:p>
        </w:tc>
        <w:tc>
          <w:tcPr>
            <w:tcW w:w="1559" w:type="dxa"/>
            <w:tcBorders>
              <w:top w:val="single" w:sz="4" w:space="0" w:color="000000"/>
              <w:left w:val="single" w:sz="4" w:space="0" w:color="000000"/>
              <w:bottom w:val="single" w:sz="4" w:space="0" w:color="000000"/>
            </w:tcBorders>
            <w:vAlign w:val="center"/>
          </w:tcPr>
          <w:p w:rsidR="00CE6E4D" w:rsidRPr="00945927" w:rsidRDefault="00CE6E4D" w:rsidP="006B63EB">
            <w:pPr>
              <w:rPr>
                <w:color w:val="000000"/>
                <w:sz w:val="22"/>
                <w:szCs w:val="22"/>
              </w:rPr>
            </w:pPr>
            <w:r w:rsidRPr="00945927">
              <w:rPr>
                <w:color w:val="000000"/>
                <w:sz w:val="22"/>
                <w:szCs w:val="22"/>
              </w:rPr>
              <w:t>5</w:t>
            </w:r>
            <w:r w:rsidR="006B63EB" w:rsidRPr="00945927">
              <w:rPr>
                <w:color w:val="000000"/>
                <w:sz w:val="22"/>
                <w:szCs w:val="22"/>
              </w:rPr>
              <w:t>5</w:t>
            </w:r>
            <w:r w:rsidRPr="00945927">
              <w:rPr>
                <w:color w:val="000000"/>
                <w:sz w:val="22"/>
                <w:szCs w:val="22"/>
              </w:rPr>
              <w:t>00</w:t>
            </w:r>
          </w:p>
        </w:tc>
        <w:tc>
          <w:tcPr>
            <w:tcW w:w="3685" w:type="dxa"/>
            <w:tcBorders>
              <w:top w:val="single" w:sz="4" w:space="0" w:color="000000"/>
              <w:left w:val="single" w:sz="4" w:space="0" w:color="000000"/>
              <w:bottom w:val="single" w:sz="4" w:space="0" w:color="000000"/>
            </w:tcBorders>
            <w:vAlign w:val="center"/>
          </w:tcPr>
          <w:p w:rsidR="00CE6E4D" w:rsidRPr="00945927" w:rsidRDefault="00CE6E4D" w:rsidP="00CE6E4D">
            <w:pPr>
              <w:rPr>
                <w:color w:val="000000"/>
                <w:sz w:val="22"/>
                <w:szCs w:val="22"/>
              </w:rPr>
            </w:pPr>
            <w:r w:rsidRPr="00945927">
              <w:rPr>
                <w:color w:val="000000"/>
                <w:sz w:val="22"/>
                <w:szCs w:val="22"/>
              </w:rPr>
              <w:t xml:space="preserve">Svaiga – diennakts cepums, griezta, mazporaina, milti augstākā labuma, bez uzlabotāja un konservantiem. Sāls saturs nepārsniedz 1,25gr. uz 100gr. </w:t>
            </w:r>
          </w:p>
        </w:tc>
        <w:tc>
          <w:tcPr>
            <w:tcW w:w="3544" w:type="dxa"/>
            <w:tcBorders>
              <w:top w:val="single" w:sz="4" w:space="0" w:color="000000"/>
              <w:left w:val="single" w:sz="4" w:space="0" w:color="000000"/>
              <w:bottom w:val="single" w:sz="4" w:space="0" w:color="000000"/>
            </w:tcBorders>
          </w:tcPr>
          <w:p w:rsidR="00CE6E4D" w:rsidRPr="00945927" w:rsidRDefault="00CE6E4D" w:rsidP="00CE6E4D">
            <w:pPr>
              <w:pStyle w:val="BodyText"/>
              <w:snapToGrid w:val="0"/>
              <w:rPr>
                <w:b/>
                <w:bCs/>
                <w:sz w:val="22"/>
                <w:szCs w:val="22"/>
                <w:lang w:val="lv-LV"/>
              </w:rPr>
            </w:pPr>
          </w:p>
        </w:tc>
        <w:tc>
          <w:tcPr>
            <w:tcW w:w="1481" w:type="dxa"/>
            <w:tcBorders>
              <w:top w:val="single" w:sz="4" w:space="0" w:color="000000"/>
              <w:left w:val="single" w:sz="4" w:space="0" w:color="000000"/>
              <w:bottom w:val="single" w:sz="4" w:space="0" w:color="000000"/>
            </w:tcBorders>
          </w:tcPr>
          <w:p w:rsidR="00CE6E4D" w:rsidRPr="00945927" w:rsidRDefault="00CE6E4D" w:rsidP="00CE6E4D">
            <w:pPr>
              <w:pStyle w:val="BodyText"/>
              <w:snapToGrid w:val="0"/>
              <w:rPr>
                <w:b/>
                <w:bCs/>
                <w:sz w:val="22"/>
                <w:szCs w:val="22"/>
                <w:lang w:val="lv-LV"/>
              </w:rPr>
            </w:pPr>
          </w:p>
        </w:tc>
        <w:tc>
          <w:tcPr>
            <w:tcW w:w="1071" w:type="dxa"/>
            <w:tcBorders>
              <w:top w:val="single" w:sz="4" w:space="0" w:color="000000"/>
              <w:left w:val="single" w:sz="4" w:space="0" w:color="000000"/>
              <w:bottom w:val="single" w:sz="4" w:space="0" w:color="000000"/>
              <w:right w:val="single" w:sz="4" w:space="0" w:color="000000"/>
            </w:tcBorders>
          </w:tcPr>
          <w:p w:rsidR="00CE6E4D" w:rsidRPr="00945927" w:rsidRDefault="00CE6E4D" w:rsidP="00CE6E4D">
            <w:pPr>
              <w:pStyle w:val="BodyText"/>
              <w:snapToGrid w:val="0"/>
              <w:rPr>
                <w:b/>
                <w:bCs/>
                <w:sz w:val="22"/>
                <w:szCs w:val="22"/>
                <w:lang w:val="lv-LV"/>
              </w:rPr>
            </w:pPr>
          </w:p>
        </w:tc>
      </w:tr>
      <w:tr w:rsidR="00CE6E4D" w:rsidRPr="00945927" w:rsidTr="00945927">
        <w:tc>
          <w:tcPr>
            <w:tcW w:w="761" w:type="dxa"/>
            <w:tcBorders>
              <w:top w:val="single" w:sz="4" w:space="0" w:color="000000"/>
              <w:left w:val="single" w:sz="4" w:space="0" w:color="000000"/>
              <w:bottom w:val="single" w:sz="4" w:space="0" w:color="000000"/>
            </w:tcBorders>
            <w:vAlign w:val="center"/>
          </w:tcPr>
          <w:p w:rsidR="00CE6E4D" w:rsidRPr="00945927" w:rsidRDefault="00CE6E4D" w:rsidP="009518EA">
            <w:pPr>
              <w:pStyle w:val="BodyText"/>
              <w:numPr>
                <w:ilvl w:val="0"/>
                <w:numId w:val="15"/>
              </w:numPr>
              <w:suppressAutoHyphens/>
              <w:snapToGrid w:val="0"/>
              <w:spacing w:after="0"/>
              <w:rPr>
                <w:b/>
                <w:bCs/>
                <w:sz w:val="22"/>
                <w:szCs w:val="22"/>
                <w:lang w:val="lv-LV"/>
              </w:rPr>
            </w:pPr>
          </w:p>
        </w:tc>
        <w:tc>
          <w:tcPr>
            <w:tcW w:w="1366" w:type="dxa"/>
            <w:tcBorders>
              <w:top w:val="single" w:sz="4" w:space="0" w:color="000000"/>
              <w:left w:val="single" w:sz="4" w:space="0" w:color="000000"/>
              <w:bottom w:val="single" w:sz="4" w:space="0" w:color="000000"/>
            </w:tcBorders>
            <w:vAlign w:val="center"/>
          </w:tcPr>
          <w:p w:rsidR="00CE6E4D" w:rsidRPr="00945927" w:rsidRDefault="00CE6E4D" w:rsidP="00CE6E4D">
            <w:pPr>
              <w:rPr>
                <w:color w:val="000000"/>
                <w:sz w:val="22"/>
                <w:szCs w:val="22"/>
              </w:rPr>
            </w:pPr>
            <w:r w:rsidRPr="00945927">
              <w:rPr>
                <w:color w:val="000000"/>
                <w:sz w:val="22"/>
                <w:szCs w:val="22"/>
              </w:rPr>
              <w:t>Bulciņas</w:t>
            </w:r>
          </w:p>
        </w:tc>
        <w:tc>
          <w:tcPr>
            <w:tcW w:w="1134" w:type="dxa"/>
            <w:tcBorders>
              <w:top w:val="single" w:sz="4" w:space="0" w:color="000000"/>
              <w:left w:val="single" w:sz="4" w:space="0" w:color="000000"/>
              <w:bottom w:val="single" w:sz="4" w:space="0" w:color="000000"/>
            </w:tcBorders>
            <w:vAlign w:val="center"/>
          </w:tcPr>
          <w:p w:rsidR="00CE6E4D" w:rsidRPr="00945927" w:rsidRDefault="00CE6E4D" w:rsidP="00CE6E4D">
            <w:pPr>
              <w:rPr>
                <w:color w:val="000000"/>
                <w:sz w:val="22"/>
                <w:szCs w:val="22"/>
              </w:rPr>
            </w:pPr>
            <w:r w:rsidRPr="00945927">
              <w:rPr>
                <w:color w:val="000000"/>
                <w:sz w:val="22"/>
                <w:szCs w:val="22"/>
              </w:rPr>
              <w:t>60-70 gr.</w:t>
            </w:r>
          </w:p>
        </w:tc>
        <w:tc>
          <w:tcPr>
            <w:tcW w:w="1276" w:type="dxa"/>
            <w:tcBorders>
              <w:top w:val="single" w:sz="4" w:space="0" w:color="000000"/>
              <w:left w:val="single" w:sz="4" w:space="0" w:color="000000"/>
              <w:bottom w:val="single" w:sz="4" w:space="0" w:color="000000"/>
            </w:tcBorders>
            <w:vAlign w:val="center"/>
          </w:tcPr>
          <w:p w:rsidR="00CE6E4D" w:rsidRPr="00945927" w:rsidRDefault="00CE6E4D" w:rsidP="00CE6E4D">
            <w:pPr>
              <w:rPr>
                <w:color w:val="000000"/>
                <w:sz w:val="22"/>
                <w:szCs w:val="22"/>
              </w:rPr>
            </w:pPr>
            <w:r w:rsidRPr="00945927">
              <w:rPr>
                <w:color w:val="000000"/>
                <w:sz w:val="22"/>
                <w:szCs w:val="22"/>
              </w:rPr>
              <w:t>gab.</w:t>
            </w:r>
          </w:p>
        </w:tc>
        <w:tc>
          <w:tcPr>
            <w:tcW w:w="1559" w:type="dxa"/>
            <w:tcBorders>
              <w:top w:val="single" w:sz="4" w:space="0" w:color="000000"/>
              <w:left w:val="single" w:sz="4" w:space="0" w:color="000000"/>
              <w:bottom w:val="single" w:sz="4" w:space="0" w:color="000000"/>
            </w:tcBorders>
            <w:vAlign w:val="center"/>
          </w:tcPr>
          <w:p w:rsidR="00CE6E4D" w:rsidRPr="00945927" w:rsidRDefault="00CE6E4D" w:rsidP="00CE6E4D">
            <w:pPr>
              <w:rPr>
                <w:color w:val="000000"/>
                <w:sz w:val="22"/>
                <w:szCs w:val="22"/>
              </w:rPr>
            </w:pPr>
            <w:r w:rsidRPr="00945927">
              <w:rPr>
                <w:color w:val="000000"/>
                <w:sz w:val="22"/>
                <w:szCs w:val="22"/>
              </w:rPr>
              <w:t>500</w:t>
            </w:r>
          </w:p>
        </w:tc>
        <w:tc>
          <w:tcPr>
            <w:tcW w:w="3685" w:type="dxa"/>
            <w:tcBorders>
              <w:top w:val="single" w:sz="4" w:space="0" w:color="000000"/>
              <w:left w:val="single" w:sz="4" w:space="0" w:color="000000"/>
              <w:bottom w:val="single" w:sz="4" w:space="0" w:color="000000"/>
            </w:tcBorders>
            <w:vAlign w:val="center"/>
          </w:tcPr>
          <w:p w:rsidR="00CE6E4D" w:rsidRPr="00945927" w:rsidRDefault="00CE6E4D" w:rsidP="00CE6E4D">
            <w:pPr>
              <w:rPr>
                <w:color w:val="000000"/>
                <w:sz w:val="22"/>
                <w:szCs w:val="22"/>
              </w:rPr>
            </w:pPr>
            <w:r w:rsidRPr="00945927">
              <w:rPr>
                <w:color w:val="000000"/>
                <w:sz w:val="22"/>
                <w:szCs w:val="22"/>
              </w:rPr>
              <w:t>A/l kviešu miltu, ar dažādu pildījumu. Svars 1 gab. līdz 60 g.</w:t>
            </w:r>
          </w:p>
        </w:tc>
        <w:tc>
          <w:tcPr>
            <w:tcW w:w="3544" w:type="dxa"/>
            <w:tcBorders>
              <w:top w:val="single" w:sz="4" w:space="0" w:color="000000"/>
              <w:left w:val="single" w:sz="4" w:space="0" w:color="000000"/>
              <w:bottom w:val="single" w:sz="4" w:space="0" w:color="000000"/>
            </w:tcBorders>
          </w:tcPr>
          <w:p w:rsidR="00CE6E4D" w:rsidRPr="00945927" w:rsidRDefault="00CE6E4D" w:rsidP="00CE6E4D">
            <w:pPr>
              <w:pStyle w:val="BodyText"/>
              <w:snapToGrid w:val="0"/>
              <w:rPr>
                <w:b/>
                <w:bCs/>
                <w:sz w:val="22"/>
                <w:szCs w:val="22"/>
                <w:lang w:val="lv-LV"/>
              </w:rPr>
            </w:pPr>
          </w:p>
        </w:tc>
        <w:tc>
          <w:tcPr>
            <w:tcW w:w="1481" w:type="dxa"/>
            <w:tcBorders>
              <w:top w:val="single" w:sz="4" w:space="0" w:color="000000"/>
              <w:left w:val="single" w:sz="4" w:space="0" w:color="000000"/>
              <w:bottom w:val="single" w:sz="4" w:space="0" w:color="000000"/>
            </w:tcBorders>
          </w:tcPr>
          <w:p w:rsidR="00CE6E4D" w:rsidRPr="00945927" w:rsidRDefault="00CE6E4D" w:rsidP="00CE6E4D">
            <w:pPr>
              <w:pStyle w:val="BodyText"/>
              <w:snapToGrid w:val="0"/>
              <w:rPr>
                <w:b/>
                <w:bCs/>
                <w:sz w:val="22"/>
                <w:szCs w:val="22"/>
                <w:lang w:val="lv-LV"/>
              </w:rPr>
            </w:pPr>
          </w:p>
        </w:tc>
        <w:tc>
          <w:tcPr>
            <w:tcW w:w="1071" w:type="dxa"/>
            <w:tcBorders>
              <w:top w:val="single" w:sz="4" w:space="0" w:color="000000"/>
              <w:left w:val="single" w:sz="4" w:space="0" w:color="000000"/>
              <w:bottom w:val="single" w:sz="4" w:space="0" w:color="000000"/>
              <w:right w:val="single" w:sz="4" w:space="0" w:color="000000"/>
            </w:tcBorders>
          </w:tcPr>
          <w:p w:rsidR="00CE6E4D" w:rsidRPr="00945927" w:rsidRDefault="00CE6E4D" w:rsidP="00CE6E4D">
            <w:pPr>
              <w:pStyle w:val="BodyText"/>
              <w:snapToGrid w:val="0"/>
              <w:rPr>
                <w:b/>
                <w:bCs/>
                <w:sz w:val="22"/>
                <w:szCs w:val="22"/>
                <w:lang w:val="lv-LV"/>
              </w:rPr>
            </w:pPr>
          </w:p>
        </w:tc>
      </w:tr>
    </w:tbl>
    <w:p w:rsidR="00CE6E4D" w:rsidRPr="00CE6E4D" w:rsidRDefault="00CE6E4D" w:rsidP="00CE6E4D">
      <w:pPr>
        <w:autoSpaceDE w:val="0"/>
        <w:jc w:val="both"/>
        <w:rPr>
          <w:bCs/>
        </w:rPr>
      </w:pPr>
    </w:p>
    <w:p w:rsidR="00CE6E4D" w:rsidRPr="00CE6E4D" w:rsidRDefault="00CE6E4D" w:rsidP="00CE6E4D">
      <w:pPr>
        <w:autoSpaceDE w:val="0"/>
        <w:jc w:val="both"/>
        <w:rPr>
          <w:bCs/>
          <w:sz w:val="22"/>
          <w:szCs w:val="22"/>
        </w:rPr>
      </w:pPr>
      <w:r w:rsidRPr="00CE6E4D">
        <w:rPr>
          <w:bCs/>
          <w:sz w:val="22"/>
          <w:szCs w:val="22"/>
        </w:rPr>
        <w:t xml:space="preserve">Piedāvājuma summa par daļu ___________ EUR bez PVN. Tiek piemērota ___ % PVN likme - ______ EUR, Piedāvājuma summa par daļu, kopā ar ___ %PVN ir ___________________ EUR </w:t>
      </w:r>
    </w:p>
    <w:p w:rsidR="00CE6E4D" w:rsidRPr="00CE6E4D" w:rsidRDefault="00CE6E4D" w:rsidP="00CE6E4D">
      <w:pPr>
        <w:jc w:val="both"/>
        <w:rPr>
          <w:color w:val="000000"/>
          <w:sz w:val="22"/>
          <w:szCs w:val="22"/>
        </w:rPr>
      </w:pPr>
    </w:p>
    <w:p w:rsidR="00CE6E4D" w:rsidRPr="006B63EB" w:rsidRDefault="00CE6E4D" w:rsidP="00CE6E4D">
      <w:pPr>
        <w:jc w:val="both"/>
        <w:rPr>
          <w:b/>
          <w:color w:val="FF0000"/>
          <w:sz w:val="22"/>
          <w:szCs w:val="22"/>
          <w:u w:val="single"/>
        </w:rPr>
      </w:pPr>
      <w:r w:rsidRPr="006B63EB">
        <w:rPr>
          <w:b/>
          <w:color w:val="FF0000"/>
          <w:sz w:val="22"/>
          <w:szCs w:val="22"/>
          <w:u w:val="single"/>
        </w:rPr>
        <w:t xml:space="preserve">Piedāvājumam jāpievieno (jāiesniedz) preces etiķete (marķējums), pēc kuras var iegūt pilnu informāciju, kas tiek prasīta specifikācijā. Ja to nevar iegūt no etiķetes, jāpievieno ražotāja izsniegts dokuments (piemēram: kvalitātes apliecība, produkta specifikācija vai līdzvērtīgs), kas apliecina preces sastāvu u.c. kvalitātes rādītājus, t.sk. atbilstību paaugstinātas kvalitātes līmenim (atbilst nacionālās pārtikas kvalitātes shēmai vai tās produktu kvalitātes rādītājiem. </w:t>
      </w:r>
    </w:p>
    <w:p w:rsidR="00CE6E4D" w:rsidRPr="00CE6E4D" w:rsidRDefault="00CE6E4D" w:rsidP="00CE6E4D">
      <w:pPr>
        <w:autoSpaceDE w:val="0"/>
        <w:jc w:val="both"/>
        <w:rPr>
          <w:bCs/>
          <w:sz w:val="22"/>
          <w:szCs w:val="22"/>
        </w:rPr>
      </w:pPr>
    </w:p>
    <w:p w:rsidR="00CE6E4D" w:rsidRPr="00CE6E4D" w:rsidRDefault="00CE6E4D" w:rsidP="00CE6E4D">
      <w:pPr>
        <w:rPr>
          <w:sz w:val="22"/>
          <w:szCs w:val="22"/>
        </w:rPr>
      </w:pPr>
      <w:r w:rsidRPr="00CE6E4D">
        <w:rPr>
          <w:sz w:val="22"/>
          <w:szCs w:val="22"/>
        </w:rPr>
        <w:t>Ar šo parakstu mēs apliecinām arī piegādes grafika ievērošanu. Apstiprinām, ka esam iepazinušies ar tehniskās specifikācijas Daļas Nr.1 prasībām, apliecinām  to ievērošanu , tās ir skaidras un saprotamas, iebildumu un pretenziju pret tām nav.</w:t>
      </w:r>
    </w:p>
    <w:p w:rsidR="00CE6E4D" w:rsidRPr="00CE6E4D" w:rsidRDefault="00CE6E4D" w:rsidP="00CE6E4D">
      <w:pPr>
        <w:jc w:val="both"/>
        <w:rPr>
          <w:sz w:val="22"/>
          <w:szCs w:val="22"/>
        </w:rPr>
      </w:pPr>
      <w:r w:rsidRPr="00CE6E4D">
        <w:rPr>
          <w:sz w:val="22"/>
          <w:szCs w:val="22"/>
        </w:rPr>
        <w:t xml:space="preserve"> </w:t>
      </w: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r w:rsidRPr="00CE6E4D">
        <w:rPr>
          <w:bCs/>
          <w:sz w:val="22"/>
          <w:szCs w:val="22"/>
        </w:rPr>
        <w:t>Pretendenta pārstāvja paraksts ___________________________</w:t>
      </w:r>
    </w:p>
    <w:p w:rsidR="00CE6E4D" w:rsidRPr="00CE6E4D" w:rsidRDefault="00CE6E4D" w:rsidP="00CE6E4D">
      <w:pPr>
        <w:pStyle w:val="BodyText"/>
        <w:pageBreakBefore/>
        <w:jc w:val="center"/>
        <w:rPr>
          <w:b/>
          <w:bCs/>
          <w:lang w:val="lv-LV"/>
        </w:rPr>
      </w:pPr>
      <w:r w:rsidRPr="00CE6E4D">
        <w:rPr>
          <w:b/>
          <w:bCs/>
          <w:lang w:val="lv-LV"/>
        </w:rPr>
        <w:lastRenderedPageBreak/>
        <w:t>2. DAĻA– PIENS UN PIENA PRODUKTI</w:t>
      </w:r>
    </w:p>
    <w:p w:rsidR="00CE6E4D" w:rsidRPr="00CE6E4D" w:rsidRDefault="00CE6E4D" w:rsidP="009518EA">
      <w:pPr>
        <w:pStyle w:val="ListParagraph"/>
        <w:numPr>
          <w:ilvl w:val="0"/>
          <w:numId w:val="21"/>
        </w:numPr>
        <w:tabs>
          <w:tab w:val="left" w:pos="426"/>
        </w:tabs>
        <w:autoSpaceDE w:val="0"/>
        <w:spacing w:after="0"/>
        <w:ind w:left="426" w:hanging="426"/>
        <w:rPr>
          <w:rFonts w:ascii="Times New Roman" w:hAnsi="Times New Roman"/>
        </w:rPr>
      </w:pPr>
      <w:r w:rsidRPr="00CE6E4D">
        <w:rPr>
          <w:rFonts w:ascii="Times New Roman" w:hAnsi="Times New Roman"/>
        </w:rPr>
        <w:t>Produkcijas piegāde: pēc pasūtītāja pieprasījuma no plkst. 6.00 līdz 7.00 Piegāde jāveic arī tad, ja piegādes dienā ir valstī noteikta svētku diena vai brīvdiena.</w:t>
      </w:r>
    </w:p>
    <w:p w:rsidR="00CE6E4D" w:rsidRPr="00CE6E4D" w:rsidRDefault="00CE6E4D" w:rsidP="009518EA">
      <w:pPr>
        <w:pStyle w:val="ListParagraph"/>
        <w:numPr>
          <w:ilvl w:val="0"/>
          <w:numId w:val="21"/>
        </w:numPr>
        <w:tabs>
          <w:tab w:val="left" w:pos="426"/>
        </w:tabs>
        <w:autoSpaceDE w:val="0"/>
        <w:spacing w:after="0"/>
        <w:ind w:left="426" w:hanging="426"/>
        <w:rPr>
          <w:rFonts w:ascii="Times New Roman" w:hAnsi="Times New Roman"/>
        </w:rPr>
      </w:pPr>
      <w:r w:rsidRPr="00CE6E4D">
        <w:rPr>
          <w:rFonts w:ascii="Times New Roman" w:hAnsi="Times New Roman"/>
        </w:rPr>
        <w:t>Piedāvātajai produkcijai jāatbilst: Padomes 2007.gada 22.oktobra Regulā (EK) Nr. 1234/2007, Ministru kabineta 01.02.2011. noteikumiem Nr. 97 „Noteikumi par klasifikācijas, kvalitātes un marķējuma prasībām piena produktiem un saliktiem piena produktiem”, Ministru Kabineta 03.03.2015. noteikumiem Nr. 115 „ Prasības fasētas pārtikas marķējumam”, 12.08.2014. MK noteikumiem Nr. 461 „Prasības pārtikas kvalitātes shēmām, to ieviešanas, darbības, uzraudzības un kontroles kārtība” 6.pielikuma II. nodaļai.</w:t>
      </w:r>
    </w:p>
    <w:p w:rsidR="00CE6E4D" w:rsidRPr="00CE6E4D" w:rsidRDefault="00CE6E4D" w:rsidP="009518EA">
      <w:pPr>
        <w:pStyle w:val="ListParagraph"/>
        <w:numPr>
          <w:ilvl w:val="0"/>
          <w:numId w:val="21"/>
        </w:numPr>
        <w:tabs>
          <w:tab w:val="left" w:pos="426"/>
        </w:tabs>
        <w:autoSpaceDE w:val="0"/>
        <w:spacing w:after="0"/>
        <w:ind w:left="426" w:hanging="426"/>
        <w:rPr>
          <w:rFonts w:ascii="Times New Roman" w:hAnsi="Times New Roman"/>
          <w:b/>
        </w:rPr>
      </w:pPr>
      <w:r w:rsidRPr="00CE6E4D">
        <w:rPr>
          <w:rFonts w:ascii="Times New Roman" w:hAnsi="Times New Roman"/>
          <w:b/>
        </w:rPr>
        <w:t>Nepiedāvāt piena, krējuma un siera izstrādājumus!</w:t>
      </w:r>
    </w:p>
    <w:p w:rsidR="00CE6E4D" w:rsidRPr="00CE6E4D" w:rsidRDefault="00CE6E4D" w:rsidP="009518EA">
      <w:pPr>
        <w:pStyle w:val="ListParagraph"/>
        <w:numPr>
          <w:ilvl w:val="0"/>
          <w:numId w:val="21"/>
        </w:numPr>
        <w:tabs>
          <w:tab w:val="left" w:pos="426"/>
        </w:tabs>
        <w:autoSpaceDE w:val="0"/>
        <w:spacing w:after="0"/>
        <w:ind w:left="426" w:hanging="426"/>
        <w:rPr>
          <w:rFonts w:ascii="Times New Roman" w:hAnsi="Times New Roman"/>
          <w:b/>
        </w:rPr>
      </w:pPr>
      <w:r w:rsidRPr="00CE6E4D">
        <w:rPr>
          <w:rFonts w:ascii="Times New Roman" w:hAnsi="Times New Roman"/>
        </w:rPr>
        <w:t xml:space="preserve">Produktu realizācijas termiņš - ne mazāks kā 5 dienas, skaitot no piegādes dienas. Ja piegādātās preces realizācijas termiņš ir īsāks par valstī noteikto svētku dienu skaitu, obligāti nodrošināt preci ar atbilstošu termiņu, vai veikt preces piegādi svētku dienās, pēc saskaņošanas. </w:t>
      </w:r>
    </w:p>
    <w:p w:rsidR="00CE6E4D" w:rsidRPr="00CE6E4D" w:rsidRDefault="00CE6E4D" w:rsidP="009518EA">
      <w:pPr>
        <w:pStyle w:val="ListParagraph"/>
        <w:numPr>
          <w:ilvl w:val="0"/>
          <w:numId w:val="21"/>
        </w:numPr>
        <w:tabs>
          <w:tab w:val="left" w:pos="426"/>
        </w:tabs>
        <w:autoSpaceDE w:val="0"/>
        <w:spacing w:after="0"/>
        <w:ind w:left="426" w:hanging="426"/>
        <w:rPr>
          <w:rFonts w:ascii="Times New Roman" w:hAnsi="Times New Roman"/>
          <w:b/>
        </w:rPr>
      </w:pPr>
      <w:r w:rsidRPr="00CE6E4D">
        <w:rPr>
          <w:rFonts w:ascii="Times New Roman" w:hAnsi="Times New Roman"/>
        </w:rPr>
        <w:t>Visu pārtikas preču sastāvam jāatbilst to marķējumam, forma – bez mehāniskiem bojājumiem (precēm, uz kurām attiecināms).</w:t>
      </w:r>
    </w:p>
    <w:p w:rsidR="00CE6E4D" w:rsidRPr="00CE6E4D" w:rsidRDefault="00CE6E4D" w:rsidP="009518EA">
      <w:pPr>
        <w:pStyle w:val="ListParagraph"/>
        <w:numPr>
          <w:ilvl w:val="0"/>
          <w:numId w:val="21"/>
        </w:numPr>
        <w:tabs>
          <w:tab w:val="left" w:pos="426"/>
        </w:tabs>
        <w:autoSpaceDE w:val="0"/>
        <w:spacing w:after="0"/>
        <w:ind w:left="426" w:hanging="426"/>
        <w:rPr>
          <w:rFonts w:ascii="Times New Roman" w:hAnsi="Times New Roman"/>
          <w:b/>
        </w:rPr>
      </w:pPr>
      <w:r w:rsidRPr="00CE6E4D">
        <w:rPr>
          <w:rFonts w:ascii="Times New Roman" w:hAnsi="Times New Roman"/>
          <w:bCs/>
        </w:rPr>
        <w:t>Sastāvā nedrīkst būt e –vielas, pārtikas piedevas – garšas pastiprinātāji (E620-E650) un krāsvielas.</w:t>
      </w:r>
    </w:p>
    <w:p w:rsidR="00CE6E4D" w:rsidRPr="00CE6E4D" w:rsidRDefault="00CE6E4D" w:rsidP="009518EA">
      <w:pPr>
        <w:pStyle w:val="ListParagraph"/>
        <w:numPr>
          <w:ilvl w:val="0"/>
          <w:numId w:val="21"/>
        </w:numPr>
        <w:tabs>
          <w:tab w:val="left" w:pos="426"/>
        </w:tabs>
        <w:autoSpaceDE w:val="0"/>
        <w:spacing w:after="0"/>
        <w:ind w:left="426" w:hanging="426"/>
        <w:rPr>
          <w:rFonts w:ascii="Times New Roman" w:hAnsi="Times New Roman"/>
          <w:b/>
        </w:rPr>
      </w:pPr>
      <w:r w:rsidRPr="00CE6E4D">
        <w:rPr>
          <w:rFonts w:ascii="Times New Roman" w:hAnsi="Times New Roman"/>
        </w:rPr>
        <w:t>Produktu ražošanā nav izmantotas Eiropas Parlamenta un Padomes 2008. gada 16. decembra Regulas (EK) Nr. 1333/2008 par pārtikas piedevām .</w:t>
      </w:r>
    </w:p>
    <w:p w:rsidR="00CE6E4D" w:rsidRPr="00CE6E4D" w:rsidRDefault="00CE6E4D" w:rsidP="009518EA">
      <w:pPr>
        <w:pStyle w:val="ListParagraph"/>
        <w:numPr>
          <w:ilvl w:val="0"/>
          <w:numId w:val="21"/>
        </w:numPr>
        <w:tabs>
          <w:tab w:val="left" w:pos="426"/>
        </w:tabs>
        <w:autoSpaceDE w:val="0"/>
        <w:spacing w:after="0"/>
        <w:ind w:left="426" w:hanging="426"/>
        <w:rPr>
          <w:rFonts w:ascii="Times New Roman" w:hAnsi="Times New Roman"/>
          <w:b/>
        </w:rPr>
      </w:pPr>
      <w:r w:rsidRPr="00CE6E4D">
        <w:rPr>
          <w:rFonts w:ascii="Times New Roman" w:hAnsi="Times New Roman"/>
        </w:rPr>
        <w:t xml:space="preserve">Visiem produktiem pretendenta piedāvājumā jānorāda preces marķējums (sastāvs). </w:t>
      </w:r>
    </w:p>
    <w:p w:rsidR="00CE6E4D" w:rsidRPr="00CE6E4D" w:rsidRDefault="00CE6E4D" w:rsidP="009518EA">
      <w:pPr>
        <w:pStyle w:val="ListParagraph"/>
        <w:numPr>
          <w:ilvl w:val="0"/>
          <w:numId w:val="21"/>
        </w:numPr>
        <w:tabs>
          <w:tab w:val="left" w:pos="426"/>
        </w:tabs>
        <w:autoSpaceDE w:val="0"/>
        <w:spacing w:after="0"/>
        <w:ind w:left="426" w:hanging="426"/>
        <w:rPr>
          <w:rFonts w:ascii="Times New Roman" w:hAnsi="Times New Roman"/>
          <w:b/>
        </w:rPr>
      </w:pPr>
      <w:r w:rsidRPr="00CE6E4D">
        <w:rPr>
          <w:rFonts w:ascii="Times New Roman" w:hAnsi="Times New Roman"/>
        </w:rPr>
        <w:t>Piegādātājs veic preces izkraušanu no transporta Pircēja norādītajā vietā.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1467"/>
        <w:gridCol w:w="1701"/>
        <w:gridCol w:w="1276"/>
        <w:gridCol w:w="1559"/>
        <w:gridCol w:w="4252"/>
        <w:gridCol w:w="2268"/>
        <w:gridCol w:w="1418"/>
        <w:gridCol w:w="992"/>
      </w:tblGrid>
      <w:tr w:rsidR="00CE6E4D" w:rsidRPr="006B63EB" w:rsidTr="006B63EB">
        <w:trPr>
          <w:trHeight w:val="962"/>
        </w:trPr>
        <w:tc>
          <w:tcPr>
            <w:tcW w:w="518" w:type="dxa"/>
            <w:vAlign w:val="center"/>
          </w:tcPr>
          <w:p w:rsidR="00CE6E4D" w:rsidRPr="006B63EB" w:rsidRDefault="00CE6E4D" w:rsidP="00CE6E4D">
            <w:pPr>
              <w:pStyle w:val="BodyText"/>
              <w:snapToGrid w:val="0"/>
              <w:spacing w:after="0"/>
              <w:rPr>
                <w:b/>
                <w:bCs/>
                <w:sz w:val="20"/>
                <w:szCs w:val="20"/>
                <w:lang w:val="lv-LV"/>
              </w:rPr>
            </w:pPr>
            <w:r w:rsidRPr="006B63EB">
              <w:rPr>
                <w:b/>
                <w:bCs/>
                <w:sz w:val="20"/>
                <w:szCs w:val="20"/>
                <w:lang w:val="lv-LV"/>
              </w:rPr>
              <w:t>N.p.k.</w:t>
            </w:r>
          </w:p>
        </w:tc>
        <w:tc>
          <w:tcPr>
            <w:tcW w:w="1467" w:type="dxa"/>
            <w:vAlign w:val="center"/>
          </w:tcPr>
          <w:p w:rsidR="00CE6E4D" w:rsidRPr="006B63EB" w:rsidRDefault="00CE6E4D" w:rsidP="00CE6E4D">
            <w:pPr>
              <w:pStyle w:val="BodyText"/>
              <w:snapToGrid w:val="0"/>
              <w:spacing w:after="0"/>
              <w:rPr>
                <w:b/>
                <w:bCs/>
                <w:sz w:val="20"/>
                <w:szCs w:val="20"/>
                <w:lang w:val="lv-LV"/>
              </w:rPr>
            </w:pPr>
            <w:r w:rsidRPr="006B63EB">
              <w:rPr>
                <w:b/>
                <w:bCs/>
                <w:sz w:val="20"/>
                <w:szCs w:val="20"/>
                <w:lang w:val="lv-LV"/>
              </w:rPr>
              <w:t>Pārtikas produktu nosaukums</w:t>
            </w:r>
          </w:p>
        </w:tc>
        <w:tc>
          <w:tcPr>
            <w:tcW w:w="1701" w:type="dxa"/>
            <w:vAlign w:val="center"/>
          </w:tcPr>
          <w:p w:rsidR="00CE6E4D" w:rsidRPr="006B63EB" w:rsidRDefault="00CE6E4D" w:rsidP="00CE6E4D">
            <w:pPr>
              <w:pStyle w:val="BodyText"/>
              <w:snapToGrid w:val="0"/>
              <w:spacing w:after="0"/>
              <w:rPr>
                <w:b/>
                <w:bCs/>
                <w:sz w:val="20"/>
                <w:szCs w:val="20"/>
                <w:lang w:val="lv-LV"/>
              </w:rPr>
            </w:pPr>
            <w:r w:rsidRPr="006B63EB">
              <w:rPr>
                <w:b/>
                <w:bCs/>
                <w:sz w:val="20"/>
                <w:szCs w:val="20"/>
                <w:lang w:val="lv-LV"/>
              </w:rPr>
              <w:t>Fasējums</w:t>
            </w:r>
          </w:p>
        </w:tc>
        <w:tc>
          <w:tcPr>
            <w:tcW w:w="1276" w:type="dxa"/>
            <w:vAlign w:val="center"/>
          </w:tcPr>
          <w:p w:rsidR="00CE6E4D" w:rsidRPr="006B63EB" w:rsidRDefault="00CE6E4D" w:rsidP="00CE6E4D">
            <w:pPr>
              <w:pStyle w:val="BodyText"/>
              <w:snapToGrid w:val="0"/>
              <w:spacing w:after="0"/>
              <w:rPr>
                <w:b/>
                <w:bCs/>
                <w:sz w:val="20"/>
                <w:szCs w:val="20"/>
                <w:lang w:val="lv-LV"/>
              </w:rPr>
            </w:pPr>
            <w:r w:rsidRPr="006B63EB">
              <w:rPr>
                <w:b/>
                <w:bCs/>
                <w:sz w:val="20"/>
                <w:szCs w:val="20"/>
                <w:lang w:val="lv-LV"/>
              </w:rPr>
              <w:t>Mērvienība</w:t>
            </w:r>
          </w:p>
        </w:tc>
        <w:tc>
          <w:tcPr>
            <w:tcW w:w="1559" w:type="dxa"/>
            <w:vAlign w:val="center"/>
          </w:tcPr>
          <w:p w:rsidR="00CE6E4D" w:rsidRPr="006B63EB" w:rsidRDefault="00CE6E4D" w:rsidP="00CE6E4D">
            <w:pPr>
              <w:pStyle w:val="BodyText"/>
              <w:snapToGrid w:val="0"/>
              <w:spacing w:after="0"/>
              <w:rPr>
                <w:b/>
                <w:bCs/>
                <w:sz w:val="20"/>
                <w:szCs w:val="20"/>
                <w:lang w:val="lv-LV"/>
              </w:rPr>
            </w:pPr>
            <w:r w:rsidRPr="006B63EB">
              <w:rPr>
                <w:b/>
                <w:bCs/>
                <w:sz w:val="20"/>
                <w:szCs w:val="20"/>
                <w:lang w:val="lv-LV"/>
              </w:rPr>
              <w:t>Plānotais (orientējošais) daudzums gadā</w:t>
            </w:r>
          </w:p>
        </w:tc>
        <w:tc>
          <w:tcPr>
            <w:tcW w:w="4252" w:type="dxa"/>
            <w:vAlign w:val="center"/>
          </w:tcPr>
          <w:p w:rsidR="00CE6E4D" w:rsidRPr="006B63EB" w:rsidRDefault="00CE6E4D" w:rsidP="00CE6E4D">
            <w:pPr>
              <w:pStyle w:val="BodyText"/>
              <w:snapToGrid w:val="0"/>
              <w:spacing w:after="0"/>
              <w:rPr>
                <w:b/>
                <w:bCs/>
                <w:sz w:val="20"/>
                <w:szCs w:val="20"/>
                <w:lang w:val="lv-LV"/>
              </w:rPr>
            </w:pPr>
            <w:r w:rsidRPr="006B63EB">
              <w:rPr>
                <w:b/>
                <w:bCs/>
                <w:sz w:val="20"/>
                <w:szCs w:val="20"/>
                <w:lang w:val="lv-LV"/>
              </w:rPr>
              <w:t>Minimālās kvalitātes prasības, piegādes kārtība</w:t>
            </w:r>
          </w:p>
        </w:tc>
        <w:tc>
          <w:tcPr>
            <w:tcW w:w="2268" w:type="dxa"/>
            <w:vAlign w:val="center"/>
          </w:tcPr>
          <w:p w:rsidR="00CE6E4D" w:rsidRPr="006B63EB" w:rsidRDefault="00CE6E4D" w:rsidP="00CE6E4D">
            <w:pPr>
              <w:pStyle w:val="BodyText"/>
              <w:snapToGrid w:val="0"/>
              <w:spacing w:after="0"/>
              <w:rPr>
                <w:b/>
                <w:bCs/>
                <w:sz w:val="20"/>
                <w:szCs w:val="20"/>
                <w:lang w:val="lv-LV"/>
              </w:rPr>
            </w:pPr>
            <w:r w:rsidRPr="006B63EB">
              <w:rPr>
                <w:b/>
                <w:bCs/>
                <w:sz w:val="20"/>
                <w:szCs w:val="20"/>
                <w:lang w:val="lv-LV"/>
              </w:rPr>
              <w:t>Piezīmes. Pretendenta piedāvājums (Kvalitātes rādītāji, sastāvs, nosaukums, marķējums</w:t>
            </w:r>
          </w:p>
        </w:tc>
        <w:tc>
          <w:tcPr>
            <w:tcW w:w="1418" w:type="dxa"/>
            <w:vAlign w:val="center"/>
          </w:tcPr>
          <w:p w:rsidR="00CE6E4D" w:rsidRPr="006B63EB" w:rsidRDefault="00CE6E4D" w:rsidP="00CE6E4D">
            <w:pPr>
              <w:pStyle w:val="BodyText"/>
              <w:snapToGrid w:val="0"/>
              <w:spacing w:after="0"/>
              <w:rPr>
                <w:b/>
                <w:bCs/>
                <w:sz w:val="20"/>
                <w:szCs w:val="20"/>
                <w:lang w:val="lv-LV"/>
              </w:rPr>
            </w:pPr>
            <w:r w:rsidRPr="006B63EB">
              <w:rPr>
                <w:b/>
                <w:bCs/>
                <w:sz w:val="20"/>
                <w:szCs w:val="20"/>
                <w:lang w:val="lv-LV"/>
              </w:rPr>
              <w:t>1 vienības (kg, litra, gab.) cena EUR bez PVN</w:t>
            </w:r>
          </w:p>
        </w:tc>
        <w:tc>
          <w:tcPr>
            <w:tcW w:w="992" w:type="dxa"/>
            <w:vAlign w:val="center"/>
          </w:tcPr>
          <w:p w:rsidR="00CE6E4D" w:rsidRPr="006B63EB" w:rsidRDefault="00CE6E4D" w:rsidP="00CE6E4D">
            <w:pPr>
              <w:pStyle w:val="BodyText"/>
              <w:snapToGrid w:val="0"/>
              <w:spacing w:after="0"/>
              <w:rPr>
                <w:b/>
                <w:bCs/>
                <w:sz w:val="20"/>
                <w:szCs w:val="20"/>
                <w:lang w:val="lv-LV"/>
              </w:rPr>
            </w:pPr>
            <w:r w:rsidRPr="006B63EB">
              <w:rPr>
                <w:b/>
                <w:bCs/>
                <w:sz w:val="20"/>
                <w:szCs w:val="20"/>
                <w:lang w:val="lv-LV"/>
              </w:rPr>
              <w:t>Summa EUR bez PVN</w:t>
            </w:r>
          </w:p>
        </w:tc>
      </w:tr>
      <w:tr w:rsidR="00CE6E4D" w:rsidRPr="006B63EB" w:rsidTr="006B63EB">
        <w:tc>
          <w:tcPr>
            <w:tcW w:w="518" w:type="dxa"/>
            <w:vAlign w:val="center"/>
          </w:tcPr>
          <w:p w:rsidR="00CE6E4D" w:rsidRPr="006B63EB" w:rsidRDefault="00CE6E4D" w:rsidP="009518EA">
            <w:pPr>
              <w:pStyle w:val="BodyText"/>
              <w:numPr>
                <w:ilvl w:val="0"/>
                <w:numId w:val="16"/>
              </w:numPr>
              <w:suppressAutoHyphens/>
              <w:snapToGrid w:val="0"/>
              <w:spacing w:after="0"/>
              <w:rPr>
                <w:bCs/>
                <w:sz w:val="20"/>
                <w:szCs w:val="20"/>
                <w:lang w:val="lv-LV"/>
              </w:rPr>
            </w:pPr>
          </w:p>
        </w:tc>
        <w:tc>
          <w:tcPr>
            <w:tcW w:w="1467" w:type="dxa"/>
            <w:vAlign w:val="center"/>
          </w:tcPr>
          <w:p w:rsidR="00CE6E4D" w:rsidRPr="006B63EB" w:rsidRDefault="00CE6E4D" w:rsidP="00CE6E4D">
            <w:pPr>
              <w:rPr>
                <w:color w:val="000000"/>
                <w:sz w:val="20"/>
                <w:szCs w:val="20"/>
              </w:rPr>
            </w:pPr>
            <w:r w:rsidRPr="006B63EB">
              <w:rPr>
                <w:color w:val="000000"/>
                <w:sz w:val="20"/>
                <w:szCs w:val="20"/>
              </w:rPr>
              <w:t>Piens, tauku saturs ne mazāks 2,0%</w:t>
            </w:r>
          </w:p>
        </w:tc>
        <w:tc>
          <w:tcPr>
            <w:tcW w:w="1701" w:type="dxa"/>
            <w:vAlign w:val="center"/>
          </w:tcPr>
          <w:p w:rsidR="00CE6E4D" w:rsidRPr="006B63EB" w:rsidRDefault="00CE6E4D" w:rsidP="00CE6E4D">
            <w:pPr>
              <w:rPr>
                <w:color w:val="000000"/>
                <w:sz w:val="20"/>
                <w:szCs w:val="20"/>
              </w:rPr>
            </w:pPr>
            <w:r w:rsidRPr="006B63EB">
              <w:rPr>
                <w:color w:val="000000"/>
                <w:sz w:val="20"/>
                <w:szCs w:val="20"/>
              </w:rPr>
              <w:t>1l iepakojumā</w:t>
            </w:r>
          </w:p>
        </w:tc>
        <w:tc>
          <w:tcPr>
            <w:tcW w:w="1276" w:type="dxa"/>
            <w:vAlign w:val="center"/>
          </w:tcPr>
          <w:p w:rsidR="00CE6E4D" w:rsidRPr="006B63EB" w:rsidRDefault="00CE6E4D" w:rsidP="00CE6E4D">
            <w:pPr>
              <w:rPr>
                <w:color w:val="000000"/>
                <w:sz w:val="20"/>
                <w:szCs w:val="20"/>
              </w:rPr>
            </w:pPr>
            <w:r w:rsidRPr="006B63EB">
              <w:rPr>
                <w:color w:val="000000"/>
                <w:sz w:val="20"/>
                <w:szCs w:val="20"/>
              </w:rPr>
              <w:t>litrs</w:t>
            </w:r>
          </w:p>
        </w:tc>
        <w:tc>
          <w:tcPr>
            <w:tcW w:w="1559" w:type="dxa"/>
            <w:vAlign w:val="center"/>
          </w:tcPr>
          <w:p w:rsidR="00CE6E4D" w:rsidRPr="006B63EB" w:rsidRDefault="00CE6E4D" w:rsidP="00CE6E4D">
            <w:pPr>
              <w:rPr>
                <w:color w:val="000000"/>
                <w:sz w:val="20"/>
                <w:szCs w:val="20"/>
              </w:rPr>
            </w:pPr>
            <w:r w:rsidRPr="006B63EB">
              <w:rPr>
                <w:color w:val="000000"/>
                <w:sz w:val="20"/>
                <w:szCs w:val="20"/>
              </w:rPr>
              <w:t>5 500</w:t>
            </w:r>
          </w:p>
        </w:tc>
        <w:tc>
          <w:tcPr>
            <w:tcW w:w="4252" w:type="dxa"/>
            <w:vAlign w:val="center"/>
          </w:tcPr>
          <w:p w:rsidR="00CE6E4D" w:rsidRPr="006B63EB" w:rsidRDefault="00CE6E4D" w:rsidP="00CE6E4D">
            <w:pPr>
              <w:pStyle w:val="BodyText"/>
              <w:snapToGrid w:val="0"/>
              <w:spacing w:after="0"/>
              <w:rPr>
                <w:bCs/>
                <w:sz w:val="20"/>
                <w:szCs w:val="20"/>
                <w:lang w:val="lv-LV"/>
              </w:rPr>
            </w:pPr>
            <w:r w:rsidRPr="006B63EB">
              <w:rPr>
                <w:bCs/>
                <w:sz w:val="20"/>
                <w:szCs w:val="20"/>
                <w:lang w:val="lv-LV"/>
              </w:rPr>
              <w:t xml:space="preserve">Ar tauku saturu 2,0 %, izlejamais, ar marķējumu, krāsa tīra, balta, </w:t>
            </w:r>
          </w:p>
          <w:p w:rsidR="00CE6E4D" w:rsidRPr="006B63EB" w:rsidRDefault="00CE6E4D" w:rsidP="00CE6E4D">
            <w:pPr>
              <w:rPr>
                <w:color w:val="000000"/>
                <w:sz w:val="20"/>
                <w:szCs w:val="20"/>
              </w:rPr>
            </w:pPr>
            <w:r w:rsidRPr="006B63EB">
              <w:rPr>
                <w:bCs/>
                <w:sz w:val="20"/>
                <w:szCs w:val="20"/>
              </w:rPr>
              <w:t>konsistence viendabīga, bez tauku piciņām un olbaltumvielu pārslām.</w:t>
            </w:r>
          </w:p>
        </w:tc>
        <w:tc>
          <w:tcPr>
            <w:tcW w:w="2268" w:type="dxa"/>
          </w:tcPr>
          <w:p w:rsidR="00CE6E4D" w:rsidRPr="006B63EB" w:rsidRDefault="00CE6E4D" w:rsidP="00CE6E4D">
            <w:pPr>
              <w:pStyle w:val="BodyText"/>
              <w:snapToGrid w:val="0"/>
              <w:spacing w:after="0"/>
              <w:rPr>
                <w:bCs/>
                <w:sz w:val="20"/>
                <w:szCs w:val="20"/>
                <w:lang w:val="lv-LV"/>
              </w:rPr>
            </w:pPr>
          </w:p>
        </w:tc>
        <w:tc>
          <w:tcPr>
            <w:tcW w:w="1418" w:type="dxa"/>
          </w:tcPr>
          <w:p w:rsidR="00CE6E4D" w:rsidRPr="006B63EB" w:rsidRDefault="00CE6E4D" w:rsidP="00CE6E4D">
            <w:pPr>
              <w:pStyle w:val="BodyText"/>
              <w:snapToGrid w:val="0"/>
              <w:spacing w:after="0"/>
              <w:rPr>
                <w:bCs/>
                <w:sz w:val="20"/>
                <w:szCs w:val="20"/>
                <w:lang w:val="lv-LV"/>
              </w:rPr>
            </w:pPr>
          </w:p>
        </w:tc>
        <w:tc>
          <w:tcPr>
            <w:tcW w:w="992" w:type="dxa"/>
          </w:tcPr>
          <w:p w:rsidR="00CE6E4D" w:rsidRPr="006B63EB" w:rsidRDefault="00CE6E4D" w:rsidP="00CE6E4D">
            <w:pPr>
              <w:pStyle w:val="BodyText"/>
              <w:snapToGrid w:val="0"/>
              <w:spacing w:after="0"/>
              <w:rPr>
                <w:bCs/>
                <w:sz w:val="20"/>
                <w:szCs w:val="20"/>
                <w:lang w:val="lv-LV"/>
              </w:rPr>
            </w:pPr>
          </w:p>
        </w:tc>
      </w:tr>
      <w:tr w:rsidR="00CE6E4D" w:rsidRPr="006B63EB" w:rsidTr="006B63EB">
        <w:tc>
          <w:tcPr>
            <w:tcW w:w="518" w:type="dxa"/>
            <w:vAlign w:val="center"/>
          </w:tcPr>
          <w:p w:rsidR="00CE6E4D" w:rsidRPr="006B63EB" w:rsidRDefault="00CE6E4D" w:rsidP="009518EA">
            <w:pPr>
              <w:pStyle w:val="BodyText"/>
              <w:numPr>
                <w:ilvl w:val="0"/>
                <w:numId w:val="16"/>
              </w:numPr>
              <w:suppressAutoHyphens/>
              <w:snapToGrid w:val="0"/>
              <w:spacing w:after="0"/>
              <w:rPr>
                <w:bCs/>
                <w:sz w:val="20"/>
                <w:szCs w:val="20"/>
                <w:lang w:val="lv-LV"/>
              </w:rPr>
            </w:pPr>
          </w:p>
        </w:tc>
        <w:tc>
          <w:tcPr>
            <w:tcW w:w="1467" w:type="dxa"/>
            <w:vAlign w:val="center"/>
          </w:tcPr>
          <w:p w:rsidR="00CE6E4D" w:rsidRPr="006B63EB" w:rsidRDefault="00CE6E4D" w:rsidP="00CE6E4D">
            <w:pPr>
              <w:rPr>
                <w:color w:val="000000"/>
                <w:sz w:val="20"/>
                <w:szCs w:val="20"/>
              </w:rPr>
            </w:pPr>
            <w:r w:rsidRPr="006B63EB">
              <w:rPr>
                <w:color w:val="000000"/>
                <w:sz w:val="20"/>
                <w:szCs w:val="20"/>
              </w:rPr>
              <w:t>Kefīrs, tauku saturs ne mazāks 2,0%</w:t>
            </w:r>
          </w:p>
        </w:tc>
        <w:tc>
          <w:tcPr>
            <w:tcW w:w="1701" w:type="dxa"/>
            <w:vAlign w:val="center"/>
          </w:tcPr>
          <w:p w:rsidR="00CE6E4D" w:rsidRPr="006B63EB" w:rsidRDefault="00CE6E4D" w:rsidP="00CE6E4D">
            <w:pPr>
              <w:rPr>
                <w:color w:val="000000"/>
                <w:sz w:val="20"/>
                <w:szCs w:val="20"/>
              </w:rPr>
            </w:pPr>
            <w:r w:rsidRPr="006B63EB">
              <w:rPr>
                <w:color w:val="000000"/>
                <w:sz w:val="20"/>
                <w:szCs w:val="20"/>
              </w:rPr>
              <w:t>1l iepakojumā</w:t>
            </w:r>
          </w:p>
        </w:tc>
        <w:tc>
          <w:tcPr>
            <w:tcW w:w="1276" w:type="dxa"/>
            <w:vAlign w:val="center"/>
          </w:tcPr>
          <w:p w:rsidR="00CE6E4D" w:rsidRPr="006B63EB" w:rsidRDefault="00CE6E4D" w:rsidP="00CE6E4D">
            <w:pPr>
              <w:rPr>
                <w:color w:val="000000"/>
                <w:sz w:val="20"/>
                <w:szCs w:val="20"/>
              </w:rPr>
            </w:pPr>
            <w:r w:rsidRPr="006B63EB">
              <w:rPr>
                <w:color w:val="000000"/>
                <w:sz w:val="20"/>
                <w:szCs w:val="20"/>
              </w:rPr>
              <w:t>litrs</w:t>
            </w:r>
          </w:p>
        </w:tc>
        <w:tc>
          <w:tcPr>
            <w:tcW w:w="1559" w:type="dxa"/>
            <w:vAlign w:val="center"/>
          </w:tcPr>
          <w:p w:rsidR="00CE6E4D" w:rsidRPr="006B63EB" w:rsidRDefault="00CE6E4D" w:rsidP="00CE6E4D">
            <w:pPr>
              <w:rPr>
                <w:color w:val="000000"/>
                <w:sz w:val="20"/>
                <w:szCs w:val="20"/>
              </w:rPr>
            </w:pPr>
            <w:r w:rsidRPr="006B63EB">
              <w:rPr>
                <w:color w:val="000000"/>
                <w:sz w:val="20"/>
                <w:szCs w:val="20"/>
              </w:rPr>
              <w:t>30</w:t>
            </w:r>
          </w:p>
        </w:tc>
        <w:tc>
          <w:tcPr>
            <w:tcW w:w="4252" w:type="dxa"/>
            <w:vAlign w:val="center"/>
          </w:tcPr>
          <w:p w:rsidR="00CE6E4D" w:rsidRPr="006B63EB" w:rsidRDefault="00CE6E4D" w:rsidP="00CE6E4D">
            <w:pPr>
              <w:rPr>
                <w:color w:val="000000"/>
                <w:sz w:val="20"/>
                <w:szCs w:val="20"/>
              </w:rPr>
            </w:pPr>
            <w:r w:rsidRPr="006B63EB">
              <w:rPr>
                <w:bCs/>
                <w:sz w:val="20"/>
                <w:szCs w:val="20"/>
              </w:rPr>
              <w:t>Garša – nav skāba, svaigumam atbilstošā konsistencē., pienskābe atspirdzinoša, skābpiena produktam raksturīga smarža un garša, krāsa balta, konsistence viendabīga, mēreni bieza ar izjauktu recekli.</w:t>
            </w:r>
          </w:p>
        </w:tc>
        <w:tc>
          <w:tcPr>
            <w:tcW w:w="2268" w:type="dxa"/>
          </w:tcPr>
          <w:p w:rsidR="00CE6E4D" w:rsidRPr="006B63EB" w:rsidRDefault="00CE6E4D" w:rsidP="00CE6E4D">
            <w:pPr>
              <w:pStyle w:val="BodyText"/>
              <w:snapToGrid w:val="0"/>
              <w:spacing w:after="0"/>
              <w:rPr>
                <w:bCs/>
                <w:sz w:val="20"/>
                <w:szCs w:val="20"/>
                <w:lang w:val="lv-LV"/>
              </w:rPr>
            </w:pPr>
          </w:p>
        </w:tc>
        <w:tc>
          <w:tcPr>
            <w:tcW w:w="1418" w:type="dxa"/>
          </w:tcPr>
          <w:p w:rsidR="00CE6E4D" w:rsidRPr="006B63EB" w:rsidRDefault="00CE6E4D" w:rsidP="00CE6E4D">
            <w:pPr>
              <w:pStyle w:val="BodyText"/>
              <w:snapToGrid w:val="0"/>
              <w:spacing w:after="0"/>
              <w:rPr>
                <w:bCs/>
                <w:sz w:val="20"/>
                <w:szCs w:val="20"/>
                <w:lang w:val="lv-LV"/>
              </w:rPr>
            </w:pPr>
          </w:p>
        </w:tc>
        <w:tc>
          <w:tcPr>
            <w:tcW w:w="992" w:type="dxa"/>
          </w:tcPr>
          <w:p w:rsidR="00CE6E4D" w:rsidRPr="006B63EB" w:rsidRDefault="00CE6E4D" w:rsidP="00CE6E4D">
            <w:pPr>
              <w:pStyle w:val="BodyText"/>
              <w:snapToGrid w:val="0"/>
              <w:spacing w:after="0"/>
              <w:rPr>
                <w:bCs/>
                <w:sz w:val="20"/>
                <w:szCs w:val="20"/>
                <w:lang w:val="lv-LV"/>
              </w:rPr>
            </w:pPr>
          </w:p>
        </w:tc>
      </w:tr>
      <w:tr w:rsidR="00CE6E4D" w:rsidRPr="006B63EB" w:rsidTr="006B63EB">
        <w:tc>
          <w:tcPr>
            <w:tcW w:w="518" w:type="dxa"/>
            <w:vAlign w:val="center"/>
          </w:tcPr>
          <w:p w:rsidR="00CE6E4D" w:rsidRPr="006B63EB" w:rsidRDefault="00CE6E4D" w:rsidP="009518EA">
            <w:pPr>
              <w:pStyle w:val="BodyText"/>
              <w:numPr>
                <w:ilvl w:val="0"/>
                <w:numId w:val="16"/>
              </w:numPr>
              <w:suppressAutoHyphens/>
              <w:snapToGrid w:val="0"/>
              <w:spacing w:after="0"/>
              <w:rPr>
                <w:bCs/>
                <w:sz w:val="20"/>
                <w:szCs w:val="20"/>
                <w:lang w:val="lv-LV"/>
              </w:rPr>
            </w:pPr>
          </w:p>
        </w:tc>
        <w:tc>
          <w:tcPr>
            <w:tcW w:w="1467" w:type="dxa"/>
            <w:vAlign w:val="center"/>
          </w:tcPr>
          <w:p w:rsidR="00CE6E4D" w:rsidRPr="006B63EB" w:rsidRDefault="00CE6E4D" w:rsidP="00CE6E4D">
            <w:pPr>
              <w:rPr>
                <w:color w:val="000000"/>
                <w:sz w:val="20"/>
                <w:szCs w:val="20"/>
              </w:rPr>
            </w:pPr>
            <w:r w:rsidRPr="006B63EB">
              <w:rPr>
                <w:color w:val="000000"/>
                <w:sz w:val="20"/>
                <w:szCs w:val="20"/>
              </w:rPr>
              <w:t xml:space="preserve">Skābs </w:t>
            </w:r>
            <w:r w:rsidRPr="006B63EB">
              <w:rPr>
                <w:b/>
                <w:bCs/>
                <w:color w:val="000000"/>
                <w:sz w:val="20"/>
                <w:szCs w:val="20"/>
              </w:rPr>
              <w:t>krējums</w:t>
            </w:r>
          </w:p>
        </w:tc>
        <w:tc>
          <w:tcPr>
            <w:tcW w:w="1701" w:type="dxa"/>
            <w:vAlign w:val="center"/>
          </w:tcPr>
          <w:p w:rsidR="00CE6E4D" w:rsidRPr="006B63EB" w:rsidRDefault="00CE6E4D" w:rsidP="00CE6E4D">
            <w:pPr>
              <w:rPr>
                <w:color w:val="000000"/>
                <w:sz w:val="20"/>
                <w:szCs w:val="20"/>
              </w:rPr>
            </w:pPr>
            <w:r w:rsidRPr="006B63EB">
              <w:rPr>
                <w:color w:val="000000"/>
                <w:sz w:val="20"/>
                <w:szCs w:val="20"/>
              </w:rPr>
              <w:t>Sveramais, ne vairāk kā 3 kg spaiņos</w:t>
            </w:r>
          </w:p>
        </w:tc>
        <w:tc>
          <w:tcPr>
            <w:tcW w:w="1276" w:type="dxa"/>
            <w:vAlign w:val="center"/>
          </w:tcPr>
          <w:p w:rsidR="00CE6E4D" w:rsidRPr="006B63EB" w:rsidRDefault="00CE6E4D" w:rsidP="00CE6E4D">
            <w:pPr>
              <w:rPr>
                <w:color w:val="000000"/>
                <w:sz w:val="20"/>
                <w:szCs w:val="20"/>
              </w:rPr>
            </w:pPr>
            <w:r w:rsidRPr="006B63EB">
              <w:rPr>
                <w:color w:val="000000"/>
                <w:sz w:val="20"/>
                <w:szCs w:val="20"/>
              </w:rPr>
              <w:t>kg</w:t>
            </w:r>
          </w:p>
        </w:tc>
        <w:tc>
          <w:tcPr>
            <w:tcW w:w="1559" w:type="dxa"/>
            <w:vAlign w:val="center"/>
          </w:tcPr>
          <w:p w:rsidR="00CE6E4D" w:rsidRPr="006B63EB" w:rsidRDefault="00CE6E4D" w:rsidP="00CE6E4D">
            <w:pPr>
              <w:rPr>
                <w:color w:val="000000"/>
                <w:sz w:val="20"/>
                <w:szCs w:val="20"/>
              </w:rPr>
            </w:pPr>
            <w:r w:rsidRPr="006B63EB">
              <w:rPr>
                <w:color w:val="000000"/>
                <w:sz w:val="20"/>
                <w:szCs w:val="20"/>
              </w:rPr>
              <w:t>35</w:t>
            </w:r>
          </w:p>
        </w:tc>
        <w:tc>
          <w:tcPr>
            <w:tcW w:w="4252" w:type="dxa"/>
            <w:vAlign w:val="center"/>
          </w:tcPr>
          <w:p w:rsidR="00CE6E4D" w:rsidRPr="006B63EB" w:rsidRDefault="00CE6E4D" w:rsidP="00CE6E4D">
            <w:pPr>
              <w:rPr>
                <w:color w:val="000000"/>
                <w:sz w:val="20"/>
                <w:szCs w:val="20"/>
              </w:rPr>
            </w:pPr>
            <w:r w:rsidRPr="006B63EB">
              <w:rPr>
                <w:bCs/>
                <w:sz w:val="20"/>
                <w:szCs w:val="20"/>
              </w:rPr>
              <w:t xml:space="preserve">Izlejamais, ar tauku saturu 20%, biezs, ar krējumam raksturīgu patīkamu, pienskābu garšu un smaržu; tīrs, ; konsistence viendabīga, mēreni bieza, nedaudz spīdīga; krāsa balta  </w:t>
            </w:r>
          </w:p>
        </w:tc>
        <w:tc>
          <w:tcPr>
            <w:tcW w:w="2268" w:type="dxa"/>
          </w:tcPr>
          <w:p w:rsidR="00CE6E4D" w:rsidRPr="006B63EB" w:rsidRDefault="00CE6E4D" w:rsidP="00CE6E4D">
            <w:pPr>
              <w:pStyle w:val="BodyText"/>
              <w:snapToGrid w:val="0"/>
              <w:spacing w:after="0"/>
              <w:rPr>
                <w:bCs/>
                <w:sz w:val="20"/>
                <w:szCs w:val="20"/>
                <w:lang w:val="lv-LV"/>
              </w:rPr>
            </w:pPr>
          </w:p>
        </w:tc>
        <w:tc>
          <w:tcPr>
            <w:tcW w:w="1418" w:type="dxa"/>
          </w:tcPr>
          <w:p w:rsidR="00CE6E4D" w:rsidRPr="006B63EB" w:rsidRDefault="00CE6E4D" w:rsidP="00CE6E4D">
            <w:pPr>
              <w:pStyle w:val="BodyText"/>
              <w:snapToGrid w:val="0"/>
              <w:spacing w:after="0"/>
              <w:rPr>
                <w:bCs/>
                <w:sz w:val="20"/>
                <w:szCs w:val="20"/>
                <w:lang w:val="lv-LV"/>
              </w:rPr>
            </w:pPr>
          </w:p>
        </w:tc>
        <w:tc>
          <w:tcPr>
            <w:tcW w:w="992" w:type="dxa"/>
          </w:tcPr>
          <w:p w:rsidR="00CE6E4D" w:rsidRPr="006B63EB" w:rsidRDefault="00CE6E4D" w:rsidP="00CE6E4D">
            <w:pPr>
              <w:pStyle w:val="BodyText"/>
              <w:snapToGrid w:val="0"/>
              <w:spacing w:after="0"/>
              <w:rPr>
                <w:bCs/>
                <w:sz w:val="20"/>
                <w:szCs w:val="20"/>
                <w:lang w:val="lv-LV"/>
              </w:rPr>
            </w:pPr>
          </w:p>
        </w:tc>
      </w:tr>
      <w:tr w:rsidR="00CE6E4D" w:rsidRPr="006B63EB" w:rsidTr="006B63EB">
        <w:tc>
          <w:tcPr>
            <w:tcW w:w="518" w:type="dxa"/>
            <w:vAlign w:val="center"/>
          </w:tcPr>
          <w:p w:rsidR="00CE6E4D" w:rsidRPr="006B63EB" w:rsidRDefault="00CE6E4D" w:rsidP="009518EA">
            <w:pPr>
              <w:pStyle w:val="BodyText"/>
              <w:numPr>
                <w:ilvl w:val="0"/>
                <w:numId w:val="16"/>
              </w:numPr>
              <w:suppressAutoHyphens/>
              <w:snapToGrid w:val="0"/>
              <w:spacing w:after="0"/>
              <w:rPr>
                <w:bCs/>
                <w:sz w:val="20"/>
                <w:szCs w:val="20"/>
                <w:lang w:val="lv-LV"/>
              </w:rPr>
            </w:pPr>
          </w:p>
        </w:tc>
        <w:tc>
          <w:tcPr>
            <w:tcW w:w="1467" w:type="dxa"/>
            <w:vAlign w:val="center"/>
          </w:tcPr>
          <w:p w:rsidR="00CE6E4D" w:rsidRPr="006B63EB" w:rsidRDefault="00CE6E4D" w:rsidP="00CE6E4D">
            <w:pPr>
              <w:rPr>
                <w:color w:val="000000"/>
                <w:sz w:val="20"/>
                <w:szCs w:val="20"/>
              </w:rPr>
            </w:pPr>
            <w:r w:rsidRPr="006B63EB">
              <w:rPr>
                <w:color w:val="000000"/>
                <w:sz w:val="20"/>
                <w:szCs w:val="20"/>
              </w:rPr>
              <w:t xml:space="preserve">Skābs </w:t>
            </w:r>
            <w:r w:rsidRPr="006B63EB">
              <w:rPr>
                <w:b/>
                <w:bCs/>
                <w:color w:val="000000"/>
                <w:sz w:val="20"/>
                <w:szCs w:val="20"/>
              </w:rPr>
              <w:t>krējums</w:t>
            </w:r>
          </w:p>
        </w:tc>
        <w:tc>
          <w:tcPr>
            <w:tcW w:w="1701" w:type="dxa"/>
            <w:vAlign w:val="center"/>
          </w:tcPr>
          <w:p w:rsidR="00CE6E4D" w:rsidRPr="006B63EB" w:rsidRDefault="00CE6E4D" w:rsidP="00CE6E4D">
            <w:pPr>
              <w:rPr>
                <w:color w:val="000000"/>
                <w:sz w:val="20"/>
                <w:szCs w:val="20"/>
              </w:rPr>
            </w:pPr>
            <w:r w:rsidRPr="006B63EB">
              <w:rPr>
                <w:color w:val="000000"/>
                <w:sz w:val="20"/>
                <w:szCs w:val="20"/>
              </w:rPr>
              <w:t>fasētais iepakojumā ne vairāk kā 0,5kg</w:t>
            </w:r>
          </w:p>
        </w:tc>
        <w:tc>
          <w:tcPr>
            <w:tcW w:w="1276" w:type="dxa"/>
            <w:vAlign w:val="center"/>
          </w:tcPr>
          <w:p w:rsidR="00CE6E4D" w:rsidRPr="006B63EB" w:rsidRDefault="00CE6E4D" w:rsidP="00CE6E4D">
            <w:pPr>
              <w:rPr>
                <w:color w:val="000000"/>
                <w:sz w:val="20"/>
                <w:szCs w:val="20"/>
              </w:rPr>
            </w:pPr>
            <w:r w:rsidRPr="006B63EB">
              <w:rPr>
                <w:color w:val="000000"/>
                <w:sz w:val="20"/>
                <w:szCs w:val="20"/>
              </w:rPr>
              <w:t>kg</w:t>
            </w:r>
          </w:p>
        </w:tc>
        <w:tc>
          <w:tcPr>
            <w:tcW w:w="1559" w:type="dxa"/>
            <w:vAlign w:val="center"/>
          </w:tcPr>
          <w:p w:rsidR="00CE6E4D" w:rsidRPr="006B63EB" w:rsidRDefault="006B63EB" w:rsidP="00CE6E4D">
            <w:pPr>
              <w:rPr>
                <w:color w:val="000000"/>
                <w:sz w:val="20"/>
                <w:szCs w:val="20"/>
              </w:rPr>
            </w:pPr>
            <w:r w:rsidRPr="006B63EB">
              <w:rPr>
                <w:color w:val="000000"/>
                <w:sz w:val="20"/>
                <w:szCs w:val="20"/>
              </w:rPr>
              <w:t>50</w:t>
            </w:r>
          </w:p>
        </w:tc>
        <w:tc>
          <w:tcPr>
            <w:tcW w:w="4252" w:type="dxa"/>
            <w:vAlign w:val="center"/>
          </w:tcPr>
          <w:p w:rsidR="00CE6E4D" w:rsidRPr="006B63EB" w:rsidRDefault="00CE6E4D" w:rsidP="00CE6E4D">
            <w:pPr>
              <w:rPr>
                <w:color w:val="000000"/>
                <w:sz w:val="20"/>
                <w:szCs w:val="20"/>
              </w:rPr>
            </w:pPr>
            <w:r w:rsidRPr="006B63EB">
              <w:rPr>
                <w:bCs/>
                <w:sz w:val="20"/>
                <w:szCs w:val="20"/>
              </w:rPr>
              <w:t xml:space="preserve">Izlejamais, ar tauku saturu 20%, biezs, ar krējumam raksturīgu patīkamu, pienskābu garšu un smaržu; tīrs, ; konsistence viendabīga, mēreni bieza, nedaudz spīdīga; krāsa balta  </w:t>
            </w:r>
          </w:p>
        </w:tc>
        <w:tc>
          <w:tcPr>
            <w:tcW w:w="2268" w:type="dxa"/>
          </w:tcPr>
          <w:p w:rsidR="00CE6E4D" w:rsidRPr="006B63EB" w:rsidRDefault="00CE6E4D" w:rsidP="00CE6E4D">
            <w:pPr>
              <w:pStyle w:val="BodyText"/>
              <w:snapToGrid w:val="0"/>
              <w:spacing w:after="0"/>
              <w:rPr>
                <w:bCs/>
                <w:sz w:val="20"/>
                <w:szCs w:val="20"/>
                <w:lang w:val="lv-LV"/>
              </w:rPr>
            </w:pPr>
          </w:p>
        </w:tc>
        <w:tc>
          <w:tcPr>
            <w:tcW w:w="1418" w:type="dxa"/>
          </w:tcPr>
          <w:p w:rsidR="00CE6E4D" w:rsidRPr="006B63EB" w:rsidRDefault="00CE6E4D" w:rsidP="00CE6E4D">
            <w:pPr>
              <w:pStyle w:val="BodyText"/>
              <w:snapToGrid w:val="0"/>
              <w:spacing w:after="0"/>
              <w:rPr>
                <w:bCs/>
                <w:sz w:val="20"/>
                <w:szCs w:val="20"/>
                <w:lang w:val="lv-LV"/>
              </w:rPr>
            </w:pPr>
          </w:p>
        </w:tc>
        <w:tc>
          <w:tcPr>
            <w:tcW w:w="992" w:type="dxa"/>
          </w:tcPr>
          <w:p w:rsidR="00CE6E4D" w:rsidRPr="006B63EB" w:rsidRDefault="00CE6E4D" w:rsidP="00CE6E4D">
            <w:pPr>
              <w:pStyle w:val="BodyText"/>
              <w:snapToGrid w:val="0"/>
              <w:spacing w:after="0"/>
              <w:rPr>
                <w:bCs/>
                <w:sz w:val="20"/>
                <w:szCs w:val="20"/>
                <w:lang w:val="lv-LV"/>
              </w:rPr>
            </w:pPr>
          </w:p>
        </w:tc>
      </w:tr>
      <w:tr w:rsidR="00CE6E4D" w:rsidRPr="006B63EB" w:rsidTr="006B63EB">
        <w:trPr>
          <w:trHeight w:val="818"/>
        </w:trPr>
        <w:tc>
          <w:tcPr>
            <w:tcW w:w="518" w:type="dxa"/>
            <w:vAlign w:val="center"/>
          </w:tcPr>
          <w:p w:rsidR="00CE6E4D" w:rsidRPr="006B63EB" w:rsidRDefault="00CE6E4D" w:rsidP="009518EA">
            <w:pPr>
              <w:pStyle w:val="BodyText"/>
              <w:numPr>
                <w:ilvl w:val="0"/>
                <w:numId w:val="16"/>
              </w:numPr>
              <w:suppressAutoHyphens/>
              <w:snapToGrid w:val="0"/>
              <w:spacing w:after="0"/>
              <w:rPr>
                <w:bCs/>
                <w:sz w:val="20"/>
                <w:szCs w:val="20"/>
                <w:lang w:val="lv-LV"/>
              </w:rPr>
            </w:pPr>
          </w:p>
        </w:tc>
        <w:tc>
          <w:tcPr>
            <w:tcW w:w="1467" w:type="dxa"/>
            <w:vAlign w:val="center"/>
          </w:tcPr>
          <w:p w:rsidR="00CE6E4D" w:rsidRPr="006B63EB" w:rsidRDefault="00CE6E4D" w:rsidP="00CE6E4D">
            <w:pPr>
              <w:rPr>
                <w:color w:val="000000"/>
                <w:sz w:val="20"/>
                <w:szCs w:val="20"/>
              </w:rPr>
            </w:pPr>
            <w:r w:rsidRPr="006B63EB">
              <w:rPr>
                <w:color w:val="000000"/>
                <w:sz w:val="20"/>
                <w:szCs w:val="20"/>
              </w:rPr>
              <w:t xml:space="preserve">Biezpiens 0,5 % (vājpiena) </w:t>
            </w:r>
          </w:p>
        </w:tc>
        <w:tc>
          <w:tcPr>
            <w:tcW w:w="1701" w:type="dxa"/>
            <w:vAlign w:val="center"/>
          </w:tcPr>
          <w:p w:rsidR="00CE6E4D" w:rsidRPr="006B63EB" w:rsidRDefault="00CE6E4D" w:rsidP="00CE6E4D">
            <w:pPr>
              <w:rPr>
                <w:color w:val="000000"/>
                <w:sz w:val="20"/>
                <w:szCs w:val="20"/>
              </w:rPr>
            </w:pPr>
            <w:r w:rsidRPr="006B63EB">
              <w:rPr>
                <w:color w:val="000000"/>
                <w:sz w:val="20"/>
                <w:szCs w:val="20"/>
              </w:rPr>
              <w:t>Sveramais. ne vairāk kā 3kg iepakojumā</w:t>
            </w:r>
          </w:p>
        </w:tc>
        <w:tc>
          <w:tcPr>
            <w:tcW w:w="1276" w:type="dxa"/>
            <w:vAlign w:val="center"/>
          </w:tcPr>
          <w:p w:rsidR="00CE6E4D" w:rsidRPr="006B63EB" w:rsidRDefault="00CE6E4D" w:rsidP="00CE6E4D">
            <w:pPr>
              <w:rPr>
                <w:color w:val="000000"/>
                <w:sz w:val="20"/>
                <w:szCs w:val="20"/>
              </w:rPr>
            </w:pPr>
            <w:r w:rsidRPr="006B63EB">
              <w:rPr>
                <w:color w:val="000000"/>
                <w:sz w:val="20"/>
                <w:szCs w:val="20"/>
              </w:rPr>
              <w:t>kg</w:t>
            </w:r>
          </w:p>
        </w:tc>
        <w:tc>
          <w:tcPr>
            <w:tcW w:w="1559" w:type="dxa"/>
            <w:vAlign w:val="center"/>
          </w:tcPr>
          <w:p w:rsidR="00CE6E4D" w:rsidRPr="006B63EB" w:rsidRDefault="009C09E3" w:rsidP="00CE6E4D">
            <w:pPr>
              <w:rPr>
                <w:color w:val="000000"/>
                <w:sz w:val="20"/>
                <w:szCs w:val="20"/>
              </w:rPr>
            </w:pPr>
            <w:r>
              <w:rPr>
                <w:color w:val="000000"/>
                <w:sz w:val="20"/>
                <w:szCs w:val="20"/>
              </w:rPr>
              <w:t>350</w:t>
            </w:r>
          </w:p>
        </w:tc>
        <w:tc>
          <w:tcPr>
            <w:tcW w:w="4252" w:type="dxa"/>
          </w:tcPr>
          <w:p w:rsidR="00CE6E4D" w:rsidRPr="006B63EB" w:rsidRDefault="00CE6E4D" w:rsidP="00CE6E4D">
            <w:pPr>
              <w:rPr>
                <w:bCs/>
                <w:sz w:val="20"/>
                <w:szCs w:val="20"/>
              </w:rPr>
            </w:pPr>
            <w:r w:rsidRPr="006B63EB">
              <w:rPr>
                <w:bCs/>
                <w:sz w:val="20"/>
                <w:szCs w:val="20"/>
              </w:rPr>
              <w:t>Sveramais, fasēts plastmasas spaiņos vai maisos, garša neitrāla, pienskāba bez izteiktas skābuma garšas, sauss bez sūkalām</w:t>
            </w:r>
          </w:p>
        </w:tc>
        <w:tc>
          <w:tcPr>
            <w:tcW w:w="2268" w:type="dxa"/>
          </w:tcPr>
          <w:p w:rsidR="00CE6E4D" w:rsidRPr="006B63EB" w:rsidRDefault="00CE6E4D" w:rsidP="00CE6E4D">
            <w:pPr>
              <w:pStyle w:val="BodyText"/>
              <w:snapToGrid w:val="0"/>
              <w:spacing w:after="0"/>
              <w:rPr>
                <w:bCs/>
                <w:sz w:val="20"/>
                <w:szCs w:val="20"/>
                <w:lang w:val="lv-LV"/>
              </w:rPr>
            </w:pPr>
          </w:p>
        </w:tc>
        <w:tc>
          <w:tcPr>
            <w:tcW w:w="1418" w:type="dxa"/>
          </w:tcPr>
          <w:p w:rsidR="00CE6E4D" w:rsidRPr="006B63EB" w:rsidRDefault="00CE6E4D" w:rsidP="00CE6E4D">
            <w:pPr>
              <w:pStyle w:val="BodyText"/>
              <w:snapToGrid w:val="0"/>
              <w:spacing w:after="0"/>
              <w:rPr>
                <w:bCs/>
                <w:sz w:val="20"/>
                <w:szCs w:val="20"/>
                <w:lang w:val="lv-LV"/>
              </w:rPr>
            </w:pPr>
          </w:p>
        </w:tc>
        <w:tc>
          <w:tcPr>
            <w:tcW w:w="992" w:type="dxa"/>
          </w:tcPr>
          <w:p w:rsidR="00CE6E4D" w:rsidRPr="006B63EB" w:rsidRDefault="00CE6E4D" w:rsidP="00CE6E4D">
            <w:pPr>
              <w:pStyle w:val="BodyText"/>
              <w:snapToGrid w:val="0"/>
              <w:spacing w:after="0"/>
              <w:rPr>
                <w:bCs/>
                <w:sz w:val="20"/>
                <w:szCs w:val="20"/>
                <w:lang w:val="lv-LV"/>
              </w:rPr>
            </w:pPr>
          </w:p>
        </w:tc>
      </w:tr>
      <w:tr w:rsidR="00CE6E4D" w:rsidRPr="006B63EB" w:rsidTr="006B63EB">
        <w:tc>
          <w:tcPr>
            <w:tcW w:w="518" w:type="dxa"/>
            <w:vAlign w:val="center"/>
          </w:tcPr>
          <w:p w:rsidR="00CE6E4D" w:rsidRPr="006B63EB" w:rsidRDefault="00CE6E4D" w:rsidP="009518EA">
            <w:pPr>
              <w:pStyle w:val="BodyText"/>
              <w:numPr>
                <w:ilvl w:val="0"/>
                <w:numId w:val="16"/>
              </w:numPr>
              <w:suppressAutoHyphens/>
              <w:snapToGrid w:val="0"/>
              <w:spacing w:after="0"/>
              <w:rPr>
                <w:bCs/>
                <w:sz w:val="20"/>
                <w:szCs w:val="20"/>
                <w:lang w:val="lv-LV"/>
              </w:rPr>
            </w:pPr>
          </w:p>
        </w:tc>
        <w:tc>
          <w:tcPr>
            <w:tcW w:w="1467" w:type="dxa"/>
            <w:vAlign w:val="center"/>
          </w:tcPr>
          <w:p w:rsidR="00CE6E4D" w:rsidRPr="006B63EB" w:rsidRDefault="00CE6E4D" w:rsidP="00CE6E4D">
            <w:pPr>
              <w:rPr>
                <w:color w:val="000000"/>
                <w:sz w:val="20"/>
                <w:szCs w:val="20"/>
              </w:rPr>
            </w:pPr>
            <w:r w:rsidRPr="006B63EB">
              <w:rPr>
                <w:color w:val="000000"/>
                <w:sz w:val="20"/>
                <w:szCs w:val="20"/>
              </w:rPr>
              <w:t>Sviests 82% (saldkrējuma)</w:t>
            </w:r>
          </w:p>
        </w:tc>
        <w:tc>
          <w:tcPr>
            <w:tcW w:w="1701" w:type="dxa"/>
            <w:vAlign w:val="center"/>
          </w:tcPr>
          <w:p w:rsidR="00CE6E4D" w:rsidRPr="006B63EB" w:rsidRDefault="00CE6E4D" w:rsidP="00CE6E4D">
            <w:pPr>
              <w:rPr>
                <w:color w:val="000000"/>
                <w:sz w:val="20"/>
                <w:szCs w:val="20"/>
              </w:rPr>
            </w:pPr>
            <w:r w:rsidRPr="006B63EB">
              <w:rPr>
                <w:color w:val="000000"/>
                <w:sz w:val="20"/>
                <w:szCs w:val="20"/>
              </w:rPr>
              <w:t>vēlams 200gr*</w:t>
            </w:r>
          </w:p>
        </w:tc>
        <w:tc>
          <w:tcPr>
            <w:tcW w:w="1276" w:type="dxa"/>
            <w:vAlign w:val="center"/>
          </w:tcPr>
          <w:p w:rsidR="00CE6E4D" w:rsidRPr="006B63EB" w:rsidRDefault="00CE6E4D" w:rsidP="00CE6E4D">
            <w:pPr>
              <w:rPr>
                <w:color w:val="000000"/>
                <w:sz w:val="20"/>
                <w:szCs w:val="20"/>
              </w:rPr>
            </w:pPr>
            <w:r w:rsidRPr="006B63EB">
              <w:rPr>
                <w:color w:val="000000"/>
                <w:sz w:val="20"/>
                <w:szCs w:val="20"/>
              </w:rPr>
              <w:t>gab.</w:t>
            </w:r>
          </w:p>
        </w:tc>
        <w:tc>
          <w:tcPr>
            <w:tcW w:w="1559" w:type="dxa"/>
            <w:vAlign w:val="center"/>
          </w:tcPr>
          <w:p w:rsidR="00CE6E4D" w:rsidRPr="006B63EB" w:rsidRDefault="009C09E3" w:rsidP="00CE6E4D">
            <w:pPr>
              <w:rPr>
                <w:color w:val="000000"/>
                <w:sz w:val="20"/>
                <w:szCs w:val="20"/>
              </w:rPr>
            </w:pPr>
            <w:r>
              <w:rPr>
                <w:color w:val="000000"/>
                <w:sz w:val="20"/>
                <w:szCs w:val="20"/>
              </w:rPr>
              <w:t>400</w:t>
            </w:r>
          </w:p>
        </w:tc>
        <w:tc>
          <w:tcPr>
            <w:tcW w:w="4252" w:type="dxa"/>
            <w:vAlign w:val="center"/>
          </w:tcPr>
          <w:p w:rsidR="00CE6E4D" w:rsidRPr="006B63EB" w:rsidRDefault="00CE6E4D" w:rsidP="00CE6E4D">
            <w:pPr>
              <w:rPr>
                <w:color w:val="000000"/>
                <w:sz w:val="20"/>
                <w:szCs w:val="20"/>
              </w:rPr>
            </w:pPr>
            <w:r w:rsidRPr="006B63EB">
              <w:rPr>
                <w:color w:val="000000"/>
                <w:sz w:val="20"/>
                <w:szCs w:val="20"/>
              </w:rPr>
              <w:t>Atbilstošu Pārtikas un veterinārā dienesta prasībām. Augstākā labuma, tauku saturs ne mazāk par 82% uz 100gr.</w:t>
            </w:r>
          </w:p>
        </w:tc>
        <w:tc>
          <w:tcPr>
            <w:tcW w:w="2268" w:type="dxa"/>
          </w:tcPr>
          <w:p w:rsidR="00CE6E4D" w:rsidRPr="006B63EB" w:rsidRDefault="00CE6E4D" w:rsidP="00CE6E4D">
            <w:pPr>
              <w:pStyle w:val="BodyText"/>
              <w:snapToGrid w:val="0"/>
              <w:spacing w:after="0"/>
              <w:rPr>
                <w:bCs/>
                <w:sz w:val="20"/>
                <w:szCs w:val="20"/>
                <w:lang w:val="lv-LV"/>
              </w:rPr>
            </w:pPr>
          </w:p>
        </w:tc>
        <w:tc>
          <w:tcPr>
            <w:tcW w:w="1418" w:type="dxa"/>
          </w:tcPr>
          <w:p w:rsidR="00CE6E4D" w:rsidRPr="006B63EB" w:rsidRDefault="00CE6E4D" w:rsidP="00CE6E4D">
            <w:pPr>
              <w:pStyle w:val="BodyText"/>
              <w:snapToGrid w:val="0"/>
              <w:spacing w:after="0"/>
              <w:rPr>
                <w:bCs/>
                <w:sz w:val="20"/>
                <w:szCs w:val="20"/>
                <w:lang w:val="lv-LV"/>
              </w:rPr>
            </w:pPr>
          </w:p>
        </w:tc>
        <w:tc>
          <w:tcPr>
            <w:tcW w:w="992" w:type="dxa"/>
          </w:tcPr>
          <w:p w:rsidR="00CE6E4D" w:rsidRPr="006B63EB" w:rsidRDefault="00CE6E4D" w:rsidP="00CE6E4D">
            <w:pPr>
              <w:pStyle w:val="BodyText"/>
              <w:snapToGrid w:val="0"/>
              <w:spacing w:after="0"/>
              <w:rPr>
                <w:bCs/>
                <w:sz w:val="20"/>
                <w:szCs w:val="20"/>
                <w:lang w:val="lv-LV"/>
              </w:rPr>
            </w:pPr>
          </w:p>
        </w:tc>
      </w:tr>
      <w:tr w:rsidR="00CE6E4D" w:rsidRPr="006B63EB" w:rsidTr="006B63EB">
        <w:tc>
          <w:tcPr>
            <w:tcW w:w="518" w:type="dxa"/>
            <w:vAlign w:val="center"/>
          </w:tcPr>
          <w:p w:rsidR="00CE6E4D" w:rsidRPr="006B63EB" w:rsidRDefault="00CE6E4D" w:rsidP="009518EA">
            <w:pPr>
              <w:pStyle w:val="BodyText"/>
              <w:numPr>
                <w:ilvl w:val="0"/>
                <w:numId w:val="16"/>
              </w:numPr>
              <w:suppressAutoHyphens/>
              <w:snapToGrid w:val="0"/>
              <w:spacing w:after="0"/>
              <w:rPr>
                <w:bCs/>
                <w:sz w:val="20"/>
                <w:szCs w:val="20"/>
                <w:lang w:val="lv-LV"/>
              </w:rPr>
            </w:pPr>
          </w:p>
        </w:tc>
        <w:tc>
          <w:tcPr>
            <w:tcW w:w="1467" w:type="dxa"/>
            <w:vAlign w:val="center"/>
          </w:tcPr>
          <w:p w:rsidR="00CE6E4D" w:rsidRPr="006B63EB" w:rsidRDefault="00CE6E4D" w:rsidP="00CE6E4D">
            <w:pPr>
              <w:rPr>
                <w:color w:val="000000"/>
                <w:sz w:val="20"/>
                <w:szCs w:val="20"/>
              </w:rPr>
            </w:pPr>
            <w:r w:rsidRPr="006B63EB">
              <w:rPr>
                <w:color w:val="000000"/>
                <w:sz w:val="20"/>
                <w:szCs w:val="20"/>
              </w:rPr>
              <w:t>Siers (puscietais) uzgriežamais</w:t>
            </w:r>
            <w:r w:rsidRPr="006B63EB">
              <w:rPr>
                <w:color w:val="FF0000"/>
                <w:sz w:val="20"/>
                <w:szCs w:val="20"/>
              </w:rPr>
              <w:t xml:space="preserve"> </w:t>
            </w:r>
          </w:p>
        </w:tc>
        <w:tc>
          <w:tcPr>
            <w:tcW w:w="1701" w:type="dxa"/>
            <w:vAlign w:val="center"/>
          </w:tcPr>
          <w:p w:rsidR="00CE6E4D" w:rsidRPr="006B63EB" w:rsidRDefault="00CE6E4D" w:rsidP="00CE6E4D">
            <w:pPr>
              <w:rPr>
                <w:color w:val="000000"/>
                <w:sz w:val="20"/>
                <w:szCs w:val="20"/>
              </w:rPr>
            </w:pPr>
            <w:r w:rsidRPr="006B63EB">
              <w:rPr>
                <w:color w:val="000000"/>
                <w:sz w:val="20"/>
                <w:szCs w:val="20"/>
              </w:rPr>
              <w:t>Vakuuma iepakojums 2-3 kg</w:t>
            </w:r>
          </w:p>
        </w:tc>
        <w:tc>
          <w:tcPr>
            <w:tcW w:w="1276" w:type="dxa"/>
            <w:vAlign w:val="center"/>
          </w:tcPr>
          <w:p w:rsidR="00CE6E4D" w:rsidRPr="006B63EB" w:rsidRDefault="00CE6E4D" w:rsidP="00CE6E4D">
            <w:pPr>
              <w:rPr>
                <w:color w:val="000000"/>
                <w:sz w:val="20"/>
                <w:szCs w:val="20"/>
              </w:rPr>
            </w:pPr>
            <w:r w:rsidRPr="006B63EB">
              <w:rPr>
                <w:color w:val="000000"/>
                <w:sz w:val="20"/>
                <w:szCs w:val="20"/>
              </w:rPr>
              <w:t>kg</w:t>
            </w:r>
          </w:p>
        </w:tc>
        <w:tc>
          <w:tcPr>
            <w:tcW w:w="1559" w:type="dxa"/>
            <w:vAlign w:val="center"/>
          </w:tcPr>
          <w:p w:rsidR="00CE6E4D" w:rsidRPr="006B63EB" w:rsidRDefault="009C09E3" w:rsidP="00CE6E4D">
            <w:pPr>
              <w:rPr>
                <w:color w:val="000000"/>
                <w:sz w:val="20"/>
                <w:szCs w:val="20"/>
              </w:rPr>
            </w:pPr>
            <w:r>
              <w:rPr>
                <w:color w:val="000000"/>
                <w:sz w:val="20"/>
                <w:szCs w:val="20"/>
              </w:rPr>
              <w:t>300</w:t>
            </w:r>
          </w:p>
        </w:tc>
        <w:tc>
          <w:tcPr>
            <w:tcW w:w="4252" w:type="dxa"/>
            <w:vAlign w:val="center"/>
          </w:tcPr>
          <w:p w:rsidR="00CE6E4D" w:rsidRPr="006B63EB" w:rsidRDefault="00CE6E4D" w:rsidP="00CE6E4D">
            <w:pPr>
              <w:rPr>
                <w:color w:val="000000"/>
                <w:sz w:val="20"/>
                <w:szCs w:val="20"/>
              </w:rPr>
            </w:pPr>
            <w:r w:rsidRPr="006B63EB">
              <w:rPr>
                <w:color w:val="000000"/>
                <w:sz w:val="20"/>
                <w:szCs w:val="20"/>
              </w:rPr>
              <w:t>Atbilstošu Pārtikas un veterinārā dienesta prasībām, labas garšas, mīksts (svaigs), bez izteiktas sāls garšas, tauku saturs ne mazāks 45 %.</w:t>
            </w:r>
          </w:p>
        </w:tc>
        <w:tc>
          <w:tcPr>
            <w:tcW w:w="2268" w:type="dxa"/>
          </w:tcPr>
          <w:p w:rsidR="00CE6E4D" w:rsidRPr="006B63EB" w:rsidRDefault="00CE6E4D" w:rsidP="00CE6E4D">
            <w:pPr>
              <w:pStyle w:val="BodyText"/>
              <w:snapToGrid w:val="0"/>
              <w:spacing w:after="0"/>
              <w:rPr>
                <w:sz w:val="20"/>
                <w:szCs w:val="20"/>
                <w:lang w:val="lv-LV"/>
              </w:rPr>
            </w:pPr>
          </w:p>
        </w:tc>
        <w:tc>
          <w:tcPr>
            <w:tcW w:w="1418" w:type="dxa"/>
          </w:tcPr>
          <w:p w:rsidR="00CE6E4D" w:rsidRPr="006B63EB" w:rsidRDefault="00CE6E4D" w:rsidP="00CE6E4D">
            <w:pPr>
              <w:pStyle w:val="BodyText"/>
              <w:snapToGrid w:val="0"/>
              <w:spacing w:after="0"/>
              <w:rPr>
                <w:bCs/>
                <w:sz w:val="20"/>
                <w:szCs w:val="20"/>
                <w:lang w:val="lv-LV"/>
              </w:rPr>
            </w:pPr>
            <w:r w:rsidRPr="006B63EB">
              <w:rPr>
                <w:bCs/>
                <w:sz w:val="20"/>
                <w:szCs w:val="20"/>
                <w:lang w:val="lv-LV"/>
              </w:rPr>
              <w:t>.</w:t>
            </w:r>
          </w:p>
        </w:tc>
        <w:tc>
          <w:tcPr>
            <w:tcW w:w="992" w:type="dxa"/>
          </w:tcPr>
          <w:p w:rsidR="00CE6E4D" w:rsidRPr="006B63EB" w:rsidRDefault="00CE6E4D" w:rsidP="00CE6E4D">
            <w:pPr>
              <w:pStyle w:val="BodyText"/>
              <w:snapToGrid w:val="0"/>
              <w:spacing w:after="0"/>
              <w:rPr>
                <w:bCs/>
                <w:sz w:val="20"/>
                <w:szCs w:val="20"/>
                <w:lang w:val="lv-LV"/>
              </w:rPr>
            </w:pPr>
          </w:p>
        </w:tc>
      </w:tr>
      <w:tr w:rsidR="00CE6E4D" w:rsidRPr="006B63EB" w:rsidTr="006B63EB">
        <w:tc>
          <w:tcPr>
            <w:tcW w:w="518" w:type="dxa"/>
            <w:vAlign w:val="center"/>
          </w:tcPr>
          <w:p w:rsidR="00CE6E4D" w:rsidRPr="006B63EB" w:rsidRDefault="00CE6E4D" w:rsidP="009518EA">
            <w:pPr>
              <w:pStyle w:val="BodyText"/>
              <w:numPr>
                <w:ilvl w:val="0"/>
                <w:numId w:val="16"/>
              </w:numPr>
              <w:suppressAutoHyphens/>
              <w:snapToGrid w:val="0"/>
              <w:spacing w:after="0"/>
              <w:rPr>
                <w:bCs/>
                <w:sz w:val="20"/>
                <w:szCs w:val="20"/>
                <w:lang w:val="lv-LV"/>
              </w:rPr>
            </w:pPr>
          </w:p>
        </w:tc>
        <w:tc>
          <w:tcPr>
            <w:tcW w:w="1467" w:type="dxa"/>
            <w:vAlign w:val="center"/>
          </w:tcPr>
          <w:p w:rsidR="00CE6E4D" w:rsidRPr="006B63EB" w:rsidRDefault="00CE6E4D" w:rsidP="00CE6E4D">
            <w:pPr>
              <w:rPr>
                <w:color w:val="000000"/>
                <w:sz w:val="20"/>
                <w:szCs w:val="20"/>
              </w:rPr>
            </w:pPr>
            <w:r w:rsidRPr="006B63EB">
              <w:rPr>
                <w:color w:val="000000"/>
                <w:sz w:val="20"/>
                <w:szCs w:val="20"/>
              </w:rPr>
              <w:t>saldais krējums</w:t>
            </w:r>
          </w:p>
        </w:tc>
        <w:tc>
          <w:tcPr>
            <w:tcW w:w="1701" w:type="dxa"/>
            <w:vAlign w:val="center"/>
          </w:tcPr>
          <w:p w:rsidR="00CE6E4D" w:rsidRPr="006B63EB" w:rsidRDefault="00CE6E4D" w:rsidP="00CE6E4D">
            <w:pPr>
              <w:rPr>
                <w:color w:val="000000"/>
                <w:sz w:val="20"/>
                <w:szCs w:val="20"/>
              </w:rPr>
            </w:pPr>
            <w:r w:rsidRPr="006B63EB">
              <w:rPr>
                <w:color w:val="000000"/>
                <w:sz w:val="20"/>
                <w:szCs w:val="20"/>
              </w:rPr>
              <w:t>iepakojumā ne vairāk 200gr.</w:t>
            </w:r>
          </w:p>
        </w:tc>
        <w:tc>
          <w:tcPr>
            <w:tcW w:w="1276" w:type="dxa"/>
            <w:vAlign w:val="center"/>
          </w:tcPr>
          <w:p w:rsidR="00CE6E4D" w:rsidRPr="006B63EB" w:rsidRDefault="00CE6E4D" w:rsidP="00CE6E4D">
            <w:pPr>
              <w:rPr>
                <w:color w:val="000000"/>
                <w:sz w:val="20"/>
                <w:szCs w:val="20"/>
              </w:rPr>
            </w:pPr>
            <w:r w:rsidRPr="006B63EB">
              <w:rPr>
                <w:color w:val="000000"/>
                <w:sz w:val="20"/>
                <w:szCs w:val="20"/>
              </w:rPr>
              <w:t>gab.</w:t>
            </w:r>
          </w:p>
        </w:tc>
        <w:tc>
          <w:tcPr>
            <w:tcW w:w="1559" w:type="dxa"/>
            <w:vAlign w:val="center"/>
          </w:tcPr>
          <w:p w:rsidR="00CE6E4D" w:rsidRPr="006B63EB" w:rsidRDefault="00CE6E4D" w:rsidP="00CE6E4D">
            <w:pPr>
              <w:rPr>
                <w:color w:val="000000"/>
                <w:sz w:val="20"/>
                <w:szCs w:val="20"/>
              </w:rPr>
            </w:pPr>
            <w:r w:rsidRPr="006B63EB">
              <w:rPr>
                <w:color w:val="000000"/>
                <w:sz w:val="20"/>
                <w:szCs w:val="20"/>
              </w:rPr>
              <w:t>30</w:t>
            </w:r>
          </w:p>
          <w:p w:rsidR="00CE6E4D" w:rsidRPr="006B63EB" w:rsidRDefault="00CE6E4D" w:rsidP="00CE6E4D">
            <w:pPr>
              <w:rPr>
                <w:color w:val="000000"/>
                <w:sz w:val="20"/>
                <w:szCs w:val="20"/>
              </w:rPr>
            </w:pPr>
            <w:r w:rsidRPr="006B63EB">
              <w:rPr>
                <w:color w:val="000000"/>
                <w:sz w:val="20"/>
                <w:szCs w:val="20"/>
              </w:rPr>
              <w:t>(tikai vajadzības gadījumā)</w:t>
            </w:r>
          </w:p>
        </w:tc>
        <w:tc>
          <w:tcPr>
            <w:tcW w:w="4252" w:type="dxa"/>
            <w:vAlign w:val="center"/>
          </w:tcPr>
          <w:p w:rsidR="00CE6E4D" w:rsidRPr="006B63EB" w:rsidRDefault="00CE6E4D" w:rsidP="00CE6E4D">
            <w:pPr>
              <w:rPr>
                <w:color w:val="000000"/>
                <w:sz w:val="20"/>
                <w:szCs w:val="20"/>
              </w:rPr>
            </w:pPr>
            <w:r w:rsidRPr="006B63EB">
              <w:rPr>
                <w:color w:val="000000"/>
                <w:sz w:val="20"/>
                <w:szCs w:val="20"/>
              </w:rPr>
              <w:t xml:space="preserve">augstas kvalitātes, tauku saturs 35%. </w:t>
            </w:r>
          </w:p>
        </w:tc>
        <w:tc>
          <w:tcPr>
            <w:tcW w:w="2268" w:type="dxa"/>
          </w:tcPr>
          <w:p w:rsidR="00CE6E4D" w:rsidRPr="006B63EB" w:rsidRDefault="00CE6E4D" w:rsidP="00CE6E4D">
            <w:pPr>
              <w:pStyle w:val="BodyText"/>
              <w:snapToGrid w:val="0"/>
              <w:spacing w:after="0"/>
              <w:rPr>
                <w:bCs/>
                <w:sz w:val="20"/>
                <w:szCs w:val="20"/>
                <w:lang w:val="lv-LV"/>
              </w:rPr>
            </w:pPr>
          </w:p>
        </w:tc>
        <w:tc>
          <w:tcPr>
            <w:tcW w:w="1418" w:type="dxa"/>
          </w:tcPr>
          <w:p w:rsidR="00CE6E4D" w:rsidRPr="006B63EB" w:rsidRDefault="00CE6E4D" w:rsidP="00CE6E4D">
            <w:pPr>
              <w:pStyle w:val="BodyText"/>
              <w:snapToGrid w:val="0"/>
              <w:spacing w:after="0"/>
              <w:rPr>
                <w:bCs/>
                <w:sz w:val="20"/>
                <w:szCs w:val="20"/>
                <w:lang w:val="lv-LV"/>
              </w:rPr>
            </w:pPr>
          </w:p>
        </w:tc>
        <w:tc>
          <w:tcPr>
            <w:tcW w:w="992" w:type="dxa"/>
          </w:tcPr>
          <w:p w:rsidR="00CE6E4D" w:rsidRPr="006B63EB" w:rsidRDefault="00CE6E4D" w:rsidP="00CE6E4D">
            <w:pPr>
              <w:pStyle w:val="BodyText"/>
              <w:snapToGrid w:val="0"/>
              <w:spacing w:after="0"/>
              <w:rPr>
                <w:bCs/>
                <w:sz w:val="20"/>
                <w:szCs w:val="20"/>
                <w:lang w:val="lv-LV"/>
              </w:rPr>
            </w:pPr>
          </w:p>
        </w:tc>
      </w:tr>
      <w:tr w:rsidR="00CE6E4D" w:rsidRPr="006B63EB" w:rsidTr="006B63EB">
        <w:tc>
          <w:tcPr>
            <w:tcW w:w="518" w:type="dxa"/>
            <w:vAlign w:val="center"/>
          </w:tcPr>
          <w:p w:rsidR="00CE6E4D" w:rsidRPr="006B63EB" w:rsidRDefault="00CE6E4D" w:rsidP="009518EA">
            <w:pPr>
              <w:pStyle w:val="BodyText"/>
              <w:numPr>
                <w:ilvl w:val="0"/>
                <w:numId w:val="16"/>
              </w:numPr>
              <w:suppressAutoHyphens/>
              <w:snapToGrid w:val="0"/>
              <w:spacing w:after="0"/>
              <w:rPr>
                <w:bCs/>
                <w:sz w:val="20"/>
                <w:szCs w:val="20"/>
                <w:lang w:val="lv-LV"/>
              </w:rPr>
            </w:pPr>
          </w:p>
        </w:tc>
        <w:tc>
          <w:tcPr>
            <w:tcW w:w="1467" w:type="dxa"/>
            <w:vAlign w:val="center"/>
          </w:tcPr>
          <w:p w:rsidR="00CE6E4D" w:rsidRPr="006B63EB" w:rsidRDefault="00CE6E4D" w:rsidP="00CE6E4D">
            <w:pPr>
              <w:rPr>
                <w:color w:val="000000"/>
                <w:sz w:val="20"/>
                <w:szCs w:val="20"/>
              </w:rPr>
            </w:pPr>
            <w:r w:rsidRPr="006B63EB">
              <w:rPr>
                <w:color w:val="000000"/>
                <w:sz w:val="20"/>
                <w:szCs w:val="20"/>
              </w:rPr>
              <w:t>biezpiena sieriņš (vaniļas)</w:t>
            </w:r>
          </w:p>
        </w:tc>
        <w:tc>
          <w:tcPr>
            <w:tcW w:w="1701" w:type="dxa"/>
            <w:vAlign w:val="center"/>
          </w:tcPr>
          <w:p w:rsidR="00CE6E4D" w:rsidRPr="006B63EB" w:rsidRDefault="00CE6E4D" w:rsidP="00CE6E4D">
            <w:pPr>
              <w:rPr>
                <w:color w:val="000000"/>
                <w:sz w:val="20"/>
                <w:szCs w:val="20"/>
              </w:rPr>
            </w:pPr>
            <w:r w:rsidRPr="006B63EB">
              <w:rPr>
                <w:color w:val="000000"/>
                <w:sz w:val="20"/>
                <w:szCs w:val="20"/>
              </w:rPr>
              <w:t>iepakojumā ne mazāk 45gr. 1 gab.</w:t>
            </w:r>
          </w:p>
        </w:tc>
        <w:tc>
          <w:tcPr>
            <w:tcW w:w="1276" w:type="dxa"/>
            <w:vAlign w:val="center"/>
          </w:tcPr>
          <w:p w:rsidR="00CE6E4D" w:rsidRPr="006B63EB" w:rsidRDefault="00CE6E4D" w:rsidP="00CE6E4D">
            <w:pPr>
              <w:rPr>
                <w:color w:val="000000"/>
                <w:sz w:val="20"/>
                <w:szCs w:val="20"/>
              </w:rPr>
            </w:pPr>
            <w:r w:rsidRPr="006B63EB">
              <w:rPr>
                <w:color w:val="000000"/>
                <w:sz w:val="20"/>
                <w:szCs w:val="20"/>
              </w:rPr>
              <w:t>gab.</w:t>
            </w:r>
          </w:p>
        </w:tc>
        <w:tc>
          <w:tcPr>
            <w:tcW w:w="1559" w:type="dxa"/>
            <w:vAlign w:val="center"/>
          </w:tcPr>
          <w:p w:rsidR="00CE6E4D" w:rsidRPr="006B63EB" w:rsidRDefault="00CE6E4D" w:rsidP="00CE6E4D">
            <w:pPr>
              <w:rPr>
                <w:color w:val="000000"/>
                <w:sz w:val="20"/>
                <w:szCs w:val="20"/>
              </w:rPr>
            </w:pPr>
            <w:r w:rsidRPr="006B63EB">
              <w:rPr>
                <w:color w:val="000000"/>
                <w:sz w:val="20"/>
                <w:szCs w:val="20"/>
              </w:rPr>
              <w:t>300</w:t>
            </w:r>
          </w:p>
        </w:tc>
        <w:tc>
          <w:tcPr>
            <w:tcW w:w="4252" w:type="dxa"/>
            <w:vAlign w:val="center"/>
          </w:tcPr>
          <w:p w:rsidR="00CE6E4D" w:rsidRPr="006B63EB" w:rsidRDefault="00CE6E4D" w:rsidP="00CE6E4D">
            <w:pPr>
              <w:rPr>
                <w:color w:val="000000"/>
                <w:sz w:val="20"/>
                <w:szCs w:val="20"/>
              </w:rPr>
            </w:pPr>
            <w:r w:rsidRPr="006B63EB">
              <w:rPr>
                <w:color w:val="000000"/>
                <w:sz w:val="20"/>
                <w:szCs w:val="20"/>
              </w:rPr>
              <w:t>biezpiena masa viendabīga, mēreni blīva, saldena ar biezpiena masai raksturīgu tīru pienskābu garšu un aromātu, ar šokolādes glazējumu, ar vaniļas garšu</w:t>
            </w:r>
          </w:p>
        </w:tc>
        <w:tc>
          <w:tcPr>
            <w:tcW w:w="2268" w:type="dxa"/>
          </w:tcPr>
          <w:p w:rsidR="00CE6E4D" w:rsidRPr="006B63EB" w:rsidRDefault="00CE6E4D" w:rsidP="00CE6E4D">
            <w:pPr>
              <w:pStyle w:val="BodyText"/>
              <w:snapToGrid w:val="0"/>
              <w:spacing w:after="0"/>
              <w:rPr>
                <w:bCs/>
                <w:sz w:val="20"/>
                <w:szCs w:val="20"/>
                <w:lang w:val="lv-LV"/>
              </w:rPr>
            </w:pPr>
          </w:p>
        </w:tc>
        <w:tc>
          <w:tcPr>
            <w:tcW w:w="1418" w:type="dxa"/>
          </w:tcPr>
          <w:p w:rsidR="00CE6E4D" w:rsidRPr="006B63EB" w:rsidRDefault="00CE6E4D" w:rsidP="00CE6E4D">
            <w:pPr>
              <w:pStyle w:val="BodyText"/>
              <w:snapToGrid w:val="0"/>
              <w:spacing w:after="0"/>
              <w:rPr>
                <w:bCs/>
                <w:sz w:val="20"/>
                <w:szCs w:val="20"/>
                <w:lang w:val="lv-LV"/>
              </w:rPr>
            </w:pPr>
          </w:p>
        </w:tc>
        <w:tc>
          <w:tcPr>
            <w:tcW w:w="992" w:type="dxa"/>
          </w:tcPr>
          <w:p w:rsidR="00CE6E4D" w:rsidRPr="006B63EB" w:rsidRDefault="00CE6E4D" w:rsidP="00CE6E4D">
            <w:pPr>
              <w:pStyle w:val="BodyText"/>
              <w:snapToGrid w:val="0"/>
              <w:spacing w:after="0"/>
              <w:rPr>
                <w:bCs/>
                <w:sz w:val="20"/>
                <w:szCs w:val="20"/>
                <w:lang w:val="lv-LV"/>
              </w:rPr>
            </w:pPr>
          </w:p>
        </w:tc>
      </w:tr>
      <w:tr w:rsidR="00CE6E4D" w:rsidRPr="006B63EB" w:rsidTr="006B63EB">
        <w:tc>
          <w:tcPr>
            <w:tcW w:w="518" w:type="dxa"/>
            <w:vAlign w:val="center"/>
          </w:tcPr>
          <w:p w:rsidR="00CE6E4D" w:rsidRPr="006B63EB" w:rsidRDefault="00CE6E4D" w:rsidP="009518EA">
            <w:pPr>
              <w:pStyle w:val="BodyText"/>
              <w:numPr>
                <w:ilvl w:val="0"/>
                <w:numId w:val="16"/>
              </w:numPr>
              <w:suppressAutoHyphens/>
              <w:snapToGrid w:val="0"/>
              <w:spacing w:after="0"/>
              <w:rPr>
                <w:bCs/>
                <w:sz w:val="20"/>
                <w:szCs w:val="20"/>
                <w:lang w:val="lv-LV"/>
              </w:rPr>
            </w:pPr>
          </w:p>
        </w:tc>
        <w:tc>
          <w:tcPr>
            <w:tcW w:w="1467" w:type="dxa"/>
            <w:vAlign w:val="center"/>
          </w:tcPr>
          <w:p w:rsidR="00CE6E4D" w:rsidRPr="006B63EB" w:rsidRDefault="00CE6E4D" w:rsidP="00CE6E4D">
            <w:pPr>
              <w:rPr>
                <w:color w:val="000000"/>
                <w:sz w:val="20"/>
                <w:szCs w:val="20"/>
              </w:rPr>
            </w:pPr>
            <w:r w:rsidRPr="006B63EB">
              <w:rPr>
                <w:color w:val="000000"/>
                <w:sz w:val="20"/>
                <w:szCs w:val="20"/>
              </w:rPr>
              <w:t>Jogurts</w:t>
            </w:r>
          </w:p>
        </w:tc>
        <w:tc>
          <w:tcPr>
            <w:tcW w:w="1701" w:type="dxa"/>
            <w:vAlign w:val="center"/>
          </w:tcPr>
          <w:p w:rsidR="00CE6E4D" w:rsidRPr="006B63EB" w:rsidRDefault="00CE6E4D" w:rsidP="00CE6E4D">
            <w:pPr>
              <w:rPr>
                <w:color w:val="000000"/>
                <w:sz w:val="20"/>
                <w:szCs w:val="20"/>
              </w:rPr>
            </w:pPr>
            <w:r w:rsidRPr="006B63EB">
              <w:rPr>
                <w:color w:val="000000"/>
                <w:sz w:val="20"/>
                <w:szCs w:val="20"/>
              </w:rPr>
              <w:t>1l iepakojumā</w:t>
            </w:r>
          </w:p>
        </w:tc>
        <w:tc>
          <w:tcPr>
            <w:tcW w:w="1276" w:type="dxa"/>
            <w:vAlign w:val="center"/>
          </w:tcPr>
          <w:p w:rsidR="00CE6E4D" w:rsidRPr="006B63EB" w:rsidRDefault="00CE6E4D" w:rsidP="00CE6E4D">
            <w:pPr>
              <w:rPr>
                <w:color w:val="000000"/>
                <w:sz w:val="20"/>
                <w:szCs w:val="20"/>
              </w:rPr>
            </w:pPr>
            <w:r w:rsidRPr="006B63EB">
              <w:rPr>
                <w:color w:val="000000"/>
                <w:sz w:val="20"/>
                <w:szCs w:val="20"/>
              </w:rPr>
              <w:t>litrs</w:t>
            </w:r>
          </w:p>
        </w:tc>
        <w:tc>
          <w:tcPr>
            <w:tcW w:w="1559" w:type="dxa"/>
            <w:vAlign w:val="center"/>
          </w:tcPr>
          <w:p w:rsidR="00CE6E4D" w:rsidRPr="006B63EB" w:rsidRDefault="00CE6E4D" w:rsidP="00CE6E4D">
            <w:pPr>
              <w:rPr>
                <w:color w:val="000000"/>
                <w:sz w:val="20"/>
                <w:szCs w:val="20"/>
              </w:rPr>
            </w:pPr>
            <w:r w:rsidRPr="006B63EB">
              <w:rPr>
                <w:color w:val="000000"/>
                <w:sz w:val="20"/>
                <w:szCs w:val="20"/>
              </w:rPr>
              <w:t>20</w:t>
            </w:r>
          </w:p>
          <w:p w:rsidR="00CE6E4D" w:rsidRPr="006B63EB" w:rsidRDefault="00CE6E4D" w:rsidP="00CE6E4D">
            <w:pPr>
              <w:rPr>
                <w:color w:val="000000"/>
                <w:sz w:val="20"/>
                <w:szCs w:val="20"/>
              </w:rPr>
            </w:pPr>
            <w:r w:rsidRPr="006B63EB">
              <w:rPr>
                <w:color w:val="000000"/>
                <w:sz w:val="20"/>
                <w:szCs w:val="20"/>
              </w:rPr>
              <w:t>(tikai vajadzības gadījumā)</w:t>
            </w:r>
          </w:p>
        </w:tc>
        <w:tc>
          <w:tcPr>
            <w:tcW w:w="4252" w:type="dxa"/>
            <w:vAlign w:val="center"/>
          </w:tcPr>
          <w:p w:rsidR="00CE6E4D" w:rsidRPr="006B63EB" w:rsidRDefault="00CE6E4D" w:rsidP="00CE6E4D">
            <w:pPr>
              <w:rPr>
                <w:color w:val="000000"/>
                <w:sz w:val="20"/>
                <w:szCs w:val="20"/>
              </w:rPr>
            </w:pPr>
            <w:r w:rsidRPr="006B63EB">
              <w:rPr>
                <w:color w:val="000000"/>
                <w:sz w:val="20"/>
                <w:szCs w:val="20"/>
              </w:rPr>
              <w:t xml:space="preserve">dzeramais, tauku saturs 2.0%, receklis izjaukts visā masā, garša tīra, pienskāba, saldena ar pievienoto piedevu garšu un aromātu, krāsa balta vai viegli iedzeltena ar pievienoto augļu, ogu toni. Bez sintētiskām krāsvielām un konservantiem. </w:t>
            </w:r>
          </w:p>
        </w:tc>
        <w:tc>
          <w:tcPr>
            <w:tcW w:w="2268" w:type="dxa"/>
          </w:tcPr>
          <w:p w:rsidR="00CE6E4D" w:rsidRPr="006B63EB" w:rsidRDefault="00CE6E4D" w:rsidP="00CE6E4D">
            <w:pPr>
              <w:pStyle w:val="BodyText"/>
              <w:snapToGrid w:val="0"/>
              <w:spacing w:after="0"/>
              <w:rPr>
                <w:bCs/>
                <w:sz w:val="20"/>
                <w:szCs w:val="20"/>
                <w:lang w:val="lv-LV"/>
              </w:rPr>
            </w:pPr>
          </w:p>
        </w:tc>
        <w:tc>
          <w:tcPr>
            <w:tcW w:w="1418" w:type="dxa"/>
          </w:tcPr>
          <w:p w:rsidR="00CE6E4D" w:rsidRPr="006B63EB" w:rsidRDefault="00CE6E4D" w:rsidP="00CE6E4D">
            <w:pPr>
              <w:pStyle w:val="BodyText"/>
              <w:snapToGrid w:val="0"/>
              <w:spacing w:after="0"/>
              <w:rPr>
                <w:bCs/>
                <w:sz w:val="20"/>
                <w:szCs w:val="20"/>
                <w:lang w:val="lv-LV"/>
              </w:rPr>
            </w:pPr>
          </w:p>
        </w:tc>
        <w:tc>
          <w:tcPr>
            <w:tcW w:w="992" w:type="dxa"/>
          </w:tcPr>
          <w:p w:rsidR="00CE6E4D" w:rsidRPr="006B63EB" w:rsidRDefault="00CE6E4D" w:rsidP="00CE6E4D">
            <w:pPr>
              <w:pStyle w:val="BodyText"/>
              <w:snapToGrid w:val="0"/>
              <w:spacing w:after="0"/>
              <w:rPr>
                <w:bCs/>
                <w:sz w:val="20"/>
                <w:szCs w:val="20"/>
                <w:lang w:val="lv-LV"/>
              </w:rPr>
            </w:pPr>
          </w:p>
        </w:tc>
      </w:tr>
      <w:tr w:rsidR="00CE6E4D" w:rsidRPr="006B63EB" w:rsidTr="006B63EB">
        <w:tc>
          <w:tcPr>
            <w:tcW w:w="518" w:type="dxa"/>
            <w:vAlign w:val="center"/>
          </w:tcPr>
          <w:p w:rsidR="00CE6E4D" w:rsidRPr="006B63EB" w:rsidRDefault="00CE6E4D" w:rsidP="009518EA">
            <w:pPr>
              <w:pStyle w:val="BodyText"/>
              <w:numPr>
                <w:ilvl w:val="0"/>
                <w:numId w:val="16"/>
              </w:numPr>
              <w:suppressAutoHyphens/>
              <w:snapToGrid w:val="0"/>
              <w:spacing w:after="0"/>
              <w:rPr>
                <w:bCs/>
                <w:sz w:val="20"/>
                <w:szCs w:val="20"/>
                <w:lang w:val="lv-LV"/>
              </w:rPr>
            </w:pPr>
          </w:p>
        </w:tc>
        <w:tc>
          <w:tcPr>
            <w:tcW w:w="1467" w:type="dxa"/>
            <w:vAlign w:val="center"/>
          </w:tcPr>
          <w:p w:rsidR="00CE6E4D" w:rsidRPr="006B63EB" w:rsidRDefault="00CE6E4D" w:rsidP="00CE6E4D">
            <w:pPr>
              <w:rPr>
                <w:color w:val="000000"/>
                <w:sz w:val="20"/>
                <w:szCs w:val="20"/>
              </w:rPr>
            </w:pPr>
            <w:r w:rsidRPr="006B63EB">
              <w:rPr>
                <w:color w:val="000000"/>
                <w:sz w:val="20"/>
                <w:szCs w:val="20"/>
              </w:rPr>
              <w:t>piena un augu tauku maisījums</w:t>
            </w:r>
          </w:p>
        </w:tc>
        <w:tc>
          <w:tcPr>
            <w:tcW w:w="1701" w:type="dxa"/>
            <w:vAlign w:val="center"/>
          </w:tcPr>
          <w:p w:rsidR="00CE6E4D" w:rsidRPr="006B63EB" w:rsidRDefault="00CE6E4D" w:rsidP="00CE6E4D">
            <w:pPr>
              <w:rPr>
                <w:color w:val="000000"/>
                <w:sz w:val="20"/>
                <w:szCs w:val="20"/>
              </w:rPr>
            </w:pPr>
            <w:r w:rsidRPr="006B63EB">
              <w:rPr>
                <w:color w:val="000000"/>
                <w:sz w:val="20"/>
                <w:szCs w:val="20"/>
              </w:rPr>
              <w:t>fasētais. ne vairāk kā 0,2kg iepakojumā</w:t>
            </w:r>
          </w:p>
        </w:tc>
        <w:tc>
          <w:tcPr>
            <w:tcW w:w="1276" w:type="dxa"/>
            <w:vAlign w:val="center"/>
          </w:tcPr>
          <w:p w:rsidR="00CE6E4D" w:rsidRPr="006B63EB" w:rsidRDefault="00CE6E4D" w:rsidP="00CE6E4D">
            <w:pPr>
              <w:rPr>
                <w:color w:val="000000"/>
                <w:sz w:val="20"/>
                <w:szCs w:val="20"/>
              </w:rPr>
            </w:pPr>
            <w:r w:rsidRPr="006B63EB">
              <w:rPr>
                <w:color w:val="000000"/>
                <w:sz w:val="20"/>
                <w:szCs w:val="20"/>
              </w:rPr>
              <w:t>kg</w:t>
            </w:r>
          </w:p>
        </w:tc>
        <w:tc>
          <w:tcPr>
            <w:tcW w:w="1559" w:type="dxa"/>
            <w:vAlign w:val="center"/>
          </w:tcPr>
          <w:p w:rsidR="00CE6E4D" w:rsidRPr="006B63EB" w:rsidRDefault="009C09E3" w:rsidP="00CE6E4D">
            <w:pPr>
              <w:rPr>
                <w:color w:val="000000"/>
                <w:sz w:val="20"/>
                <w:szCs w:val="20"/>
              </w:rPr>
            </w:pPr>
            <w:r>
              <w:rPr>
                <w:color w:val="000000"/>
                <w:sz w:val="20"/>
                <w:szCs w:val="20"/>
              </w:rPr>
              <w:t>400</w:t>
            </w:r>
          </w:p>
        </w:tc>
        <w:tc>
          <w:tcPr>
            <w:tcW w:w="4252" w:type="dxa"/>
            <w:vAlign w:val="center"/>
          </w:tcPr>
          <w:p w:rsidR="00CE6E4D" w:rsidRPr="006B63EB" w:rsidRDefault="00CE6E4D" w:rsidP="00CE6E4D">
            <w:pPr>
              <w:rPr>
                <w:color w:val="000000"/>
                <w:sz w:val="20"/>
                <w:szCs w:val="20"/>
              </w:rPr>
            </w:pPr>
            <w:r w:rsidRPr="006B63EB">
              <w:rPr>
                <w:color w:val="000000"/>
                <w:sz w:val="20"/>
                <w:szCs w:val="20"/>
              </w:rPr>
              <w:t>tauku saturs ne mazāk kā 72%</w:t>
            </w:r>
          </w:p>
        </w:tc>
        <w:tc>
          <w:tcPr>
            <w:tcW w:w="2268" w:type="dxa"/>
          </w:tcPr>
          <w:p w:rsidR="00CE6E4D" w:rsidRPr="006B63EB" w:rsidRDefault="00CE6E4D" w:rsidP="00CE6E4D">
            <w:pPr>
              <w:pStyle w:val="BodyText"/>
              <w:snapToGrid w:val="0"/>
              <w:spacing w:after="0"/>
              <w:rPr>
                <w:bCs/>
                <w:sz w:val="20"/>
                <w:szCs w:val="20"/>
                <w:lang w:val="lv-LV"/>
              </w:rPr>
            </w:pPr>
          </w:p>
        </w:tc>
        <w:tc>
          <w:tcPr>
            <w:tcW w:w="1418" w:type="dxa"/>
          </w:tcPr>
          <w:p w:rsidR="00CE6E4D" w:rsidRPr="006B63EB" w:rsidRDefault="00CE6E4D" w:rsidP="00CE6E4D">
            <w:pPr>
              <w:pStyle w:val="BodyText"/>
              <w:snapToGrid w:val="0"/>
              <w:spacing w:after="0"/>
              <w:rPr>
                <w:bCs/>
                <w:sz w:val="20"/>
                <w:szCs w:val="20"/>
                <w:lang w:val="lv-LV"/>
              </w:rPr>
            </w:pPr>
          </w:p>
        </w:tc>
        <w:tc>
          <w:tcPr>
            <w:tcW w:w="992" w:type="dxa"/>
          </w:tcPr>
          <w:p w:rsidR="00CE6E4D" w:rsidRPr="006B63EB" w:rsidRDefault="00CE6E4D" w:rsidP="00CE6E4D">
            <w:pPr>
              <w:pStyle w:val="BodyText"/>
              <w:snapToGrid w:val="0"/>
              <w:spacing w:after="0"/>
              <w:rPr>
                <w:bCs/>
                <w:sz w:val="20"/>
                <w:szCs w:val="20"/>
                <w:lang w:val="lv-LV"/>
              </w:rPr>
            </w:pPr>
          </w:p>
        </w:tc>
      </w:tr>
    </w:tbl>
    <w:p w:rsidR="009C09E3" w:rsidRPr="009C09E3" w:rsidRDefault="009C09E3" w:rsidP="009C09E3">
      <w:pPr>
        <w:autoSpaceDE w:val="0"/>
        <w:jc w:val="both"/>
        <w:rPr>
          <w:color w:val="000000"/>
          <w:sz w:val="16"/>
          <w:szCs w:val="16"/>
        </w:rPr>
      </w:pPr>
      <w:r w:rsidRPr="009C09E3">
        <w:rPr>
          <w:color w:val="000000"/>
          <w:sz w:val="16"/>
          <w:szCs w:val="16"/>
        </w:rPr>
        <w:t>*Sviests tiek dalīts porcijās par 20 gr, tādēļ nepieciešams norādītais iepakojums.</w:t>
      </w:r>
    </w:p>
    <w:p w:rsidR="00CE6E4D" w:rsidRPr="00CE6E4D" w:rsidRDefault="00CE6E4D" w:rsidP="00CE6E4D">
      <w:pPr>
        <w:autoSpaceDE w:val="0"/>
        <w:jc w:val="both"/>
        <w:rPr>
          <w:bCs/>
        </w:rPr>
      </w:pPr>
    </w:p>
    <w:p w:rsidR="00CE6E4D" w:rsidRPr="00CE6E4D" w:rsidRDefault="00CE6E4D" w:rsidP="00CE6E4D">
      <w:pPr>
        <w:autoSpaceDE w:val="0"/>
        <w:jc w:val="both"/>
        <w:rPr>
          <w:bCs/>
          <w:sz w:val="22"/>
          <w:szCs w:val="22"/>
        </w:rPr>
      </w:pPr>
      <w:r w:rsidRPr="00CE6E4D">
        <w:rPr>
          <w:bCs/>
          <w:sz w:val="22"/>
          <w:szCs w:val="22"/>
        </w:rPr>
        <w:t>Piedāvājuma summa par daļu ___________ EUR bez PVN. Tiek piemērota ___ % PVN likme - ______ EUR, Piedāvājuma summa par daļu, kopā ar ___ %PVN ir ___________________ EUR</w:t>
      </w:r>
    </w:p>
    <w:p w:rsidR="00CE6E4D" w:rsidRPr="00CE6E4D" w:rsidRDefault="00CE6E4D" w:rsidP="00CE6E4D">
      <w:pPr>
        <w:jc w:val="both"/>
        <w:rPr>
          <w:color w:val="000000"/>
          <w:sz w:val="22"/>
          <w:szCs w:val="22"/>
        </w:rPr>
      </w:pPr>
    </w:p>
    <w:p w:rsidR="00CE6E4D" w:rsidRPr="009C09E3" w:rsidRDefault="00CE6E4D" w:rsidP="00CE6E4D">
      <w:pPr>
        <w:jc w:val="both"/>
        <w:rPr>
          <w:b/>
          <w:color w:val="FF0000"/>
          <w:sz w:val="22"/>
          <w:szCs w:val="22"/>
        </w:rPr>
      </w:pPr>
      <w:r w:rsidRPr="009C09E3">
        <w:rPr>
          <w:b/>
          <w:color w:val="FF0000"/>
          <w:sz w:val="22"/>
          <w:szCs w:val="22"/>
        </w:rPr>
        <w:t xml:space="preserve">Piedāvājumam jāpievieno (jāiesniedz) preces etiķete (marķējums), pēc kuras var iegūt pilnu informāciju, kas tiek prasīta specifikācijā. Ja to nevar iegūt no etiķetes, jāpievieno ražotāja izsniegts dokuments (piemēram: kvalitātes apliecība, produkta specifikācija vai līdzvērtīgs), kas apliecina preces sastāvu u.c. kvalitātes rādītājus, t.sk. atbilstību paaugstinātas kvalitātes līmenim (atbilst nacionālās pārtikas kvalitātes shēmai vai tās produktu kvalitātes rādītājiem. </w:t>
      </w:r>
    </w:p>
    <w:p w:rsidR="00CE6E4D" w:rsidRPr="00CE6E4D" w:rsidRDefault="00CE6E4D" w:rsidP="00CE6E4D">
      <w:pPr>
        <w:rPr>
          <w:sz w:val="22"/>
          <w:szCs w:val="22"/>
        </w:rPr>
      </w:pPr>
    </w:p>
    <w:p w:rsidR="00CE6E4D" w:rsidRPr="00CE6E4D" w:rsidRDefault="00CE6E4D" w:rsidP="00CE6E4D">
      <w:pPr>
        <w:rPr>
          <w:sz w:val="22"/>
          <w:szCs w:val="22"/>
        </w:rPr>
      </w:pPr>
      <w:r w:rsidRPr="00CE6E4D">
        <w:rPr>
          <w:sz w:val="22"/>
          <w:szCs w:val="22"/>
        </w:rPr>
        <w:t>Ar šo parakstu mēs apliecinām arī piegādes grafika ievērošanu. Apstiprinām, ka esam iepazinušies ar tehniskās specifikācijas Daļas Nr.2 prasībām, apliecinām to ievērošanu , tās ir skaidras un saprotamas, iebildumu un pretenziju pret tām nav.</w:t>
      </w: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r w:rsidRPr="00CE6E4D">
        <w:rPr>
          <w:bCs/>
          <w:sz w:val="22"/>
          <w:szCs w:val="22"/>
        </w:rPr>
        <w:t>Pretendenta pārstāvja paraksts ___________________________</w:t>
      </w:r>
    </w:p>
    <w:p w:rsidR="00CE6E4D" w:rsidRPr="00CE6E4D" w:rsidRDefault="00CE6E4D" w:rsidP="00CE6E4D">
      <w:pPr>
        <w:pageBreakBefore/>
        <w:autoSpaceDE w:val="0"/>
        <w:jc w:val="center"/>
        <w:rPr>
          <w:b/>
          <w:bCs/>
        </w:rPr>
      </w:pPr>
      <w:r w:rsidRPr="00CE6E4D">
        <w:rPr>
          <w:b/>
          <w:bCs/>
        </w:rPr>
        <w:lastRenderedPageBreak/>
        <w:t>3. DAĻA – CŪKGAĻA, LIELLOPU GAĻA</w:t>
      </w:r>
    </w:p>
    <w:p w:rsidR="00CE6E4D" w:rsidRPr="009C09E3" w:rsidRDefault="00CE6E4D" w:rsidP="009518EA">
      <w:pPr>
        <w:pStyle w:val="ListParagraph"/>
        <w:numPr>
          <w:ilvl w:val="0"/>
          <w:numId w:val="22"/>
        </w:numPr>
        <w:autoSpaceDE w:val="0"/>
        <w:spacing w:after="0"/>
        <w:ind w:right="-310"/>
        <w:rPr>
          <w:rFonts w:ascii="Times New Roman" w:hAnsi="Times New Roman"/>
        </w:rPr>
      </w:pPr>
      <w:r w:rsidRPr="009C09E3">
        <w:rPr>
          <w:rFonts w:ascii="Times New Roman" w:hAnsi="Times New Roman"/>
        </w:rPr>
        <w:t>Produkcijas piegāde: pēc pasūtītāja pieprasījuma 2 reizes nedēļā,</w:t>
      </w:r>
    </w:p>
    <w:p w:rsidR="00CE6E4D" w:rsidRPr="009C09E3" w:rsidRDefault="00CE6E4D" w:rsidP="009518EA">
      <w:pPr>
        <w:pStyle w:val="ListParagraph"/>
        <w:numPr>
          <w:ilvl w:val="0"/>
          <w:numId w:val="22"/>
        </w:numPr>
        <w:autoSpaceDE w:val="0"/>
        <w:spacing w:after="0"/>
        <w:ind w:right="-310"/>
        <w:rPr>
          <w:rFonts w:ascii="Times New Roman" w:hAnsi="Times New Roman"/>
        </w:rPr>
      </w:pPr>
      <w:r w:rsidRPr="009C09E3">
        <w:rPr>
          <w:rFonts w:ascii="Times New Roman" w:hAnsi="Times New Roman"/>
        </w:rPr>
        <w:t>Piedāvātajai produkcijai jāatbilst: Veterinārmedicīnas likumam, Pārtikas aprites uzraudzības likumam un Eiropas Parlamenta un Eiropas Padomes regulai Nr. 853/2004, 27.12.2002. , Ministru kabineta 03.03.2015. noteikumiem Nr. 115 „Prasības fasētas pārtikas marķējumam”, 12.08.2014. MK noteikumiem Nr. 461 „Prasības pārtikas kvalitātes shēmām, to ieviešanas, darbības, uzraudzības un kontroles kārtība” 6.pielikuma III. nodaļai.</w:t>
      </w:r>
    </w:p>
    <w:p w:rsidR="00CE6E4D" w:rsidRPr="009C09E3" w:rsidRDefault="00CE6E4D" w:rsidP="009518EA">
      <w:pPr>
        <w:pStyle w:val="ListParagraph"/>
        <w:numPr>
          <w:ilvl w:val="0"/>
          <w:numId w:val="22"/>
        </w:numPr>
        <w:autoSpaceDE w:val="0"/>
        <w:spacing w:after="0"/>
        <w:ind w:right="-310"/>
        <w:rPr>
          <w:rFonts w:ascii="Times New Roman" w:hAnsi="Times New Roman"/>
        </w:rPr>
      </w:pPr>
      <w:r w:rsidRPr="009C09E3">
        <w:rPr>
          <w:rFonts w:ascii="Times New Roman" w:hAnsi="Times New Roman"/>
        </w:rPr>
        <w:t xml:space="preserve">Visiem produktiem pretendenta piedāvājumā jānorāda preces marķējums (sastāvs). </w:t>
      </w:r>
    </w:p>
    <w:p w:rsidR="00CE6E4D" w:rsidRPr="009C09E3" w:rsidRDefault="00CE6E4D" w:rsidP="009518EA">
      <w:pPr>
        <w:pStyle w:val="ListParagraph"/>
        <w:numPr>
          <w:ilvl w:val="0"/>
          <w:numId w:val="22"/>
        </w:numPr>
        <w:autoSpaceDE w:val="0"/>
        <w:spacing w:after="0"/>
        <w:ind w:right="-310"/>
        <w:rPr>
          <w:rFonts w:ascii="Times New Roman" w:hAnsi="Times New Roman"/>
        </w:rPr>
      </w:pPr>
      <w:r w:rsidRPr="009C09E3">
        <w:rPr>
          <w:rFonts w:ascii="Times New Roman" w:hAnsi="Times New Roman"/>
        </w:rPr>
        <w:t>Produktu realizācijas termiņš - ne mazāks kā 9 dienas, skaitot no piegādes dienas.</w:t>
      </w:r>
    </w:p>
    <w:p w:rsidR="00CE6E4D" w:rsidRPr="009C09E3" w:rsidRDefault="00CE6E4D" w:rsidP="009518EA">
      <w:pPr>
        <w:pStyle w:val="ListParagraph"/>
        <w:numPr>
          <w:ilvl w:val="0"/>
          <w:numId w:val="22"/>
        </w:numPr>
        <w:autoSpaceDE w:val="0"/>
        <w:spacing w:after="0"/>
        <w:ind w:right="-310"/>
        <w:rPr>
          <w:rFonts w:ascii="Times New Roman" w:hAnsi="Times New Roman"/>
        </w:rPr>
      </w:pPr>
      <w:r w:rsidRPr="009C09E3">
        <w:rPr>
          <w:rFonts w:ascii="Times New Roman" w:hAnsi="Times New Roman"/>
        </w:rPr>
        <w:t>Piegādātājs veic preces izkraušanu no transporta Pircēja norādītajā vietā.</w:t>
      </w:r>
    </w:p>
    <w:p w:rsidR="00CE6E4D" w:rsidRPr="009C09E3" w:rsidRDefault="00CE6E4D" w:rsidP="009518EA">
      <w:pPr>
        <w:pStyle w:val="ListParagraph"/>
        <w:numPr>
          <w:ilvl w:val="0"/>
          <w:numId w:val="22"/>
        </w:numPr>
        <w:autoSpaceDE w:val="0"/>
        <w:spacing w:after="0"/>
        <w:ind w:right="-310"/>
        <w:rPr>
          <w:rFonts w:ascii="Times New Roman" w:hAnsi="Times New Roman"/>
        </w:rPr>
      </w:pPr>
      <w:r w:rsidRPr="009C09E3">
        <w:rPr>
          <w:rFonts w:ascii="Times New Roman" w:hAnsi="Times New Roman"/>
        </w:rPr>
        <w:t xml:space="preserve">Visu pārtikas preču sastāvam jāatbilst to marķējumam, forma – bez mehāniskiem bojājumiem. </w:t>
      </w:r>
    </w:p>
    <w:tbl>
      <w:tblPr>
        <w:tblW w:w="15467" w:type="dxa"/>
        <w:tblInd w:w="250" w:type="dxa"/>
        <w:tblLayout w:type="fixed"/>
        <w:tblLook w:val="0000"/>
      </w:tblPr>
      <w:tblGrid>
        <w:gridCol w:w="508"/>
        <w:gridCol w:w="1620"/>
        <w:gridCol w:w="1440"/>
        <w:gridCol w:w="1252"/>
        <w:gridCol w:w="1559"/>
        <w:gridCol w:w="3544"/>
        <w:gridCol w:w="3245"/>
        <w:gridCol w:w="1199"/>
        <w:gridCol w:w="1100"/>
      </w:tblGrid>
      <w:tr w:rsidR="00CE6E4D" w:rsidRPr="00CE6E4D" w:rsidTr="00CE6E4D">
        <w:tc>
          <w:tcPr>
            <w:tcW w:w="50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N.p.k.</w:t>
            </w:r>
          </w:p>
        </w:tc>
        <w:tc>
          <w:tcPr>
            <w:tcW w:w="1620"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Pārtikas produktu nosaukums</w:t>
            </w:r>
          </w:p>
        </w:tc>
        <w:tc>
          <w:tcPr>
            <w:tcW w:w="1440"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Fasējums</w:t>
            </w:r>
          </w:p>
        </w:tc>
        <w:tc>
          <w:tcPr>
            <w:tcW w:w="1252"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Mērvienība</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Plānotais (orientējošais) iepirkuma daudzums gadā</w:t>
            </w:r>
          </w:p>
        </w:tc>
        <w:tc>
          <w:tcPr>
            <w:tcW w:w="3544"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Minimālās kvalitātes prasības, piegādes kārtība</w:t>
            </w:r>
          </w:p>
        </w:tc>
        <w:tc>
          <w:tcPr>
            <w:tcW w:w="324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Pretendenta piedāvājums</w:t>
            </w:r>
          </w:p>
          <w:p w:rsidR="00CE6E4D" w:rsidRPr="00CE6E4D" w:rsidRDefault="00CE6E4D" w:rsidP="00CE6E4D">
            <w:pPr>
              <w:pStyle w:val="BodyText"/>
              <w:spacing w:after="0"/>
              <w:rPr>
                <w:b/>
                <w:bCs/>
                <w:sz w:val="20"/>
                <w:lang w:val="lv-LV"/>
              </w:rPr>
            </w:pPr>
            <w:r w:rsidRPr="00CE6E4D">
              <w:rPr>
                <w:b/>
                <w:bCs/>
                <w:sz w:val="20"/>
                <w:lang w:val="lv-LV"/>
              </w:rPr>
              <w:t>(Kvalitātes rādītāji, izcelsmes valsts)</w:t>
            </w:r>
          </w:p>
        </w:tc>
        <w:tc>
          <w:tcPr>
            <w:tcW w:w="119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1 vienības (kg) cena  EUR bez PVN</w:t>
            </w:r>
          </w:p>
        </w:tc>
        <w:tc>
          <w:tcPr>
            <w:tcW w:w="1100" w:type="dxa"/>
            <w:tcBorders>
              <w:top w:val="single" w:sz="4" w:space="0" w:color="000000"/>
              <w:left w:val="single" w:sz="4" w:space="0" w:color="000000"/>
              <w:bottom w:val="single" w:sz="4" w:space="0" w:color="000000"/>
              <w:right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Summa  EUR bez PVN</w:t>
            </w:r>
          </w:p>
        </w:tc>
      </w:tr>
      <w:tr w:rsidR="00CE6E4D" w:rsidRPr="00CE6E4D" w:rsidTr="00CE6E4D">
        <w:tc>
          <w:tcPr>
            <w:tcW w:w="50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ind w:left="33"/>
              <w:rPr>
                <w:bCs/>
                <w:sz w:val="20"/>
                <w:lang w:val="lv-LV"/>
              </w:rPr>
            </w:pPr>
            <w:r w:rsidRPr="00CE6E4D">
              <w:rPr>
                <w:bCs/>
                <w:sz w:val="20"/>
                <w:lang w:val="lv-LV"/>
              </w:rPr>
              <w:t>1.</w:t>
            </w:r>
          </w:p>
        </w:tc>
        <w:tc>
          <w:tcPr>
            <w:tcW w:w="1620" w:type="dxa"/>
            <w:tcBorders>
              <w:top w:val="single" w:sz="4" w:space="0" w:color="000000"/>
              <w:left w:val="single" w:sz="4" w:space="0" w:color="000000"/>
              <w:bottom w:val="single" w:sz="4" w:space="0" w:color="000000"/>
            </w:tcBorders>
            <w:vAlign w:val="center"/>
          </w:tcPr>
          <w:p w:rsidR="00CE6E4D" w:rsidRPr="00CE6E4D" w:rsidRDefault="00CE6E4D" w:rsidP="00467392">
            <w:pPr>
              <w:rPr>
                <w:color w:val="000000"/>
                <w:sz w:val="18"/>
                <w:szCs w:val="18"/>
              </w:rPr>
            </w:pPr>
            <w:r w:rsidRPr="00CE6E4D">
              <w:rPr>
                <w:color w:val="000000"/>
                <w:sz w:val="18"/>
                <w:szCs w:val="18"/>
              </w:rPr>
              <w:t xml:space="preserve">Liellopu kotlešu gaļa (sadalīta, </w:t>
            </w:r>
            <w:r w:rsidR="00467392">
              <w:rPr>
                <w:color w:val="000000"/>
                <w:sz w:val="18"/>
                <w:szCs w:val="18"/>
              </w:rPr>
              <w:t>augstākā labuma, griezta, nemalta)</w:t>
            </w:r>
          </w:p>
        </w:tc>
        <w:tc>
          <w:tcPr>
            <w:tcW w:w="1440" w:type="dxa"/>
            <w:tcBorders>
              <w:top w:val="single" w:sz="4" w:space="0" w:color="000000"/>
              <w:left w:val="single" w:sz="4" w:space="0" w:color="000000"/>
              <w:bottom w:val="single" w:sz="4" w:space="0" w:color="000000"/>
            </w:tcBorders>
            <w:vAlign w:val="center"/>
          </w:tcPr>
          <w:p w:rsidR="00CE6E4D" w:rsidRPr="00CE6E4D" w:rsidRDefault="00CE6E4D" w:rsidP="00467392">
            <w:pPr>
              <w:rPr>
                <w:color w:val="000000"/>
                <w:sz w:val="18"/>
                <w:szCs w:val="18"/>
              </w:rPr>
            </w:pPr>
            <w:r w:rsidRPr="00CE6E4D">
              <w:rPr>
                <w:color w:val="000000"/>
                <w:sz w:val="18"/>
                <w:szCs w:val="18"/>
              </w:rPr>
              <w:t xml:space="preserve">Vakuuma iepakojumā ne vairāk par </w:t>
            </w:r>
            <w:r w:rsidR="00467392">
              <w:rPr>
                <w:color w:val="000000"/>
                <w:sz w:val="18"/>
                <w:szCs w:val="18"/>
              </w:rPr>
              <w:t>2</w:t>
            </w:r>
            <w:r w:rsidRPr="00CE6E4D">
              <w:rPr>
                <w:color w:val="000000"/>
                <w:sz w:val="18"/>
                <w:szCs w:val="18"/>
              </w:rPr>
              <w:t>kg.</w:t>
            </w:r>
          </w:p>
        </w:tc>
        <w:tc>
          <w:tcPr>
            <w:tcW w:w="1252"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700</w:t>
            </w:r>
          </w:p>
        </w:tc>
        <w:tc>
          <w:tcPr>
            <w:tcW w:w="3544"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Atbilstošu Pārtikas un veterinārā dienesta prasībām. Svaiga-atdzesēta, nesaldēta, bez plēvēm un cīpslām. Preces piegādi nodrošināt 2 reizes nedēļā.</w:t>
            </w:r>
          </w:p>
        </w:tc>
        <w:tc>
          <w:tcPr>
            <w:tcW w:w="3245"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rPr>
                <w:b/>
                <w:bCs/>
                <w:sz w:val="20"/>
                <w:lang w:val="lv-LV"/>
              </w:rPr>
            </w:pPr>
          </w:p>
        </w:tc>
        <w:tc>
          <w:tcPr>
            <w:tcW w:w="1199"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rPr>
                <w:b/>
                <w:bCs/>
                <w:sz w:val="20"/>
                <w:lang w:val="lv-LV"/>
              </w:rPr>
            </w:pPr>
          </w:p>
        </w:tc>
        <w:tc>
          <w:tcPr>
            <w:tcW w:w="110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rPr>
                <w:b/>
                <w:bCs/>
                <w:sz w:val="20"/>
                <w:lang w:val="lv-LV"/>
              </w:rPr>
            </w:pPr>
          </w:p>
        </w:tc>
      </w:tr>
      <w:tr w:rsidR="00CE6E4D" w:rsidRPr="00CE6E4D" w:rsidTr="00CE6E4D">
        <w:tc>
          <w:tcPr>
            <w:tcW w:w="50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ind w:left="33"/>
              <w:rPr>
                <w:bCs/>
                <w:sz w:val="20"/>
                <w:lang w:val="lv-LV"/>
              </w:rPr>
            </w:pPr>
            <w:r w:rsidRPr="00CE6E4D">
              <w:rPr>
                <w:bCs/>
                <w:sz w:val="20"/>
                <w:lang w:val="lv-LV"/>
              </w:rPr>
              <w:t>2.</w:t>
            </w:r>
          </w:p>
        </w:tc>
        <w:tc>
          <w:tcPr>
            <w:tcW w:w="1620"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 xml:space="preserve">Liellopu muguras daļa </w:t>
            </w:r>
          </w:p>
        </w:tc>
        <w:tc>
          <w:tcPr>
            <w:tcW w:w="1440" w:type="dxa"/>
            <w:tcBorders>
              <w:top w:val="single" w:sz="4" w:space="0" w:color="000000"/>
              <w:left w:val="single" w:sz="4" w:space="0" w:color="000000"/>
              <w:bottom w:val="single" w:sz="4" w:space="0" w:color="000000"/>
            </w:tcBorders>
            <w:vAlign w:val="center"/>
          </w:tcPr>
          <w:p w:rsidR="00CE6E4D" w:rsidRPr="00CE6E4D" w:rsidRDefault="00CE6E4D" w:rsidP="00622CBD">
            <w:pPr>
              <w:rPr>
                <w:color w:val="000000"/>
                <w:sz w:val="18"/>
                <w:szCs w:val="18"/>
              </w:rPr>
            </w:pPr>
            <w:r w:rsidRPr="00CE6E4D">
              <w:rPr>
                <w:color w:val="000000"/>
                <w:sz w:val="18"/>
                <w:szCs w:val="18"/>
              </w:rPr>
              <w:t>iepakojumā ne vairāk par</w:t>
            </w:r>
            <w:r w:rsidR="00622CBD">
              <w:rPr>
                <w:color w:val="000000"/>
                <w:sz w:val="18"/>
                <w:szCs w:val="18"/>
              </w:rPr>
              <w:t xml:space="preserve"> 2</w:t>
            </w:r>
            <w:r w:rsidRPr="00CE6E4D">
              <w:rPr>
                <w:color w:val="000000"/>
                <w:sz w:val="18"/>
                <w:szCs w:val="18"/>
              </w:rPr>
              <w:t xml:space="preserve"> kg, fasēta gaļas produktu tarā</w:t>
            </w:r>
          </w:p>
        </w:tc>
        <w:tc>
          <w:tcPr>
            <w:tcW w:w="1252"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300</w:t>
            </w:r>
          </w:p>
        </w:tc>
        <w:tc>
          <w:tcPr>
            <w:tcW w:w="3544"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 xml:space="preserve">augstākā labuma, svaiga atdzesēta mīkstuma daļa, bez cīpslām </w:t>
            </w:r>
          </w:p>
        </w:tc>
        <w:tc>
          <w:tcPr>
            <w:tcW w:w="3245"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rPr>
                <w:b/>
                <w:bCs/>
                <w:sz w:val="20"/>
                <w:lang w:val="lv-LV"/>
              </w:rPr>
            </w:pPr>
          </w:p>
        </w:tc>
        <w:tc>
          <w:tcPr>
            <w:tcW w:w="1199"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rPr>
                <w:b/>
                <w:bCs/>
                <w:sz w:val="20"/>
                <w:lang w:val="lv-LV"/>
              </w:rPr>
            </w:pPr>
          </w:p>
        </w:tc>
        <w:tc>
          <w:tcPr>
            <w:tcW w:w="110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rPr>
                <w:b/>
                <w:bCs/>
                <w:sz w:val="20"/>
                <w:lang w:val="lv-LV"/>
              </w:rPr>
            </w:pPr>
          </w:p>
        </w:tc>
      </w:tr>
      <w:tr w:rsidR="00CE6E4D" w:rsidRPr="00CE6E4D" w:rsidTr="00CE6E4D">
        <w:tc>
          <w:tcPr>
            <w:tcW w:w="50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ind w:left="33"/>
              <w:rPr>
                <w:bCs/>
                <w:sz w:val="20"/>
                <w:lang w:val="lv-LV"/>
              </w:rPr>
            </w:pPr>
            <w:r w:rsidRPr="00CE6E4D">
              <w:rPr>
                <w:bCs/>
                <w:sz w:val="20"/>
                <w:lang w:val="lv-LV"/>
              </w:rPr>
              <w:t>3.</w:t>
            </w:r>
          </w:p>
        </w:tc>
        <w:tc>
          <w:tcPr>
            <w:tcW w:w="1620"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Aknas (liellopa)</w:t>
            </w:r>
          </w:p>
        </w:tc>
        <w:tc>
          <w:tcPr>
            <w:tcW w:w="1440"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Vakuuma iepakojumā ne vairāk par 2kg.</w:t>
            </w:r>
          </w:p>
        </w:tc>
        <w:tc>
          <w:tcPr>
            <w:tcW w:w="1252"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200</w:t>
            </w:r>
          </w:p>
        </w:tc>
        <w:tc>
          <w:tcPr>
            <w:tcW w:w="3544"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Atbilstošu Pārtikas un veterinārā dienesta prasībām. Preces piegādi nodrošināt 1 reizi nedēļā.</w:t>
            </w:r>
          </w:p>
        </w:tc>
        <w:tc>
          <w:tcPr>
            <w:tcW w:w="3245"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rPr>
                <w:b/>
                <w:bCs/>
                <w:sz w:val="20"/>
                <w:lang w:val="lv-LV"/>
              </w:rPr>
            </w:pPr>
          </w:p>
        </w:tc>
        <w:tc>
          <w:tcPr>
            <w:tcW w:w="1199"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rPr>
                <w:b/>
                <w:bCs/>
                <w:sz w:val="20"/>
                <w:lang w:val="lv-LV"/>
              </w:rPr>
            </w:pPr>
          </w:p>
        </w:tc>
        <w:tc>
          <w:tcPr>
            <w:tcW w:w="110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rPr>
                <w:b/>
                <w:bCs/>
                <w:sz w:val="20"/>
                <w:lang w:val="lv-LV"/>
              </w:rPr>
            </w:pPr>
          </w:p>
        </w:tc>
      </w:tr>
      <w:tr w:rsidR="00CE6E4D" w:rsidRPr="00CE6E4D" w:rsidTr="00CE6E4D">
        <w:tc>
          <w:tcPr>
            <w:tcW w:w="50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ind w:left="33"/>
              <w:rPr>
                <w:bCs/>
                <w:sz w:val="20"/>
                <w:lang w:val="lv-LV"/>
              </w:rPr>
            </w:pPr>
            <w:r w:rsidRPr="00CE6E4D">
              <w:rPr>
                <w:bCs/>
                <w:sz w:val="20"/>
                <w:lang w:val="lv-LV"/>
              </w:rPr>
              <w:t>4.</w:t>
            </w:r>
          </w:p>
        </w:tc>
        <w:tc>
          <w:tcPr>
            <w:tcW w:w="1620"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Cūkgaļas kotlešu gaļa</w:t>
            </w:r>
            <w:r w:rsidR="00622CBD">
              <w:rPr>
                <w:color w:val="000000"/>
                <w:sz w:val="18"/>
                <w:szCs w:val="18"/>
              </w:rPr>
              <w:t xml:space="preserve"> </w:t>
            </w:r>
            <w:r w:rsidR="00622CBD" w:rsidRPr="00CE6E4D">
              <w:rPr>
                <w:color w:val="000000"/>
                <w:sz w:val="18"/>
                <w:szCs w:val="18"/>
              </w:rPr>
              <w:t xml:space="preserve">(sadalīta, </w:t>
            </w:r>
            <w:r w:rsidR="00622CBD">
              <w:rPr>
                <w:color w:val="000000"/>
                <w:sz w:val="18"/>
                <w:szCs w:val="18"/>
              </w:rPr>
              <w:t>augstākā labuma, griezta, nemalta)</w:t>
            </w:r>
          </w:p>
        </w:tc>
        <w:tc>
          <w:tcPr>
            <w:tcW w:w="1440" w:type="dxa"/>
            <w:tcBorders>
              <w:top w:val="single" w:sz="4" w:space="0" w:color="000000"/>
              <w:left w:val="single" w:sz="4" w:space="0" w:color="000000"/>
              <w:bottom w:val="single" w:sz="4" w:space="0" w:color="000000"/>
            </w:tcBorders>
            <w:vAlign w:val="center"/>
          </w:tcPr>
          <w:p w:rsidR="00CE6E4D" w:rsidRPr="00CE6E4D" w:rsidRDefault="00CE6E4D" w:rsidP="00622CBD">
            <w:pPr>
              <w:rPr>
                <w:color w:val="000000"/>
                <w:sz w:val="18"/>
                <w:szCs w:val="18"/>
              </w:rPr>
            </w:pPr>
            <w:r w:rsidRPr="00CE6E4D">
              <w:rPr>
                <w:color w:val="000000"/>
                <w:sz w:val="18"/>
                <w:szCs w:val="18"/>
              </w:rPr>
              <w:t xml:space="preserve">Vakuuma iepakojumā ne vairāk par </w:t>
            </w:r>
            <w:r w:rsidR="00622CBD">
              <w:rPr>
                <w:color w:val="000000"/>
                <w:sz w:val="18"/>
                <w:szCs w:val="18"/>
              </w:rPr>
              <w:t>2</w:t>
            </w:r>
            <w:r w:rsidRPr="00CE6E4D">
              <w:rPr>
                <w:color w:val="000000"/>
                <w:sz w:val="18"/>
                <w:szCs w:val="18"/>
              </w:rPr>
              <w:t>kg.</w:t>
            </w:r>
          </w:p>
        </w:tc>
        <w:tc>
          <w:tcPr>
            <w:tcW w:w="1252"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622CBD" w:rsidP="00CE6E4D">
            <w:pPr>
              <w:rPr>
                <w:color w:val="000000"/>
                <w:sz w:val="18"/>
                <w:szCs w:val="18"/>
              </w:rPr>
            </w:pPr>
            <w:r>
              <w:rPr>
                <w:color w:val="000000"/>
                <w:sz w:val="18"/>
                <w:szCs w:val="18"/>
              </w:rPr>
              <w:t>8</w:t>
            </w:r>
            <w:r w:rsidR="00CE6E4D" w:rsidRPr="00CE6E4D">
              <w:rPr>
                <w:color w:val="000000"/>
                <w:sz w:val="18"/>
                <w:szCs w:val="18"/>
              </w:rPr>
              <w:t>00</w:t>
            </w:r>
          </w:p>
        </w:tc>
        <w:tc>
          <w:tcPr>
            <w:tcW w:w="3544" w:type="dxa"/>
            <w:tcBorders>
              <w:top w:val="single" w:sz="4" w:space="0" w:color="000000"/>
              <w:left w:val="single" w:sz="4" w:space="0" w:color="000000"/>
              <w:bottom w:val="single" w:sz="4" w:space="0" w:color="000000"/>
            </w:tcBorders>
            <w:vAlign w:val="center"/>
          </w:tcPr>
          <w:p w:rsidR="00CE6E4D" w:rsidRPr="00CE6E4D" w:rsidRDefault="00CE6E4D" w:rsidP="00CE6E4D">
            <w:pPr>
              <w:rPr>
                <w:color w:val="000000"/>
                <w:sz w:val="18"/>
                <w:szCs w:val="18"/>
              </w:rPr>
            </w:pPr>
            <w:r w:rsidRPr="00CE6E4D">
              <w:rPr>
                <w:color w:val="000000"/>
                <w:sz w:val="18"/>
                <w:szCs w:val="18"/>
              </w:rPr>
              <w:t>Atbilstošu Pārtikas un veterinārā dienesta prasībām. Svaiga- atdzesēta, nesaldēta, tīra, sausa, bez sariem un zilumiem. Taukaudu saturs līdz 25%.</w:t>
            </w:r>
          </w:p>
        </w:tc>
        <w:tc>
          <w:tcPr>
            <w:tcW w:w="3245"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rPr>
                <w:b/>
                <w:bCs/>
                <w:sz w:val="20"/>
                <w:lang w:val="lv-LV"/>
              </w:rPr>
            </w:pPr>
          </w:p>
        </w:tc>
        <w:tc>
          <w:tcPr>
            <w:tcW w:w="1199"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rPr>
                <w:b/>
                <w:bCs/>
                <w:sz w:val="20"/>
                <w:lang w:val="lv-LV"/>
              </w:rPr>
            </w:pPr>
          </w:p>
        </w:tc>
        <w:tc>
          <w:tcPr>
            <w:tcW w:w="110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rPr>
                <w:b/>
                <w:bCs/>
                <w:sz w:val="20"/>
                <w:lang w:val="lv-LV"/>
              </w:rPr>
            </w:pPr>
          </w:p>
        </w:tc>
      </w:tr>
      <w:tr w:rsidR="00622CBD" w:rsidRPr="00CE6E4D" w:rsidTr="00CE6E4D">
        <w:tc>
          <w:tcPr>
            <w:tcW w:w="508" w:type="dxa"/>
            <w:tcBorders>
              <w:top w:val="single" w:sz="4" w:space="0" w:color="000000"/>
              <w:left w:val="single" w:sz="4" w:space="0" w:color="000000"/>
              <w:bottom w:val="single" w:sz="4" w:space="0" w:color="000000"/>
            </w:tcBorders>
            <w:vAlign w:val="center"/>
          </w:tcPr>
          <w:p w:rsidR="00622CBD" w:rsidRPr="00CE6E4D" w:rsidRDefault="00622CBD" w:rsidP="00CE6E4D">
            <w:pPr>
              <w:pStyle w:val="BodyText"/>
              <w:snapToGrid w:val="0"/>
              <w:ind w:left="33"/>
              <w:rPr>
                <w:bCs/>
                <w:sz w:val="20"/>
                <w:lang w:val="lv-LV"/>
              </w:rPr>
            </w:pPr>
            <w:r>
              <w:rPr>
                <w:bCs/>
                <w:sz w:val="20"/>
                <w:lang w:val="lv-LV"/>
              </w:rPr>
              <w:t>5.</w:t>
            </w:r>
          </w:p>
        </w:tc>
        <w:tc>
          <w:tcPr>
            <w:tcW w:w="1620" w:type="dxa"/>
            <w:tcBorders>
              <w:top w:val="single" w:sz="4" w:space="0" w:color="000000"/>
              <w:left w:val="single" w:sz="4" w:space="0" w:color="000000"/>
              <w:bottom w:val="single" w:sz="4" w:space="0" w:color="000000"/>
            </w:tcBorders>
            <w:vAlign w:val="center"/>
          </w:tcPr>
          <w:p w:rsidR="00622CBD" w:rsidRPr="00CE6E4D" w:rsidRDefault="00622CBD" w:rsidP="00CE6E4D">
            <w:pPr>
              <w:rPr>
                <w:color w:val="000000"/>
                <w:sz w:val="18"/>
                <w:szCs w:val="18"/>
              </w:rPr>
            </w:pPr>
            <w:r>
              <w:rPr>
                <w:color w:val="000000"/>
                <w:sz w:val="18"/>
                <w:szCs w:val="18"/>
              </w:rPr>
              <w:t>Cūkgaļas kakla karbonāde</w:t>
            </w:r>
          </w:p>
        </w:tc>
        <w:tc>
          <w:tcPr>
            <w:tcW w:w="1440" w:type="dxa"/>
            <w:tcBorders>
              <w:top w:val="single" w:sz="4" w:space="0" w:color="000000"/>
              <w:left w:val="single" w:sz="4" w:space="0" w:color="000000"/>
              <w:bottom w:val="single" w:sz="4" w:space="0" w:color="000000"/>
            </w:tcBorders>
            <w:vAlign w:val="center"/>
          </w:tcPr>
          <w:p w:rsidR="00622CBD" w:rsidRPr="00CE6E4D" w:rsidRDefault="00622CBD" w:rsidP="00CE6E4D">
            <w:pPr>
              <w:rPr>
                <w:color w:val="000000"/>
                <w:sz w:val="18"/>
                <w:szCs w:val="18"/>
              </w:rPr>
            </w:pPr>
            <w:r w:rsidRPr="00CE6E4D">
              <w:rPr>
                <w:color w:val="000000"/>
                <w:sz w:val="18"/>
                <w:szCs w:val="18"/>
              </w:rPr>
              <w:t>Vakuuma iepakojumā ne vairāk par 2kg.</w:t>
            </w:r>
          </w:p>
        </w:tc>
        <w:tc>
          <w:tcPr>
            <w:tcW w:w="1252" w:type="dxa"/>
            <w:tcBorders>
              <w:top w:val="single" w:sz="4" w:space="0" w:color="000000"/>
              <w:left w:val="single" w:sz="4" w:space="0" w:color="000000"/>
              <w:bottom w:val="single" w:sz="4" w:space="0" w:color="000000"/>
            </w:tcBorders>
            <w:vAlign w:val="center"/>
          </w:tcPr>
          <w:p w:rsidR="00622CBD" w:rsidRPr="00CE6E4D" w:rsidRDefault="00622CBD" w:rsidP="00CE6E4D">
            <w:pPr>
              <w:rPr>
                <w:color w:val="000000"/>
                <w:sz w:val="18"/>
                <w:szCs w:val="18"/>
              </w:rPr>
            </w:pPr>
            <w:r>
              <w:rPr>
                <w:color w:val="000000"/>
                <w:sz w:val="18"/>
                <w:szCs w:val="18"/>
              </w:rPr>
              <w:t>kg</w:t>
            </w:r>
          </w:p>
        </w:tc>
        <w:tc>
          <w:tcPr>
            <w:tcW w:w="1559" w:type="dxa"/>
            <w:tcBorders>
              <w:top w:val="single" w:sz="4" w:space="0" w:color="000000"/>
              <w:left w:val="single" w:sz="4" w:space="0" w:color="000000"/>
              <w:bottom w:val="single" w:sz="4" w:space="0" w:color="000000"/>
            </w:tcBorders>
            <w:vAlign w:val="center"/>
          </w:tcPr>
          <w:p w:rsidR="00622CBD" w:rsidRPr="00CE6E4D" w:rsidRDefault="00622CBD" w:rsidP="00CE6E4D">
            <w:pPr>
              <w:rPr>
                <w:color w:val="000000"/>
                <w:sz w:val="18"/>
                <w:szCs w:val="18"/>
              </w:rPr>
            </w:pPr>
            <w:r>
              <w:rPr>
                <w:color w:val="000000"/>
                <w:sz w:val="18"/>
                <w:szCs w:val="18"/>
              </w:rPr>
              <w:t>300</w:t>
            </w:r>
          </w:p>
        </w:tc>
        <w:tc>
          <w:tcPr>
            <w:tcW w:w="3544" w:type="dxa"/>
            <w:tcBorders>
              <w:top w:val="single" w:sz="4" w:space="0" w:color="000000"/>
              <w:left w:val="single" w:sz="4" w:space="0" w:color="000000"/>
              <w:bottom w:val="single" w:sz="4" w:space="0" w:color="000000"/>
            </w:tcBorders>
            <w:vAlign w:val="center"/>
          </w:tcPr>
          <w:p w:rsidR="00622CBD" w:rsidRPr="00CE6E4D" w:rsidRDefault="00622CBD" w:rsidP="00CE6E4D">
            <w:pPr>
              <w:rPr>
                <w:color w:val="000000"/>
                <w:sz w:val="18"/>
                <w:szCs w:val="18"/>
              </w:rPr>
            </w:pPr>
            <w:r w:rsidRPr="00CE6E4D">
              <w:rPr>
                <w:color w:val="000000"/>
                <w:sz w:val="18"/>
                <w:szCs w:val="18"/>
              </w:rPr>
              <w:t>augstākā labuma, svaiga atdzesēta mīkstuma daļa, bez cīpslām</w:t>
            </w:r>
          </w:p>
        </w:tc>
        <w:tc>
          <w:tcPr>
            <w:tcW w:w="3245" w:type="dxa"/>
            <w:tcBorders>
              <w:top w:val="single" w:sz="4" w:space="0" w:color="000000"/>
              <w:left w:val="single" w:sz="4" w:space="0" w:color="000000"/>
              <w:bottom w:val="single" w:sz="4" w:space="0" w:color="000000"/>
            </w:tcBorders>
          </w:tcPr>
          <w:p w:rsidR="00622CBD" w:rsidRPr="00CE6E4D" w:rsidRDefault="00622CBD" w:rsidP="00CE6E4D">
            <w:pPr>
              <w:pStyle w:val="BodyText"/>
              <w:snapToGrid w:val="0"/>
              <w:rPr>
                <w:b/>
                <w:bCs/>
                <w:sz w:val="20"/>
                <w:lang w:val="lv-LV"/>
              </w:rPr>
            </w:pPr>
          </w:p>
        </w:tc>
        <w:tc>
          <w:tcPr>
            <w:tcW w:w="1199" w:type="dxa"/>
            <w:tcBorders>
              <w:top w:val="single" w:sz="4" w:space="0" w:color="000000"/>
              <w:left w:val="single" w:sz="4" w:space="0" w:color="000000"/>
              <w:bottom w:val="single" w:sz="4" w:space="0" w:color="000000"/>
            </w:tcBorders>
          </w:tcPr>
          <w:p w:rsidR="00622CBD" w:rsidRPr="00CE6E4D" w:rsidRDefault="00622CBD" w:rsidP="00CE6E4D">
            <w:pPr>
              <w:pStyle w:val="BodyText"/>
              <w:snapToGrid w:val="0"/>
              <w:rPr>
                <w:b/>
                <w:bCs/>
                <w:sz w:val="20"/>
                <w:lang w:val="lv-LV"/>
              </w:rPr>
            </w:pPr>
          </w:p>
        </w:tc>
        <w:tc>
          <w:tcPr>
            <w:tcW w:w="1100" w:type="dxa"/>
            <w:tcBorders>
              <w:top w:val="single" w:sz="4" w:space="0" w:color="000000"/>
              <w:left w:val="single" w:sz="4" w:space="0" w:color="000000"/>
              <w:bottom w:val="single" w:sz="4" w:space="0" w:color="000000"/>
              <w:right w:val="single" w:sz="4" w:space="0" w:color="000000"/>
            </w:tcBorders>
          </w:tcPr>
          <w:p w:rsidR="00622CBD" w:rsidRPr="00CE6E4D" w:rsidRDefault="00622CBD" w:rsidP="00CE6E4D">
            <w:pPr>
              <w:pStyle w:val="BodyText"/>
              <w:snapToGrid w:val="0"/>
              <w:rPr>
                <w:b/>
                <w:bCs/>
                <w:sz w:val="20"/>
                <w:lang w:val="lv-LV"/>
              </w:rPr>
            </w:pPr>
          </w:p>
        </w:tc>
      </w:tr>
    </w:tbl>
    <w:p w:rsidR="00CE6E4D" w:rsidRPr="00CE6E4D" w:rsidRDefault="00CE6E4D" w:rsidP="00CE6E4D">
      <w:pPr>
        <w:autoSpaceDE w:val="0"/>
        <w:jc w:val="both"/>
      </w:pPr>
    </w:p>
    <w:p w:rsidR="00CE6E4D" w:rsidRPr="00622CBD" w:rsidRDefault="00CE6E4D" w:rsidP="00CE6E4D">
      <w:pPr>
        <w:autoSpaceDE w:val="0"/>
        <w:jc w:val="both"/>
        <w:rPr>
          <w:bCs/>
          <w:sz w:val="20"/>
          <w:szCs w:val="20"/>
        </w:rPr>
      </w:pPr>
      <w:r w:rsidRPr="00622CBD">
        <w:rPr>
          <w:bCs/>
          <w:sz w:val="20"/>
          <w:szCs w:val="20"/>
        </w:rPr>
        <w:t>Piedāvājuma summa par daļu ___________ EUR bez PVN. Tiek piemērota ___ % PVN likme - ______ EUR, Piedāvājuma summa par daļu, kopā ar ___ %PVN ir ___________________ EUR</w:t>
      </w:r>
    </w:p>
    <w:p w:rsidR="00CE6E4D" w:rsidRPr="00622CBD" w:rsidRDefault="00CE6E4D" w:rsidP="00CE6E4D">
      <w:pPr>
        <w:autoSpaceDE w:val="0"/>
        <w:jc w:val="both"/>
        <w:rPr>
          <w:bCs/>
          <w:sz w:val="20"/>
          <w:szCs w:val="20"/>
        </w:rPr>
      </w:pPr>
    </w:p>
    <w:p w:rsidR="00CE6E4D" w:rsidRPr="00622CBD" w:rsidRDefault="00CE6E4D" w:rsidP="00CE6E4D">
      <w:pPr>
        <w:rPr>
          <w:sz w:val="20"/>
          <w:szCs w:val="20"/>
        </w:rPr>
      </w:pPr>
      <w:r w:rsidRPr="00622CBD">
        <w:rPr>
          <w:sz w:val="20"/>
          <w:szCs w:val="20"/>
        </w:rPr>
        <w:t>Ar šo parakstu mēs apliecinām arī piegādes grafika ievērošanu. Apstiprinām, ka esam iepazinušies ar tehniskās specifikācijas Daļas Nr.3 prasībām, apliecinām to ievērošanu , tās ir skaidras un saprotamas, iebildumu un pretenziju pret tām nav.</w:t>
      </w:r>
    </w:p>
    <w:p w:rsidR="00CE6E4D" w:rsidRPr="00622CBD" w:rsidRDefault="00CE6E4D" w:rsidP="00CE6E4D">
      <w:pPr>
        <w:autoSpaceDE w:val="0"/>
        <w:jc w:val="both"/>
        <w:rPr>
          <w:bCs/>
          <w:sz w:val="20"/>
          <w:szCs w:val="20"/>
        </w:rPr>
      </w:pPr>
    </w:p>
    <w:p w:rsidR="00CE6E4D" w:rsidRPr="00622CBD" w:rsidRDefault="00CE6E4D" w:rsidP="00CE6E4D">
      <w:pPr>
        <w:jc w:val="both"/>
        <w:rPr>
          <w:b/>
          <w:color w:val="FF0000"/>
          <w:sz w:val="20"/>
          <w:szCs w:val="20"/>
        </w:rPr>
      </w:pPr>
      <w:r w:rsidRPr="00622CBD">
        <w:rPr>
          <w:b/>
          <w:color w:val="FF0000"/>
          <w:sz w:val="20"/>
          <w:szCs w:val="20"/>
        </w:rPr>
        <w:t xml:space="preserve">Piedāvājumam jāpievieno (jāiesniedz) preces etiķete (marķējums), pēc kuras var iegūt pilnu informāciju, kas tiek prasīta specifikācijā. Ja to nevar iegūt no etiķetes, jāpievieno ražotāja izsniegts dokuments (piemēram: kvalitātes apliecība, produkta specifikācija vai līdzvērtīgs), kas apliecina preces sastāvu u.c. kvalitātes rādītājus, t.sk. atbilstību paaugstinātas kvalitātes līmenim (atbilst nacionālās pārtikas kvalitātes shēmai vai tās produktu kvalitātes rādītājiem. </w:t>
      </w:r>
    </w:p>
    <w:p w:rsidR="00CE6E4D" w:rsidRPr="00622CBD" w:rsidRDefault="00CE6E4D" w:rsidP="00CE6E4D">
      <w:pPr>
        <w:autoSpaceDE w:val="0"/>
        <w:jc w:val="both"/>
        <w:rPr>
          <w:bCs/>
          <w:sz w:val="20"/>
          <w:szCs w:val="20"/>
        </w:rPr>
      </w:pPr>
    </w:p>
    <w:p w:rsidR="00CE6E4D" w:rsidRPr="00622CBD" w:rsidRDefault="00CE6E4D" w:rsidP="00CE6E4D">
      <w:pPr>
        <w:autoSpaceDE w:val="0"/>
        <w:jc w:val="both"/>
        <w:rPr>
          <w:bCs/>
          <w:sz w:val="20"/>
          <w:szCs w:val="20"/>
        </w:rPr>
      </w:pPr>
      <w:r w:rsidRPr="00622CBD">
        <w:rPr>
          <w:bCs/>
          <w:sz w:val="20"/>
          <w:szCs w:val="20"/>
        </w:rPr>
        <w:t>Pretendenta pārstāvja paraksts __________________________</w:t>
      </w:r>
    </w:p>
    <w:p w:rsidR="00CE6E4D" w:rsidRPr="00CE6E4D" w:rsidRDefault="00CE6E4D" w:rsidP="00CE6E4D">
      <w:pPr>
        <w:pageBreakBefore/>
        <w:autoSpaceDE w:val="0"/>
        <w:spacing w:line="360" w:lineRule="auto"/>
        <w:jc w:val="center"/>
        <w:rPr>
          <w:b/>
          <w:bCs/>
        </w:rPr>
      </w:pPr>
      <w:r w:rsidRPr="00CE6E4D">
        <w:rPr>
          <w:b/>
          <w:bCs/>
        </w:rPr>
        <w:lastRenderedPageBreak/>
        <w:t>4. DAĻA – PUTNU GAĻA</w:t>
      </w:r>
    </w:p>
    <w:p w:rsidR="00CE6E4D" w:rsidRPr="00CE6E4D" w:rsidRDefault="00CE6E4D" w:rsidP="009518EA">
      <w:pPr>
        <w:pStyle w:val="ListParagraph"/>
        <w:numPr>
          <w:ilvl w:val="0"/>
          <w:numId w:val="23"/>
        </w:numPr>
        <w:autoSpaceDE w:val="0"/>
        <w:spacing w:after="0" w:line="240" w:lineRule="auto"/>
        <w:rPr>
          <w:rFonts w:ascii="Times New Roman" w:hAnsi="Times New Roman"/>
        </w:rPr>
      </w:pPr>
      <w:r w:rsidRPr="00CE6E4D">
        <w:rPr>
          <w:rFonts w:ascii="Times New Roman" w:hAnsi="Times New Roman"/>
        </w:rPr>
        <w:t>Produkcijas piegāde: pēc pasūtītāja pieprasījuma, darba dienās līdz plkst.15.00</w:t>
      </w:r>
    </w:p>
    <w:p w:rsidR="00CE6E4D" w:rsidRPr="00CE6E4D" w:rsidRDefault="00CE6E4D" w:rsidP="009518EA">
      <w:pPr>
        <w:pStyle w:val="ListParagraph"/>
        <w:numPr>
          <w:ilvl w:val="0"/>
          <w:numId w:val="23"/>
        </w:numPr>
        <w:autoSpaceDE w:val="0"/>
        <w:spacing w:after="0"/>
        <w:ind w:right="-310"/>
        <w:rPr>
          <w:rFonts w:ascii="Times New Roman" w:hAnsi="Times New Roman"/>
        </w:rPr>
      </w:pPr>
      <w:r w:rsidRPr="00CE6E4D">
        <w:rPr>
          <w:rFonts w:ascii="Times New Roman" w:hAnsi="Times New Roman"/>
        </w:rPr>
        <w:t>Piedāvātajai produkcijai jāatbilst: Veterinārmedicīnas likumam, Pārtikas aprites uzraudzības likumam un Eiropas Parlamenta un Eiropas Padomes regulai Nr. 853/2004, un Ministru kabineta  03.03.2015. noteikumiem Nr. 115 „Prasības fasētas pārtikas marķējumam”, 12.08.2014. MK noteikumiem Nr. 461 „Prasības pārtikas kvalitātes shēmām, to ieviešanas, darbības, uzraudzības un kontroles kārtība” 11.pielikuma III. nodaļai.</w:t>
      </w:r>
    </w:p>
    <w:p w:rsidR="00CE6E4D" w:rsidRPr="00CE6E4D" w:rsidRDefault="00CE6E4D" w:rsidP="009518EA">
      <w:pPr>
        <w:pStyle w:val="ListParagraph"/>
        <w:numPr>
          <w:ilvl w:val="0"/>
          <w:numId w:val="23"/>
        </w:numPr>
        <w:autoSpaceDE w:val="0"/>
        <w:spacing w:after="0"/>
        <w:ind w:right="-310"/>
        <w:rPr>
          <w:rFonts w:ascii="Times New Roman" w:hAnsi="Times New Roman"/>
        </w:rPr>
      </w:pPr>
      <w:r w:rsidRPr="00CE6E4D">
        <w:rPr>
          <w:rFonts w:ascii="Times New Roman" w:hAnsi="Times New Roman"/>
        </w:rPr>
        <w:t>Produktu realizācijas termiņš - ne mazāks kā 9 dienas, skaitot no piegādes dienas.</w:t>
      </w:r>
    </w:p>
    <w:p w:rsidR="00CE6E4D" w:rsidRPr="00CE6E4D" w:rsidRDefault="00CE6E4D" w:rsidP="009518EA">
      <w:pPr>
        <w:pStyle w:val="ListParagraph"/>
        <w:numPr>
          <w:ilvl w:val="0"/>
          <w:numId w:val="23"/>
        </w:numPr>
        <w:autoSpaceDE w:val="0"/>
        <w:spacing w:after="0"/>
        <w:ind w:right="-310"/>
        <w:rPr>
          <w:rFonts w:ascii="Times New Roman" w:hAnsi="Times New Roman"/>
        </w:rPr>
      </w:pPr>
      <w:r w:rsidRPr="00CE6E4D">
        <w:rPr>
          <w:rFonts w:ascii="Times New Roman" w:hAnsi="Times New Roman"/>
        </w:rPr>
        <w:t>Piegādātājs veic preces izkraušanu no transporta Pircēja norādītajā vietā.</w:t>
      </w:r>
    </w:p>
    <w:p w:rsidR="00CE6E4D" w:rsidRPr="00CE6E4D" w:rsidRDefault="00CE6E4D" w:rsidP="009518EA">
      <w:pPr>
        <w:pStyle w:val="ListParagraph"/>
        <w:numPr>
          <w:ilvl w:val="0"/>
          <w:numId w:val="23"/>
        </w:numPr>
        <w:autoSpaceDE w:val="0"/>
        <w:spacing w:after="0"/>
        <w:ind w:right="-310"/>
        <w:rPr>
          <w:rFonts w:ascii="Times New Roman" w:hAnsi="Times New Roman"/>
        </w:rPr>
      </w:pPr>
      <w:r w:rsidRPr="00CE6E4D">
        <w:rPr>
          <w:rFonts w:ascii="Times New Roman" w:hAnsi="Times New Roman"/>
        </w:rPr>
        <w:t xml:space="preserve">Visu pārtikas preču sastāvam jāatbilst to marķējumam, forma – bez mehāniskiem bojājumiem. </w:t>
      </w:r>
    </w:p>
    <w:tbl>
      <w:tblPr>
        <w:tblW w:w="15217" w:type="dxa"/>
        <w:tblInd w:w="103" w:type="dxa"/>
        <w:tblLook w:val="04A0"/>
      </w:tblPr>
      <w:tblGrid>
        <w:gridCol w:w="834"/>
        <w:gridCol w:w="1762"/>
        <w:gridCol w:w="1156"/>
        <w:gridCol w:w="1297"/>
        <w:gridCol w:w="1427"/>
        <w:gridCol w:w="3157"/>
        <w:gridCol w:w="2270"/>
        <w:gridCol w:w="1657"/>
        <w:gridCol w:w="1657"/>
      </w:tblGrid>
      <w:tr w:rsidR="00CE6E4D" w:rsidRPr="00CE6E4D" w:rsidTr="00622CBD">
        <w:trPr>
          <w:trHeight w:val="1297"/>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E4D" w:rsidRPr="00CE6E4D" w:rsidRDefault="00CE6E4D" w:rsidP="00622CBD">
            <w:pPr>
              <w:pStyle w:val="BodyText"/>
              <w:snapToGrid w:val="0"/>
              <w:spacing w:after="0"/>
              <w:jc w:val="center"/>
              <w:rPr>
                <w:b/>
                <w:bCs/>
                <w:sz w:val="20"/>
                <w:lang w:val="lv-LV"/>
              </w:rPr>
            </w:pPr>
            <w:r w:rsidRPr="00CE6E4D">
              <w:rPr>
                <w:b/>
                <w:bCs/>
                <w:sz w:val="20"/>
                <w:lang w:val="lv-LV"/>
              </w:rPr>
              <w:t>N.p.k.</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CE6E4D" w:rsidRPr="00CE6E4D" w:rsidRDefault="00CE6E4D" w:rsidP="00622CBD">
            <w:pPr>
              <w:pStyle w:val="BodyText"/>
              <w:snapToGrid w:val="0"/>
              <w:spacing w:after="0"/>
              <w:jc w:val="center"/>
              <w:rPr>
                <w:b/>
                <w:bCs/>
                <w:sz w:val="20"/>
                <w:lang w:val="lv-LV"/>
              </w:rPr>
            </w:pPr>
            <w:r w:rsidRPr="00CE6E4D">
              <w:rPr>
                <w:b/>
                <w:bCs/>
                <w:sz w:val="20"/>
                <w:lang w:val="lv-LV"/>
              </w:rPr>
              <w:t>Pārtikas produktu nosaukums</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CE6E4D" w:rsidRPr="00CE6E4D" w:rsidRDefault="00CE6E4D" w:rsidP="00622CBD">
            <w:pPr>
              <w:pStyle w:val="BodyText"/>
              <w:snapToGrid w:val="0"/>
              <w:spacing w:after="0"/>
              <w:jc w:val="center"/>
              <w:rPr>
                <w:b/>
                <w:bCs/>
                <w:sz w:val="20"/>
                <w:lang w:val="lv-LV"/>
              </w:rPr>
            </w:pPr>
            <w:r w:rsidRPr="00CE6E4D">
              <w:rPr>
                <w:b/>
                <w:bCs/>
                <w:sz w:val="20"/>
                <w:lang w:val="lv-LV"/>
              </w:rPr>
              <w:t>Fasējums</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CE6E4D" w:rsidRPr="00CE6E4D" w:rsidRDefault="00CE6E4D" w:rsidP="00622CBD">
            <w:pPr>
              <w:pStyle w:val="BodyText"/>
              <w:snapToGrid w:val="0"/>
              <w:spacing w:after="0"/>
              <w:jc w:val="center"/>
              <w:rPr>
                <w:b/>
                <w:bCs/>
                <w:sz w:val="20"/>
                <w:lang w:val="lv-LV"/>
              </w:rPr>
            </w:pPr>
            <w:r w:rsidRPr="00CE6E4D">
              <w:rPr>
                <w:b/>
                <w:bCs/>
                <w:sz w:val="20"/>
                <w:lang w:val="lv-LV"/>
              </w:rPr>
              <w:t>Mērvienība</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CE6E4D" w:rsidRPr="00CE6E4D" w:rsidRDefault="00CE6E4D" w:rsidP="00622CBD">
            <w:pPr>
              <w:pStyle w:val="BodyText"/>
              <w:snapToGrid w:val="0"/>
              <w:spacing w:after="0"/>
              <w:jc w:val="center"/>
              <w:rPr>
                <w:b/>
                <w:bCs/>
                <w:sz w:val="20"/>
                <w:lang w:val="lv-LV"/>
              </w:rPr>
            </w:pPr>
            <w:r w:rsidRPr="00CE6E4D">
              <w:rPr>
                <w:b/>
                <w:bCs/>
                <w:sz w:val="20"/>
                <w:lang w:val="lv-LV"/>
              </w:rPr>
              <w:t>Plānotais (orientējošais) iepirkuma daudzums gadā</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rsidR="00CE6E4D" w:rsidRPr="00CE6E4D" w:rsidRDefault="00CE6E4D" w:rsidP="00622CBD">
            <w:pPr>
              <w:pStyle w:val="BodyText"/>
              <w:snapToGrid w:val="0"/>
              <w:spacing w:after="0"/>
              <w:jc w:val="center"/>
              <w:rPr>
                <w:b/>
                <w:bCs/>
                <w:sz w:val="20"/>
                <w:lang w:val="lv-LV"/>
              </w:rPr>
            </w:pPr>
            <w:r w:rsidRPr="00CE6E4D">
              <w:rPr>
                <w:b/>
                <w:bCs/>
                <w:sz w:val="20"/>
                <w:lang w:val="lv-LV"/>
              </w:rPr>
              <w:t>Minimālās kvalitātes prasības, piegādes kārtība</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CE6E4D" w:rsidRPr="00CE6E4D" w:rsidRDefault="00CE6E4D" w:rsidP="00622CBD">
            <w:pPr>
              <w:pStyle w:val="BodyText"/>
              <w:snapToGrid w:val="0"/>
              <w:spacing w:after="0"/>
              <w:jc w:val="center"/>
              <w:rPr>
                <w:b/>
                <w:bCs/>
                <w:sz w:val="20"/>
                <w:lang w:val="lv-LV"/>
              </w:rPr>
            </w:pPr>
            <w:r w:rsidRPr="00CE6E4D">
              <w:rPr>
                <w:b/>
                <w:bCs/>
                <w:sz w:val="20"/>
                <w:lang w:val="lv-LV"/>
              </w:rPr>
              <w:t>Pretendenta piedāvājums</w:t>
            </w:r>
          </w:p>
          <w:p w:rsidR="00CE6E4D" w:rsidRPr="00CE6E4D" w:rsidRDefault="00CE6E4D" w:rsidP="00622CBD">
            <w:pPr>
              <w:pStyle w:val="BodyText"/>
              <w:spacing w:after="0"/>
              <w:jc w:val="center"/>
              <w:rPr>
                <w:b/>
                <w:bCs/>
                <w:sz w:val="20"/>
                <w:lang w:val="lv-LV"/>
              </w:rPr>
            </w:pPr>
            <w:r w:rsidRPr="00CE6E4D">
              <w:rPr>
                <w:b/>
                <w:bCs/>
                <w:sz w:val="20"/>
                <w:lang w:val="lv-LV"/>
              </w:rPr>
              <w:t>(Kvalitātes rādītāji, izcelsmes valsts)</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CE6E4D" w:rsidRPr="00CE6E4D" w:rsidRDefault="00CE6E4D" w:rsidP="00622CBD">
            <w:pPr>
              <w:pStyle w:val="BodyText"/>
              <w:snapToGrid w:val="0"/>
              <w:spacing w:after="0"/>
              <w:jc w:val="center"/>
              <w:rPr>
                <w:b/>
                <w:bCs/>
                <w:sz w:val="20"/>
                <w:lang w:val="lv-LV"/>
              </w:rPr>
            </w:pPr>
            <w:r w:rsidRPr="00CE6E4D">
              <w:rPr>
                <w:b/>
                <w:bCs/>
                <w:sz w:val="20"/>
                <w:lang w:val="lv-LV"/>
              </w:rPr>
              <w:t>1 vienības (kg) cena EUR bez PVN</w:t>
            </w:r>
          </w:p>
        </w:tc>
        <w:tc>
          <w:tcPr>
            <w:tcW w:w="1657" w:type="dxa"/>
            <w:tcBorders>
              <w:top w:val="single" w:sz="4" w:space="0" w:color="auto"/>
              <w:left w:val="nil"/>
              <w:bottom w:val="single" w:sz="4" w:space="0" w:color="auto"/>
              <w:right w:val="single" w:sz="4" w:space="0" w:color="auto"/>
            </w:tcBorders>
            <w:vAlign w:val="center"/>
          </w:tcPr>
          <w:p w:rsidR="00CE6E4D" w:rsidRPr="00CE6E4D" w:rsidRDefault="00CE6E4D" w:rsidP="00622CBD">
            <w:pPr>
              <w:pStyle w:val="BodyText"/>
              <w:snapToGrid w:val="0"/>
              <w:spacing w:after="0"/>
              <w:jc w:val="center"/>
              <w:rPr>
                <w:b/>
                <w:bCs/>
                <w:sz w:val="20"/>
                <w:lang w:val="lv-LV"/>
              </w:rPr>
            </w:pPr>
            <w:r w:rsidRPr="00CE6E4D">
              <w:rPr>
                <w:b/>
                <w:bCs/>
                <w:sz w:val="20"/>
                <w:lang w:val="lv-LV"/>
              </w:rPr>
              <w:t>Summa EUR bez PVN</w:t>
            </w:r>
          </w:p>
        </w:tc>
      </w:tr>
      <w:tr w:rsidR="00CE6E4D" w:rsidRPr="00CE6E4D" w:rsidTr="00622CBD">
        <w:trPr>
          <w:trHeight w:val="82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r w:rsidRPr="00CE6E4D">
              <w:rPr>
                <w:color w:val="000000"/>
                <w:sz w:val="18"/>
                <w:szCs w:val="18"/>
              </w:rPr>
              <w:t>1.</w:t>
            </w:r>
          </w:p>
        </w:tc>
        <w:tc>
          <w:tcPr>
            <w:tcW w:w="1762" w:type="dxa"/>
            <w:tcBorders>
              <w:top w:val="nil"/>
              <w:left w:val="nil"/>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r w:rsidRPr="00CE6E4D">
              <w:rPr>
                <w:color w:val="000000"/>
                <w:sz w:val="18"/>
                <w:szCs w:val="18"/>
              </w:rPr>
              <w:t xml:space="preserve">Vistas šķiņķīši </w:t>
            </w:r>
            <w:r w:rsidR="00622CBD">
              <w:rPr>
                <w:color w:val="000000"/>
                <w:sz w:val="18"/>
                <w:szCs w:val="18"/>
              </w:rPr>
              <w:t xml:space="preserve">ar kauliņu </w:t>
            </w:r>
            <w:r w:rsidRPr="00CE6E4D">
              <w:rPr>
                <w:color w:val="000000"/>
                <w:sz w:val="18"/>
                <w:szCs w:val="18"/>
              </w:rPr>
              <w:t>(saldēti)</w:t>
            </w:r>
          </w:p>
        </w:tc>
        <w:tc>
          <w:tcPr>
            <w:tcW w:w="1156" w:type="dxa"/>
            <w:tcBorders>
              <w:top w:val="nil"/>
              <w:left w:val="nil"/>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r w:rsidRPr="00CE6E4D">
              <w:rPr>
                <w:color w:val="000000"/>
                <w:sz w:val="18"/>
                <w:szCs w:val="18"/>
              </w:rPr>
              <w:t>Kastē 10-15 kg</w:t>
            </w:r>
          </w:p>
        </w:tc>
        <w:tc>
          <w:tcPr>
            <w:tcW w:w="1297" w:type="dxa"/>
            <w:tcBorders>
              <w:top w:val="nil"/>
              <w:left w:val="nil"/>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r w:rsidRPr="00CE6E4D">
              <w:rPr>
                <w:color w:val="000000"/>
                <w:sz w:val="18"/>
                <w:szCs w:val="18"/>
              </w:rPr>
              <w:t>kg</w:t>
            </w:r>
          </w:p>
        </w:tc>
        <w:tc>
          <w:tcPr>
            <w:tcW w:w="1427" w:type="dxa"/>
            <w:tcBorders>
              <w:top w:val="nil"/>
              <w:left w:val="nil"/>
              <w:bottom w:val="single" w:sz="4" w:space="0" w:color="auto"/>
              <w:right w:val="single" w:sz="4" w:space="0" w:color="auto"/>
            </w:tcBorders>
            <w:shd w:val="clear" w:color="auto" w:fill="auto"/>
            <w:vAlign w:val="center"/>
            <w:hideMark/>
          </w:tcPr>
          <w:p w:rsidR="00CE6E4D" w:rsidRPr="00CE6E4D" w:rsidRDefault="0015102B" w:rsidP="00622CBD">
            <w:pPr>
              <w:jc w:val="center"/>
              <w:rPr>
                <w:color w:val="000000"/>
                <w:sz w:val="18"/>
                <w:szCs w:val="18"/>
              </w:rPr>
            </w:pPr>
            <w:r>
              <w:rPr>
                <w:color w:val="000000"/>
                <w:sz w:val="18"/>
                <w:szCs w:val="18"/>
              </w:rPr>
              <w:t>35</w:t>
            </w:r>
            <w:r w:rsidR="00CE6E4D" w:rsidRPr="00CE6E4D">
              <w:rPr>
                <w:color w:val="000000"/>
                <w:sz w:val="18"/>
                <w:szCs w:val="18"/>
              </w:rPr>
              <w:t>0</w:t>
            </w:r>
          </w:p>
        </w:tc>
        <w:tc>
          <w:tcPr>
            <w:tcW w:w="3157" w:type="dxa"/>
            <w:tcBorders>
              <w:top w:val="nil"/>
              <w:left w:val="nil"/>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r w:rsidRPr="00CE6E4D">
              <w:rPr>
                <w:color w:val="000000"/>
                <w:sz w:val="18"/>
                <w:szCs w:val="18"/>
              </w:rPr>
              <w:t>Atbilstošu Pārtikas un veterinārā dienesta prasībām. Ar ādu bez spalvām.</w:t>
            </w:r>
          </w:p>
        </w:tc>
        <w:tc>
          <w:tcPr>
            <w:tcW w:w="2270" w:type="dxa"/>
            <w:tcBorders>
              <w:top w:val="nil"/>
              <w:left w:val="nil"/>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p>
        </w:tc>
        <w:tc>
          <w:tcPr>
            <w:tcW w:w="1657" w:type="dxa"/>
            <w:tcBorders>
              <w:top w:val="nil"/>
              <w:left w:val="nil"/>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p>
        </w:tc>
        <w:tc>
          <w:tcPr>
            <w:tcW w:w="1657" w:type="dxa"/>
            <w:tcBorders>
              <w:top w:val="nil"/>
              <w:left w:val="nil"/>
              <w:bottom w:val="single" w:sz="4" w:space="0" w:color="auto"/>
              <w:right w:val="single" w:sz="4" w:space="0" w:color="auto"/>
            </w:tcBorders>
            <w:vAlign w:val="center"/>
          </w:tcPr>
          <w:p w:rsidR="00CE6E4D" w:rsidRPr="00CE6E4D" w:rsidRDefault="00CE6E4D" w:rsidP="00622CBD">
            <w:pPr>
              <w:jc w:val="center"/>
              <w:rPr>
                <w:color w:val="000000"/>
                <w:sz w:val="18"/>
                <w:szCs w:val="18"/>
              </w:rPr>
            </w:pPr>
          </w:p>
        </w:tc>
      </w:tr>
      <w:tr w:rsidR="00622CBD" w:rsidRPr="00CE6E4D" w:rsidTr="00622CBD">
        <w:trPr>
          <w:trHeight w:val="82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622CBD" w:rsidRPr="00CE6E4D" w:rsidRDefault="00622CBD" w:rsidP="00622CBD">
            <w:pPr>
              <w:jc w:val="center"/>
              <w:rPr>
                <w:color w:val="000000"/>
                <w:sz w:val="18"/>
                <w:szCs w:val="18"/>
              </w:rPr>
            </w:pPr>
          </w:p>
        </w:tc>
        <w:tc>
          <w:tcPr>
            <w:tcW w:w="1762" w:type="dxa"/>
            <w:tcBorders>
              <w:top w:val="nil"/>
              <w:left w:val="nil"/>
              <w:bottom w:val="single" w:sz="4" w:space="0" w:color="auto"/>
              <w:right w:val="single" w:sz="4" w:space="0" w:color="auto"/>
            </w:tcBorders>
            <w:shd w:val="clear" w:color="auto" w:fill="auto"/>
            <w:vAlign w:val="center"/>
            <w:hideMark/>
          </w:tcPr>
          <w:p w:rsidR="00622CBD" w:rsidRPr="00CE6E4D" w:rsidRDefault="00622CBD" w:rsidP="00622CBD">
            <w:pPr>
              <w:jc w:val="center"/>
              <w:rPr>
                <w:color w:val="000000"/>
                <w:sz w:val="18"/>
                <w:szCs w:val="18"/>
              </w:rPr>
            </w:pPr>
            <w:r w:rsidRPr="00CE6E4D">
              <w:rPr>
                <w:color w:val="000000"/>
                <w:sz w:val="18"/>
                <w:szCs w:val="18"/>
              </w:rPr>
              <w:t xml:space="preserve">Vistas šķiņķīši </w:t>
            </w:r>
            <w:r>
              <w:rPr>
                <w:color w:val="000000"/>
                <w:sz w:val="18"/>
                <w:szCs w:val="18"/>
              </w:rPr>
              <w:t xml:space="preserve">bez </w:t>
            </w:r>
            <w:proofErr w:type="spellStart"/>
            <w:r>
              <w:rPr>
                <w:color w:val="000000"/>
                <w:sz w:val="18"/>
                <w:szCs w:val="18"/>
              </w:rPr>
              <w:t>kauliņas</w:t>
            </w:r>
            <w:proofErr w:type="spellEnd"/>
            <w:r>
              <w:rPr>
                <w:color w:val="000000"/>
                <w:sz w:val="18"/>
                <w:szCs w:val="18"/>
              </w:rPr>
              <w:t xml:space="preserve"> </w:t>
            </w:r>
            <w:r w:rsidRPr="00CE6E4D">
              <w:rPr>
                <w:color w:val="000000"/>
                <w:sz w:val="18"/>
                <w:szCs w:val="18"/>
              </w:rPr>
              <w:t>(saldēti)</w:t>
            </w:r>
          </w:p>
        </w:tc>
        <w:tc>
          <w:tcPr>
            <w:tcW w:w="1156" w:type="dxa"/>
            <w:tcBorders>
              <w:top w:val="nil"/>
              <w:left w:val="nil"/>
              <w:bottom w:val="single" w:sz="4" w:space="0" w:color="auto"/>
              <w:right w:val="single" w:sz="4" w:space="0" w:color="auto"/>
            </w:tcBorders>
            <w:shd w:val="clear" w:color="auto" w:fill="auto"/>
            <w:vAlign w:val="center"/>
            <w:hideMark/>
          </w:tcPr>
          <w:p w:rsidR="00622CBD" w:rsidRPr="00CE6E4D" w:rsidRDefault="00622CBD" w:rsidP="00622CBD">
            <w:pPr>
              <w:jc w:val="center"/>
              <w:rPr>
                <w:color w:val="000000"/>
                <w:sz w:val="18"/>
                <w:szCs w:val="18"/>
              </w:rPr>
            </w:pPr>
            <w:r w:rsidRPr="00CE6E4D">
              <w:rPr>
                <w:color w:val="000000"/>
                <w:sz w:val="18"/>
                <w:szCs w:val="18"/>
              </w:rPr>
              <w:t>Kastē 10-15 kg</w:t>
            </w:r>
          </w:p>
        </w:tc>
        <w:tc>
          <w:tcPr>
            <w:tcW w:w="1297" w:type="dxa"/>
            <w:tcBorders>
              <w:top w:val="nil"/>
              <w:left w:val="nil"/>
              <w:bottom w:val="single" w:sz="4" w:space="0" w:color="auto"/>
              <w:right w:val="single" w:sz="4" w:space="0" w:color="auto"/>
            </w:tcBorders>
            <w:shd w:val="clear" w:color="auto" w:fill="auto"/>
            <w:vAlign w:val="center"/>
            <w:hideMark/>
          </w:tcPr>
          <w:p w:rsidR="00622CBD" w:rsidRPr="00CE6E4D" w:rsidRDefault="00622CBD" w:rsidP="00622CBD">
            <w:pPr>
              <w:jc w:val="center"/>
              <w:rPr>
                <w:color w:val="000000"/>
                <w:sz w:val="18"/>
                <w:szCs w:val="18"/>
              </w:rPr>
            </w:pPr>
            <w:r w:rsidRPr="00CE6E4D">
              <w:rPr>
                <w:color w:val="000000"/>
                <w:sz w:val="18"/>
                <w:szCs w:val="18"/>
              </w:rPr>
              <w:t>kg</w:t>
            </w:r>
          </w:p>
        </w:tc>
        <w:tc>
          <w:tcPr>
            <w:tcW w:w="1427" w:type="dxa"/>
            <w:tcBorders>
              <w:top w:val="nil"/>
              <w:left w:val="nil"/>
              <w:bottom w:val="single" w:sz="4" w:space="0" w:color="auto"/>
              <w:right w:val="single" w:sz="4" w:space="0" w:color="auto"/>
            </w:tcBorders>
            <w:shd w:val="clear" w:color="auto" w:fill="auto"/>
            <w:vAlign w:val="center"/>
            <w:hideMark/>
          </w:tcPr>
          <w:p w:rsidR="00622CBD" w:rsidRPr="00CE6E4D" w:rsidRDefault="00622CBD" w:rsidP="00622CBD">
            <w:pPr>
              <w:jc w:val="center"/>
              <w:rPr>
                <w:color w:val="000000"/>
                <w:sz w:val="18"/>
                <w:szCs w:val="18"/>
              </w:rPr>
            </w:pPr>
            <w:r>
              <w:rPr>
                <w:color w:val="000000"/>
                <w:sz w:val="18"/>
                <w:szCs w:val="18"/>
              </w:rPr>
              <w:t>100</w:t>
            </w:r>
          </w:p>
        </w:tc>
        <w:tc>
          <w:tcPr>
            <w:tcW w:w="3157" w:type="dxa"/>
            <w:tcBorders>
              <w:top w:val="nil"/>
              <w:left w:val="nil"/>
              <w:bottom w:val="single" w:sz="4" w:space="0" w:color="auto"/>
              <w:right w:val="single" w:sz="4" w:space="0" w:color="auto"/>
            </w:tcBorders>
            <w:shd w:val="clear" w:color="auto" w:fill="auto"/>
            <w:vAlign w:val="center"/>
            <w:hideMark/>
          </w:tcPr>
          <w:p w:rsidR="00622CBD" w:rsidRPr="00CE6E4D" w:rsidRDefault="00622CBD" w:rsidP="00622CBD">
            <w:pPr>
              <w:jc w:val="center"/>
              <w:rPr>
                <w:color w:val="000000"/>
                <w:sz w:val="18"/>
                <w:szCs w:val="18"/>
              </w:rPr>
            </w:pPr>
            <w:r w:rsidRPr="00CE6E4D">
              <w:rPr>
                <w:color w:val="000000"/>
                <w:sz w:val="18"/>
                <w:szCs w:val="18"/>
              </w:rPr>
              <w:t>Atbilstošu Pārtikas un veterinārā dienesta prasībām. Ar ādu bez spalvām.</w:t>
            </w:r>
          </w:p>
        </w:tc>
        <w:tc>
          <w:tcPr>
            <w:tcW w:w="2270" w:type="dxa"/>
            <w:tcBorders>
              <w:top w:val="nil"/>
              <w:left w:val="nil"/>
              <w:bottom w:val="single" w:sz="4" w:space="0" w:color="auto"/>
              <w:right w:val="single" w:sz="4" w:space="0" w:color="auto"/>
            </w:tcBorders>
            <w:shd w:val="clear" w:color="auto" w:fill="auto"/>
            <w:vAlign w:val="center"/>
            <w:hideMark/>
          </w:tcPr>
          <w:p w:rsidR="00622CBD" w:rsidRPr="00CE6E4D" w:rsidRDefault="00622CBD" w:rsidP="00622CBD">
            <w:pPr>
              <w:jc w:val="center"/>
              <w:rPr>
                <w:color w:val="000000"/>
                <w:sz w:val="18"/>
                <w:szCs w:val="18"/>
              </w:rPr>
            </w:pPr>
          </w:p>
        </w:tc>
        <w:tc>
          <w:tcPr>
            <w:tcW w:w="1657" w:type="dxa"/>
            <w:tcBorders>
              <w:top w:val="nil"/>
              <w:left w:val="nil"/>
              <w:bottom w:val="single" w:sz="4" w:space="0" w:color="auto"/>
              <w:right w:val="single" w:sz="4" w:space="0" w:color="auto"/>
            </w:tcBorders>
            <w:shd w:val="clear" w:color="auto" w:fill="auto"/>
            <w:vAlign w:val="center"/>
            <w:hideMark/>
          </w:tcPr>
          <w:p w:rsidR="00622CBD" w:rsidRPr="00CE6E4D" w:rsidRDefault="00622CBD" w:rsidP="00622CBD">
            <w:pPr>
              <w:jc w:val="center"/>
              <w:rPr>
                <w:color w:val="000000"/>
                <w:sz w:val="18"/>
                <w:szCs w:val="18"/>
              </w:rPr>
            </w:pPr>
          </w:p>
        </w:tc>
        <w:tc>
          <w:tcPr>
            <w:tcW w:w="1657" w:type="dxa"/>
            <w:tcBorders>
              <w:top w:val="nil"/>
              <w:left w:val="nil"/>
              <w:bottom w:val="single" w:sz="4" w:space="0" w:color="auto"/>
              <w:right w:val="single" w:sz="4" w:space="0" w:color="auto"/>
            </w:tcBorders>
            <w:vAlign w:val="center"/>
          </w:tcPr>
          <w:p w:rsidR="00622CBD" w:rsidRPr="00CE6E4D" w:rsidRDefault="00622CBD" w:rsidP="00622CBD">
            <w:pPr>
              <w:jc w:val="center"/>
              <w:rPr>
                <w:color w:val="000000"/>
                <w:sz w:val="18"/>
                <w:szCs w:val="18"/>
              </w:rPr>
            </w:pPr>
          </w:p>
        </w:tc>
      </w:tr>
      <w:tr w:rsidR="00CE6E4D" w:rsidRPr="00CE6E4D" w:rsidTr="00622CBD">
        <w:trPr>
          <w:trHeight w:val="78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r w:rsidRPr="00CE6E4D">
              <w:rPr>
                <w:color w:val="000000"/>
                <w:sz w:val="18"/>
                <w:szCs w:val="18"/>
              </w:rPr>
              <w:t>2.</w:t>
            </w:r>
          </w:p>
        </w:tc>
        <w:tc>
          <w:tcPr>
            <w:tcW w:w="1762" w:type="dxa"/>
            <w:tcBorders>
              <w:top w:val="nil"/>
              <w:left w:val="nil"/>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r w:rsidRPr="00CE6E4D">
              <w:rPr>
                <w:color w:val="000000"/>
                <w:sz w:val="18"/>
                <w:szCs w:val="18"/>
              </w:rPr>
              <w:t>Vistas ceturtdaļas, (saldēti)</w:t>
            </w:r>
          </w:p>
        </w:tc>
        <w:tc>
          <w:tcPr>
            <w:tcW w:w="1156" w:type="dxa"/>
            <w:tcBorders>
              <w:top w:val="nil"/>
              <w:left w:val="nil"/>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r w:rsidRPr="00CE6E4D">
              <w:rPr>
                <w:color w:val="000000"/>
                <w:sz w:val="18"/>
                <w:szCs w:val="18"/>
              </w:rPr>
              <w:t>Kastē 10-15 kg</w:t>
            </w:r>
          </w:p>
        </w:tc>
        <w:tc>
          <w:tcPr>
            <w:tcW w:w="1297" w:type="dxa"/>
            <w:tcBorders>
              <w:top w:val="nil"/>
              <w:left w:val="nil"/>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r w:rsidRPr="00CE6E4D">
              <w:rPr>
                <w:color w:val="000000"/>
                <w:sz w:val="18"/>
                <w:szCs w:val="18"/>
              </w:rPr>
              <w:t>kg</w:t>
            </w:r>
          </w:p>
        </w:tc>
        <w:tc>
          <w:tcPr>
            <w:tcW w:w="1427" w:type="dxa"/>
            <w:tcBorders>
              <w:top w:val="nil"/>
              <w:left w:val="nil"/>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r w:rsidRPr="00CE6E4D">
              <w:rPr>
                <w:color w:val="000000"/>
                <w:sz w:val="18"/>
                <w:szCs w:val="18"/>
              </w:rPr>
              <w:t>200</w:t>
            </w:r>
          </w:p>
        </w:tc>
        <w:tc>
          <w:tcPr>
            <w:tcW w:w="3157" w:type="dxa"/>
            <w:tcBorders>
              <w:top w:val="nil"/>
              <w:left w:val="nil"/>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r w:rsidRPr="00CE6E4D">
              <w:rPr>
                <w:color w:val="000000"/>
                <w:sz w:val="18"/>
                <w:szCs w:val="18"/>
              </w:rPr>
              <w:t>Atbilstošu Pārtikas un veterinārā dienesta prasībām. Ar ādu bez spalvām.</w:t>
            </w:r>
          </w:p>
        </w:tc>
        <w:tc>
          <w:tcPr>
            <w:tcW w:w="2270" w:type="dxa"/>
            <w:tcBorders>
              <w:top w:val="nil"/>
              <w:left w:val="nil"/>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p>
        </w:tc>
        <w:tc>
          <w:tcPr>
            <w:tcW w:w="1657" w:type="dxa"/>
            <w:tcBorders>
              <w:top w:val="nil"/>
              <w:left w:val="nil"/>
              <w:bottom w:val="single" w:sz="4" w:space="0" w:color="auto"/>
              <w:right w:val="single" w:sz="4" w:space="0" w:color="auto"/>
            </w:tcBorders>
            <w:shd w:val="clear" w:color="auto" w:fill="auto"/>
            <w:vAlign w:val="center"/>
            <w:hideMark/>
          </w:tcPr>
          <w:p w:rsidR="00CE6E4D" w:rsidRPr="00CE6E4D" w:rsidRDefault="00CE6E4D" w:rsidP="00622CBD">
            <w:pPr>
              <w:jc w:val="center"/>
              <w:rPr>
                <w:color w:val="000000"/>
                <w:sz w:val="18"/>
                <w:szCs w:val="18"/>
              </w:rPr>
            </w:pPr>
          </w:p>
        </w:tc>
        <w:tc>
          <w:tcPr>
            <w:tcW w:w="1657" w:type="dxa"/>
            <w:tcBorders>
              <w:top w:val="nil"/>
              <w:left w:val="nil"/>
              <w:bottom w:val="single" w:sz="4" w:space="0" w:color="auto"/>
              <w:right w:val="single" w:sz="4" w:space="0" w:color="auto"/>
            </w:tcBorders>
            <w:vAlign w:val="center"/>
          </w:tcPr>
          <w:p w:rsidR="00CE6E4D" w:rsidRPr="00CE6E4D" w:rsidRDefault="00CE6E4D" w:rsidP="00622CBD">
            <w:pPr>
              <w:jc w:val="center"/>
              <w:rPr>
                <w:color w:val="000000"/>
                <w:sz w:val="18"/>
                <w:szCs w:val="18"/>
              </w:rPr>
            </w:pPr>
          </w:p>
        </w:tc>
      </w:tr>
    </w:tbl>
    <w:p w:rsidR="00CE6E4D" w:rsidRPr="00CE6E4D" w:rsidRDefault="00CE6E4D" w:rsidP="00CE6E4D">
      <w:pPr>
        <w:autoSpaceDE w:val="0"/>
        <w:jc w:val="both"/>
        <w:rPr>
          <w:bCs/>
        </w:rPr>
      </w:pPr>
    </w:p>
    <w:p w:rsidR="00CE6E4D" w:rsidRPr="00CE6E4D" w:rsidRDefault="00CE6E4D" w:rsidP="00CE6E4D">
      <w:pPr>
        <w:autoSpaceDE w:val="0"/>
        <w:jc w:val="both"/>
        <w:rPr>
          <w:bCs/>
          <w:sz w:val="22"/>
          <w:szCs w:val="22"/>
        </w:rPr>
      </w:pPr>
      <w:r w:rsidRPr="00CE6E4D">
        <w:rPr>
          <w:bCs/>
          <w:sz w:val="22"/>
          <w:szCs w:val="22"/>
        </w:rPr>
        <w:t>Piedāvājuma summa par daļu ___________ EUR bez PVN. Tiek piemērota ___ % PVN likme - ______ EUR, Piedāvājuma summa par daļu, kopā ar ___ %PVN ir ___________________ EUR</w:t>
      </w:r>
    </w:p>
    <w:p w:rsidR="00CE6E4D" w:rsidRPr="00CE6E4D" w:rsidRDefault="00CE6E4D" w:rsidP="00CE6E4D">
      <w:pPr>
        <w:autoSpaceDE w:val="0"/>
        <w:jc w:val="both"/>
        <w:rPr>
          <w:bCs/>
          <w:sz w:val="22"/>
          <w:szCs w:val="22"/>
        </w:rPr>
      </w:pPr>
    </w:p>
    <w:p w:rsidR="00CE6E4D" w:rsidRPr="00622CBD" w:rsidRDefault="00CE6E4D" w:rsidP="00CE6E4D">
      <w:pPr>
        <w:jc w:val="both"/>
        <w:rPr>
          <w:b/>
          <w:color w:val="FF0000"/>
          <w:sz w:val="22"/>
          <w:szCs w:val="22"/>
        </w:rPr>
      </w:pPr>
      <w:r w:rsidRPr="00622CBD">
        <w:rPr>
          <w:b/>
          <w:color w:val="FF0000"/>
          <w:sz w:val="22"/>
          <w:szCs w:val="22"/>
        </w:rPr>
        <w:t xml:space="preserve">Piedāvājumam jāpievieno (jāiesniedz) preces etiķete (marķējums), pēc kuras var iegūt pilnu informāciju, kas tiek prasīta specifikācijā. Ja to nevar iegūt no etiķetes, jāpievieno ražotāja izsniegts dokuments (piemēram: kvalitātes apliecība, produkta specifikācija vai līdzvērtīgs), kas apliecina preces sastāvu u.c. kvalitātes rādītājus, t.sk. atbilstību paaugstinātas kvalitātes līmenim (atbilst nacionālās pārtikas kvalitātes shēmai vai tās produktu kvalitātes rādītājiem. </w:t>
      </w:r>
    </w:p>
    <w:p w:rsidR="00CE6E4D" w:rsidRPr="00CE6E4D" w:rsidRDefault="00CE6E4D" w:rsidP="00CE6E4D">
      <w:pPr>
        <w:rPr>
          <w:sz w:val="22"/>
          <w:szCs w:val="22"/>
        </w:rPr>
      </w:pPr>
    </w:p>
    <w:p w:rsidR="00CE6E4D" w:rsidRPr="00CE6E4D" w:rsidRDefault="00CE6E4D" w:rsidP="00CE6E4D">
      <w:pPr>
        <w:rPr>
          <w:sz w:val="22"/>
          <w:szCs w:val="22"/>
        </w:rPr>
      </w:pPr>
      <w:r w:rsidRPr="00CE6E4D">
        <w:rPr>
          <w:sz w:val="22"/>
          <w:szCs w:val="22"/>
        </w:rPr>
        <w:t>Ar šo parakstu mēs apliecinām arī piegādes grafika ievērošanu. Apstiprinām, ka esam iepazinušies ar tehniskās specifikācijas Daļas Nr.4 prasībām, apliecinām to ievērošanu , tās ir skaidras un saprotamas, iebildumu un pretenziju pret tām nav.</w:t>
      </w: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r w:rsidRPr="00CE6E4D">
        <w:rPr>
          <w:bCs/>
          <w:sz w:val="22"/>
          <w:szCs w:val="22"/>
        </w:rPr>
        <w:t>Pretendenta pārstāvja paraksts __________________________</w:t>
      </w:r>
    </w:p>
    <w:p w:rsidR="00CE6E4D" w:rsidRPr="00CE6E4D" w:rsidRDefault="00CE6E4D" w:rsidP="00CE6E4D">
      <w:pPr>
        <w:pStyle w:val="ListParagraph"/>
        <w:autoSpaceDE w:val="0"/>
        <w:ind w:left="567" w:right="-310"/>
        <w:rPr>
          <w:rFonts w:ascii="Times New Roman" w:hAnsi="Times New Roman"/>
        </w:rPr>
      </w:pPr>
    </w:p>
    <w:p w:rsidR="00CE6E4D" w:rsidRPr="00CE6E4D" w:rsidRDefault="00CE6E4D" w:rsidP="00CE6E4D">
      <w:pPr>
        <w:pageBreakBefore/>
        <w:autoSpaceDE w:val="0"/>
        <w:spacing w:line="360" w:lineRule="auto"/>
        <w:jc w:val="center"/>
        <w:rPr>
          <w:b/>
          <w:bCs/>
        </w:rPr>
      </w:pPr>
      <w:r w:rsidRPr="00CE6E4D">
        <w:rPr>
          <w:b/>
          <w:bCs/>
        </w:rPr>
        <w:lastRenderedPageBreak/>
        <w:t>5. DAĻA – GAĻAS PRODUKTI</w:t>
      </w:r>
    </w:p>
    <w:p w:rsidR="00CE6E4D" w:rsidRPr="00CE6E4D" w:rsidRDefault="00CE6E4D" w:rsidP="009518EA">
      <w:pPr>
        <w:pStyle w:val="ListParagraph"/>
        <w:numPr>
          <w:ilvl w:val="0"/>
          <w:numId w:val="24"/>
        </w:numPr>
        <w:autoSpaceDE w:val="0"/>
        <w:spacing w:after="0" w:line="240" w:lineRule="auto"/>
        <w:ind w:left="714" w:hanging="357"/>
        <w:rPr>
          <w:rFonts w:ascii="Times New Roman" w:hAnsi="Times New Roman"/>
          <w:bCs/>
        </w:rPr>
      </w:pPr>
      <w:r w:rsidRPr="00CE6E4D">
        <w:rPr>
          <w:rFonts w:ascii="Times New Roman" w:hAnsi="Times New Roman"/>
          <w:bCs/>
        </w:rPr>
        <w:t>Produkcijas piegāde: pēc pasūtītāja pieprasījuma, darba dienās līdz plkst.15.00.</w:t>
      </w:r>
    </w:p>
    <w:p w:rsidR="00CE6E4D" w:rsidRPr="00CE6E4D" w:rsidRDefault="00CE6E4D" w:rsidP="009518EA">
      <w:pPr>
        <w:pStyle w:val="ListParagraph"/>
        <w:numPr>
          <w:ilvl w:val="0"/>
          <w:numId w:val="24"/>
        </w:numPr>
        <w:autoSpaceDE w:val="0"/>
        <w:spacing w:after="0" w:line="240" w:lineRule="auto"/>
        <w:ind w:left="714" w:hanging="357"/>
        <w:rPr>
          <w:rFonts w:ascii="Times New Roman" w:hAnsi="Times New Roman"/>
          <w:bCs/>
        </w:rPr>
      </w:pPr>
      <w:r w:rsidRPr="00CE6E4D">
        <w:rPr>
          <w:rFonts w:ascii="Times New Roman" w:hAnsi="Times New Roman"/>
          <w:bCs/>
        </w:rPr>
        <w:t>Piedāvātajai produkcijai jāatbilst: Veterinārmedicīnas likumam, Pārtikas aprites uzraudzības likumam un Eiropas Parlamenta un Eiropas Padomes regulai Nr. 853/2004, Ministru kabineta 03.03.2015. noteikumiem Nr. 115 „Prasības fasētas pārtikas marķējumam”. Ministru Kabineta 13.03.2012. noteikumiem Nr. 172 „Noteikumi par uztura normām izglītības iestāžu izglītojamiem, sociālās aprūpes un sociālās rehabilitācijas institūciju klientiem un ārstniecības iestāžu pacientiem” 3.pielikumam,</w:t>
      </w:r>
      <w:r w:rsidRPr="00CE6E4D">
        <w:rPr>
          <w:rFonts w:ascii="Times New Roman" w:hAnsi="Times New Roman"/>
        </w:rPr>
        <w:t xml:space="preserve"> 12.08.2014. MK noteikumiem Nr. 461 „Prasības pārtikas kvalitātes shēmām, to ieviešanas, darbības, uzraudzības un kontroles kārtība” 6.pielikuma III. nodaļai.</w:t>
      </w:r>
    </w:p>
    <w:p w:rsidR="00CE6E4D" w:rsidRPr="00CE6E4D" w:rsidRDefault="00CE6E4D" w:rsidP="009518EA">
      <w:pPr>
        <w:pStyle w:val="ListParagraph"/>
        <w:numPr>
          <w:ilvl w:val="0"/>
          <w:numId w:val="24"/>
        </w:numPr>
        <w:autoSpaceDE w:val="0"/>
        <w:spacing w:after="0" w:line="240" w:lineRule="auto"/>
        <w:ind w:left="714" w:hanging="357"/>
        <w:rPr>
          <w:rFonts w:ascii="Times New Roman" w:hAnsi="Times New Roman"/>
          <w:bCs/>
        </w:rPr>
      </w:pPr>
      <w:r w:rsidRPr="00CE6E4D">
        <w:rPr>
          <w:rFonts w:ascii="Times New Roman" w:hAnsi="Times New Roman"/>
          <w:bCs/>
        </w:rPr>
        <w:t>Produktu realizācijas termiņš - ne mazāks kā 10 dienas, skaitot no piegādes dienas.</w:t>
      </w:r>
      <w:r w:rsidRPr="00CE6E4D">
        <w:rPr>
          <w:rFonts w:ascii="Times New Roman" w:hAnsi="Times New Roman"/>
        </w:rPr>
        <w:t xml:space="preserve"> </w:t>
      </w:r>
      <w:r w:rsidRPr="00CE6E4D">
        <w:rPr>
          <w:rFonts w:ascii="Times New Roman" w:hAnsi="Times New Roman"/>
          <w:bCs/>
        </w:rPr>
        <w:t>Desai sāls saturs nepārsniedz 1,25 gr uz 100 gr produkta.</w:t>
      </w:r>
    </w:p>
    <w:p w:rsidR="00CE6E4D" w:rsidRPr="00CE6E4D" w:rsidRDefault="00CE6E4D" w:rsidP="009518EA">
      <w:pPr>
        <w:pStyle w:val="ListParagraph"/>
        <w:numPr>
          <w:ilvl w:val="0"/>
          <w:numId w:val="24"/>
        </w:numPr>
        <w:autoSpaceDE w:val="0"/>
        <w:spacing w:after="0" w:line="240" w:lineRule="auto"/>
        <w:ind w:left="714" w:hanging="357"/>
        <w:rPr>
          <w:rFonts w:ascii="Times New Roman" w:hAnsi="Times New Roman"/>
          <w:bCs/>
        </w:rPr>
      </w:pPr>
      <w:r w:rsidRPr="00CE6E4D">
        <w:rPr>
          <w:rFonts w:ascii="Times New Roman" w:hAnsi="Times New Roman"/>
          <w:bCs/>
        </w:rPr>
        <w:t xml:space="preserve"> Gaļa nedrīkst būt mehāniski atdalīta. Sastāvā vismaz 70% gaļa. Nedrīkst būt krāsvielas un garšas pastiprinātāji (E620 - E650).</w:t>
      </w:r>
    </w:p>
    <w:p w:rsidR="00CE6E4D" w:rsidRPr="00CE6E4D" w:rsidRDefault="00CE6E4D" w:rsidP="009518EA">
      <w:pPr>
        <w:pStyle w:val="ListParagraph"/>
        <w:numPr>
          <w:ilvl w:val="0"/>
          <w:numId w:val="24"/>
        </w:numPr>
        <w:autoSpaceDE w:val="0"/>
        <w:spacing w:after="0" w:line="240" w:lineRule="auto"/>
        <w:ind w:left="714" w:hanging="357"/>
        <w:rPr>
          <w:rFonts w:ascii="Times New Roman" w:hAnsi="Times New Roman"/>
          <w:bCs/>
        </w:rPr>
      </w:pPr>
      <w:r w:rsidRPr="00CE6E4D">
        <w:rPr>
          <w:rFonts w:ascii="Times New Roman" w:hAnsi="Times New Roman"/>
          <w:bCs/>
        </w:rPr>
        <w:t>Obligāti piedāvājuma jābūt pievienotam, salasāmam marķējumam (etiķetei), pēc kuras var iegūt pilnīgu informāciju par preces kvalitātes rādījumiem un to atbilstību specifikācijas prasībām. Ja šī informācija nav iegūstama no etiķetes, jāiesniedz ražotāja izdotus dokumentus, kas apliecina atbilstību prasībām.</w:t>
      </w:r>
    </w:p>
    <w:p w:rsidR="00CE6E4D" w:rsidRPr="00CE6E4D" w:rsidRDefault="00CE6E4D" w:rsidP="00CE6E4D">
      <w:pPr>
        <w:pStyle w:val="ListParagraph"/>
        <w:autoSpaceDE w:val="0"/>
        <w:ind w:left="714"/>
        <w:rPr>
          <w:rFonts w:ascii="Times New Roman" w:hAnsi="Times New Roman"/>
          <w:bCs/>
        </w:rPr>
      </w:pPr>
    </w:p>
    <w:tbl>
      <w:tblPr>
        <w:tblW w:w="1521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1799"/>
        <w:gridCol w:w="1342"/>
        <w:gridCol w:w="1302"/>
        <w:gridCol w:w="1427"/>
        <w:gridCol w:w="3461"/>
        <w:gridCol w:w="1936"/>
        <w:gridCol w:w="1566"/>
        <w:gridCol w:w="1561"/>
      </w:tblGrid>
      <w:tr w:rsidR="00D33D2B" w:rsidRPr="00D33D2B" w:rsidTr="00D33D2B">
        <w:trPr>
          <w:trHeight w:val="1248"/>
          <w:jc w:val="center"/>
        </w:trPr>
        <w:tc>
          <w:tcPr>
            <w:tcW w:w="827" w:type="dxa"/>
            <w:shd w:val="clear" w:color="auto" w:fill="auto"/>
            <w:vAlign w:val="center"/>
            <w:hideMark/>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N.p.k.</w:t>
            </w:r>
          </w:p>
        </w:tc>
        <w:tc>
          <w:tcPr>
            <w:tcW w:w="1812" w:type="dxa"/>
            <w:shd w:val="clear" w:color="auto" w:fill="auto"/>
            <w:vAlign w:val="center"/>
            <w:hideMark/>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Pārtikas produktu nosaukums</w:t>
            </w:r>
          </w:p>
        </w:tc>
        <w:tc>
          <w:tcPr>
            <w:tcW w:w="1346" w:type="dxa"/>
            <w:shd w:val="clear" w:color="auto" w:fill="auto"/>
            <w:vAlign w:val="center"/>
            <w:hideMark/>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Fasējums</w:t>
            </w:r>
          </w:p>
        </w:tc>
        <w:tc>
          <w:tcPr>
            <w:tcW w:w="1304" w:type="dxa"/>
            <w:shd w:val="clear" w:color="auto" w:fill="auto"/>
            <w:vAlign w:val="center"/>
            <w:hideMark/>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Mērvienība</w:t>
            </w:r>
          </w:p>
        </w:tc>
        <w:tc>
          <w:tcPr>
            <w:tcW w:w="1306" w:type="dxa"/>
            <w:shd w:val="clear" w:color="auto" w:fill="auto"/>
            <w:vAlign w:val="center"/>
            <w:hideMark/>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Plānotais (orientējošais) iepirkuma daudzums gadā</w:t>
            </w:r>
          </w:p>
        </w:tc>
        <w:tc>
          <w:tcPr>
            <w:tcW w:w="3513" w:type="dxa"/>
            <w:shd w:val="clear" w:color="auto" w:fill="auto"/>
            <w:vAlign w:val="center"/>
            <w:hideMark/>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Minimālās kvalitātes prasības, piegādes kārtība</w:t>
            </w:r>
          </w:p>
        </w:tc>
        <w:tc>
          <w:tcPr>
            <w:tcW w:w="1951" w:type="dxa"/>
            <w:shd w:val="clear" w:color="auto" w:fill="auto"/>
            <w:vAlign w:val="center"/>
            <w:hideMark/>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Pretendenta piedāvājums</w:t>
            </w:r>
          </w:p>
          <w:p w:rsidR="00CE6E4D" w:rsidRPr="00D33D2B" w:rsidRDefault="00CE6E4D" w:rsidP="00D33D2B">
            <w:pPr>
              <w:pStyle w:val="BodyText"/>
              <w:spacing w:after="0"/>
              <w:jc w:val="center"/>
              <w:rPr>
                <w:b/>
                <w:bCs/>
                <w:sz w:val="20"/>
                <w:szCs w:val="20"/>
                <w:lang w:val="lv-LV"/>
              </w:rPr>
            </w:pPr>
            <w:r w:rsidRPr="00D33D2B">
              <w:rPr>
                <w:b/>
                <w:bCs/>
                <w:sz w:val="20"/>
                <w:szCs w:val="20"/>
                <w:lang w:val="lv-LV"/>
              </w:rPr>
              <w:t>(Kvalitātes rādītāji, izcelsmes valsts)</w:t>
            </w:r>
          </w:p>
        </w:tc>
        <w:tc>
          <w:tcPr>
            <w:tcW w:w="1582" w:type="dxa"/>
            <w:shd w:val="clear" w:color="auto" w:fill="auto"/>
            <w:vAlign w:val="center"/>
            <w:hideMark/>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1 vienības (kg) cena EUR bez PVN</w:t>
            </w:r>
          </w:p>
        </w:tc>
        <w:tc>
          <w:tcPr>
            <w:tcW w:w="1578" w:type="dxa"/>
            <w:vAlign w:val="center"/>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Summa EUR bez PVN</w:t>
            </w:r>
          </w:p>
        </w:tc>
      </w:tr>
      <w:tr w:rsidR="00D33D2B" w:rsidRPr="00D33D2B" w:rsidTr="00D33D2B">
        <w:trPr>
          <w:trHeight w:val="1819"/>
          <w:jc w:val="center"/>
        </w:trPr>
        <w:tc>
          <w:tcPr>
            <w:tcW w:w="827" w:type="dxa"/>
            <w:shd w:val="clear" w:color="auto" w:fill="auto"/>
            <w:vAlign w:val="center"/>
            <w:hideMark/>
          </w:tcPr>
          <w:p w:rsidR="00CE6E4D" w:rsidRPr="00D33D2B" w:rsidRDefault="00CE6E4D" w:rsidP="00D33D2B">
            <w:pPr>
              <w:pStyle w:val="ListParagraph"/>
              <w:numPr>
                <w:ilvl w:val="0"/>
                <w:numId w:val="33"/>
              </w:numPr>
              <w:jc w:val="center"/>
              <w:rPr>
                <w:color w:val="000000"/>
                <w:sz w:val="20"/>
                <w:szCs w:val="20"/>
              </w:rPr>
            </w:pPr>
          </w:p>
        </w:tc>
        <w:tc>
          <w:tcPr>
            <w:tcW w:w="1812" w:type="dxa"/>
            <w:shd w:val="clear" w:color="auto" w:fill="auto"/>
            <w:vAlign w:val="center"/>
            <w:hideMark/>
          </w:tcPr>
          <w:p w:rsidR="00CE6E4D" w:rsidRPr="00D33D2B" w:rsidRDefault="00CE6E4D" w:rsidP="00D33D2B">
            <w:pPr>
              <w:jc w:val="center"/>
              <w:rPr>
                <w:color w:val="000000"/>
                <w:sz w:val="20"/>
                <w:szCs w:val="20"/>
              </w:rPr>
            </w:pPr>
            <w:r w:rsidRPr="00D33D2B">
              <w:rPr>
                <w:color w:val="000000"/>
                <w:sz w:val="20"/>
                <w:szCs w:val="20"/>
              </w:rPr>
              <w:t>Desa vārīta (uzgriežama)</w:t>
            </w:r>
          </w:p>
          <w:p w:rsidR="00CE6E4D" w:rsidRPr="00D33D2B" w:rsidRDefault="00CE6E4D" w:rsidP="00D33D2B">
            <w:pPr>
              <w:jc w:val="center"/>
              <w:rPr>
                <w:color w:val="000000"/>
                <w:sz w:val="20"/>
                <w:szCs w:val="20"/>
              </w:rPr>
            </w:pPr>
            <w:r w:rsidRPr="00D33D2B">
              <w:rPr>
                <w:color w:val="000000"/>
                <w:sz w:val="20"/>
                <w:szCs w:val="20"/>
              </w:rPr>
              <w:t>(augstākā labuma) (Piena, Doktora) vai ekvivalenta</w:t>
            </w:r>
          </w:p>
        </w:tc>
        <w:tc>
          <w:tcPr>
            <w:tcW w:w="1346" w:type="dxa"/>
            <w:shd w:val="clear" w:color="auto" w:fill="auto"/>
            <w:vAlign w:val="center"/>
            <w:hideMark/>
          </w:tcPr>
          <w:p w:rsidR="00CE6E4D" w:rsidRPr="00D33D2B" w:rsidRDefault="00CE6E4D" w:rsidP="00D33D2B">
            <w:pPr>
              <w:jc w:val="center"/>
              <w:rPr>
                <w:color w:val="000000"/>
                <w:sz w:val="20"/>
                <w:szCs w:val="20"/>
              </w:rPr>
            </w:pPr>
            <w:r w:rsidRPr="00D33D2B">
              <w:rPr>
                <w:color w:val="000000"/>
                <w:sz w:val="20"/>
                <w:szCs w:val="20"/>
              </w:rPr>
              <w:t>Iepakojumā</w:t>
            </w:r>
          </w:p>
        </w:tc>
        <w:tc>
          <w:tcPr>
            <w:tcW w:w="1304" w:type="dxa"/>
            <w:shd w:val="clear" w:color="auto" w:fill="auto"/>
            <w:vAlign w:val="center"/>
            <w:hideMark/>
          </w:tcPr>
          <w:p w:rsidR="00CE6E4D" w:rsidRPr="00D33D2B" w:rsidRDefault="00CE6E4D" w:rsidP="00D33D2B">
            <w:pPr>
              <w:jc w:val="center"/>
              <w:rPr>
                <w:color w:val="000000"/>
                <w:sz w:val="20"/>
                <w:szCs w:val="20"/>
              </w:rPr>
            </w:pPr>
            <w:r w:rsidRPr="00D33D2B">
              <w:rPr>
                <w:color w:val="000000"/>
                <w:sz w:val="20"/>
                <w:szCs w:val="20"/>
              </w:rPr>
              <w:t>kg</w:t>
            </w:r>
          </w:p>
        </w:tc>
        <w:tc>
          <w:tcPr>
            <w:tcW w:w="1306" w:type="dxa"/>
            <w:shd w:val="clear" w:color="auto" w:fill="auto"/>
            <w:vAlign w:val="center"/>
            <w:hideMark/>
          </w:tcPr>
          <w:p w:rsidR="00CE6E4D" w:rsidRPr="00D33D2B" w:rsidRDefault="00622CBD" w:rsidP="00D33D2B">
            <w:pPr>
              <w:jc w:val="center"/>
              <w:rPr>
                <w:color w:val="000000"/>
                <w:sz w:val="20"/>
                <w:szCs w:val="20"/>
              </w:rPr>
            </w:pPr>
            <w:r w:rsidRPr="00D33D2B">
              <w:rPr>
                <w:color w:val="000000"/>
                <w:sz w:val="20"/>
                <w:szCs w:val="20"/>
              </w:rPr>
              <w:t>300</w:t>
            </w:r>
          </w:p>
        </w:tc>
        <w:tc>
          <w:tcPr>
            <w:tcW w:w="3513" w:type="dxa"/>
            <w:shd w:val="clear" w:color="auto" w:fill="auto"/>
            <w:vAlign w:val="center"/>
            <w:hideMark/>
          </w:tcPr>
          <w:p w:rsidR="00CE6E4D" w:rsidRPr="00D33D2B" w:rsidRDefault="00CE6E4D" w:rsidP="00D33D2B">
            <w:pPr>
              <w:jc w:val="center"/>
              <w:rPr>
                <w:color w:val="000000"/>
                <w:sz w:val="20"/>
                <w:szCs w:val="20"/>
              </w:rPr>
            </w:pPr>
            <w:r w:rsidRPr="00D33D2B">
              <w:rPr>
                <w:bCs/>
                <w:sz w:val="20"/>
                <w:szCs w:val="20"/>
              </w:rPr>
              <w:t>Viendabīga masa griezumā, ar patīkamu garšu, labas kvalitātes, lai nebūtu putrveidīga, cietas konsistences, izmantojamas gan cepšanai, gan svaigā veidā. Ar gaļas saturu vismaz 80%., sāls saturs mazāks par 1,25%, nesatur mehāniski atdalītu gaļu.</w:t>
            </w:r>
            <w:r w:rsidR="00D33D2B" w:rsidRPr="00D33D2B">
              <w:rPr>
                <w:bCs/>
                <w:sz w:val="20"/>
                <w:szCs w:val="20"/>
              </w:rPr>
              <w:t xml:space="preserve"> Iepakojumā ne vairāk par 0,5kg.</w:t>
            </w:r>
          </w:p>
        </w:tc>
        <w:tc>
          <w:tcPr>
            <w:tcW w:w="1951" w:type="dxa"/>
            <w:shd w:val="clear" w:color="auto" w:fill="auto"/>
            <w:vAlign w:val="center"/>
            <w:hideMark/>
          </w:tcPr>
          <w:p w:rsidR="00CE6E4D" w:rsidRPr="00D33D2B" w:rsidRDefault="00CE6E4D" w:rsidP="00D33D2B">
            <w:pPr>
              <w:jc w:val="center"/>
              <w:rPr>
                <w:color w:val="000000"/>
                <w:sz w:val="20"/>
                <w:szCs w:val="20"/>
              </w:rPr>
            </w:pPr>
          </w:p>
        </w:tc>
        <w:tc>
          <w:tcPr>
            <w:tcW w:w="1582" w:type="dxa"/>
            <w:shd w:val="clear" w:color="auto" w:fill="auto"/>
            <w:vAlign w:val="center"/>
            <w:hideMark/>
          </w:tcPr>
          <w:p w:rsidR="00CE6E4D" w:rsidRPr="00D33D2B" w:rsidRDefault="00CE6E4D" w:rsidP="00D33D2B">
            <w:pPr>
              <w:jc w:val="center"/>
              <w:rPr>
                <w:color w:val="000000"/>
                <w:sz w:val="20"/>
                <w:szCs w:val="20"/>
              </w:rPr>
            </w:pPr>
          </w:p>
        </w:tc>
        <w:tc>
          <w:tcPr>
            <w:tcW w:w="1578" w:type="dxa"/>
            <w:vAlign w:val="center"/>
          </w:tcPr>
          <w:p w:rsidR="00CE6E4D" w:rsidRPr="00D33D2B" w:rsidRDefault="00CE6E4D" w:rsidP="00D33D2B">
            <w:pPr>
              <w:jc w:val="center"/>
              <w:rPr>
                <w:color w:val="000000"/>
                <w:sz w:val="20"/>
                <w:szCs w:val="20"/>
              </w:rPr>
            </w:pPr>
          </w:p>
        </w:tc>
      </w:tr>
      <w:tr w:rsidR="00D33D2B" w:rsidRPr="00D33D2B" w:rsidTr="00D33D2B">
        <w:trPr>
          <w:trHeight w:val="1695"/>
          <w:jc w:val="center"/>
        </w:trPr>
        <w:tc>
          <w:tcPr>
            <w:tcW w:w="827" w:type="dxa"/>
            <w:shd w:val="clear" w:color="auto" w:fill="auto"/>
            <w:vAlign w:val="center"/>
            <w:hideMark/>
          </w:tcPr>
          <w:p w:rsidR="00CE6E4D" w:rsidRPr="00D33D2B" w:rsidRDefault="00CE6E4D" w:rsidP="00D33D2B">
            <w:pPr>
              <w:pStyle w:val="ListParagraph"/>
              <w:numPr>
                <w:ilvl w:val="0"/>
                <w:numId w:val="33"/>
              </w:numPr>
              <w:jc w:val="center"/>
              <w:rPr>
                <w:color w:val="000000"/>
                <w:sz w:val="20"/>
                <w:szCs w:val="20"/>
              </w:rPr>
            </w:pPr>
          </w:p>
        </w:tc>
        <w:tc>
          <w:tcPr>
            <w:tcW w:w="1812" w:type="dxa"/>
            <w:shd w:val="clear" w:color="auto" w:fill="auto"/>
            <w:vAlign w:val="center"/>
            <w:hideMark/>
          </w:tcPr>
          <w:p w:rsidR="00CE6E4D" w:rsidRPr="00D33D2B" w:rsidRDefault="00CE6E4D" w:rsidP="00D33D2B">
            <w:pPr>
              <w:jc w:val="center"/>
              <w:rPr>
                <w:color w:val="000000"/>
                <w:sz w:val="20"/>
                <w:szCs w:val="20"/>
              </w:rPr>
            </w:pPr>
            <w:r w:rsidRPr="00D33D2B">
              <w:rPr>
                <w:color w:val="000000"/>
                <w:sz w:val="20"/>
                <w:szCs w:val="20"/>
              </w:rPr>
              <w:t>Cūkgaļas sardeles (augstākā labuma)</w:t>
            </w:r>
          </w:p>
        </w:tc>
        <w:tc>
          <w:tcPr>
            <w:tcW w:w="1346" w:type="dxa"/>
            <w:shd w:val="clear" w:color="auto" w:fill="auto"/>
            <w:vAlign w:val="center"/>
            <w:hideMark/>
          </w:tcPr>
          <w:p w:rsidR="00CE6E4D" w:rsidRPr="00D33D2B" w:rsidRDefault="00CE6E4D" w:rsidP="00D33D2B">
            <w:pPr>
              <w:jc w:val="center"/>
              <w:rPr>
                <w:color w:val="000000"/>
                <w:sz w:val="20"/>
                <w:szCs w:val="20"/>
              </w:rPr>
            </w:pPr>
            <w:r w:rsidRPr="00D33D2B">
              <w:rPr>
                <w:color w:val="000000"/>
                <w:sz w:val="20"/>
                <w:szCs w:val="20"/>
              </w:rPr>
              <w:t>Iepakojumā</w:t>
            </w:r>
          </w:p>
        </w:tc>
        <w:tc>
          <w:tcPr>
            <w:tcW w:w="1304" w:type="dxa"/>
            <w:shd w:val="clear" w:color="auto" w:fill="auto"/>
            <w:vAlign w:val="center"/>
            <w:hideMark/>
          </w:tcPr>
          <w:p w:rsidR="00CE6E4D" w:rsidRPr="00D33D2B" w:rsidRDefault="00CE6E4D" w:rsidP="00D33D2B">
            <w:pPr>
              <w:jc w:val="center"/>
              <w:rPr>
                <w:color w:val="000000"/>
                <w:sz w:val="20"/>
                <w:szCs w:val="20"/>
              </w:rPr>
            </w:pPr>
            <w:r w:rsidRPr="00D33D2B">
              <w:rPr>
                <w:color w:val="000000"/>
                <w:sz w:val="20"/>
                <w:szCs w:val="20"/>
              </w:rPr>
              <w:t>kg</w:t>
            </w:r>
          </w:p>
        </w:tc>
        <w:tc>
          <w:tcPr>
            <w:tcW w:w="1306" w:type="dxa"/>
            <w:shd w:val="clear" w:color="auto" w:fill="auto"/>
            <w:vAlign w:val="center"/>
            <w:hideMark/>
          </w:tcPr>
          <w:p w:rsidR="00CE6E4D" w:rsidRPr="00D33D2B" w:rsidRDefault="00D33D2B" w:rsidP="00D33D2B">
            <w:pPr>
              <w:jc w:val="center"/>
              <w:rPr>
                <w:color w:val="000000"/>
                <w:sz w:val="20"/>
                <w:szCs w:val="20"/>
              </w:rPr>
            </w:pPr>
            <w:r w:rsidRPr="00D33D2B">
              <w:rPr>
                <w:color w:val="000000"/>
                <w:sz w:val="20"/>
                <w:szCs w:val="20"/>
              </w:rPr>
              <w:t>300</w:t>
            </w:r>
          </w:p>
        </w:tc>
        <w:tc>
          <w:tcPr>
            <w:tcW w:w="3513" w:type="dxa"/>
            <w:shd w:val="clear" w:color="auto" w:fill="auto"/>
            <w:vAlign w:val="center"/>
            <w:hideMark/>
          </w:tcPr>
          <w:p w:rsidR="00CE6E4D" w:rsidRPr="00D33D2B" w:rsidRDefault="00CE6E4D" w:rsidP="00D33D2B">
            <w:pPr>
              <w:jc w:val="center"/>
              <w:rPr>
                <w:color w:val="000000"/>
                <w:sz w:val="20"/>
                <w:szCs w:val="20"/>
              </w:rPr>
            </w:pPr>
            <w:r w:rsidRPr="00D33D2B">
              <w:rPr>
                <w:color w:val="000000"/>
                <w:sz w:val="20"/>
                <w:szCs w:val="20"/>
              </w:rPr>
              <w:t xml:space="preserve">Atbilstošu Pārtikas un veterinārā dienesta prasībām. Dabīgā apvalkā. Vārot saglabā savu formu. Ar gaļas saturu vismaz 70%. Nesatur E-620- E-650, nesatur izejvielas no ģenētiski </w:t>
            </w:r>
            <w:proofErr w:type="spellStart"/>
            <w:r w:rsidRPr="00D33D2B">
              <w:rPr>
                <w:color w:val="000000"/>
                <w:sz w:val="20"/>
                <w:szCs w:val="20"/>
              </w:rPr>
              <w:t>mod</w:t>
            </w:r>
            <w:proofErr w:type="spellEnd"/>
            <w:r w:rsidRPr="00D33D2B">
              <w:rPr>
                <w:color w:val="000000"/>
                <w:sz w:val="20"/>
                <w:szCs w:val="20"/>
              </w:rPr>
              <w:t>. produktiem, sāls saturs ne vairāk par 1,25%, nesatur mehāniski atdalītu gaļu.</w:t>
            </w:r>
          </w:p>
        </w:tc>
        <w:tc>
          <w:tcPr>
            <w:tcW w:w="1951" w:type="dxa"/>
            <w:shd w:val="clear" w:color="auto" w:fill="auto"/>
            <w:vAlign w:val="center"/>
            <w:hideMark/>
          </w:tcPr>
          <w:p w:rsidR="00CE6E4D" w:rsidRPr="00D33D2B" w:rsidRDefault="00CE6E4D" w:rsidP="00D33D2B">
            <w:pPr>
              <w:jc w:val="center"/>
              <w:rPr>
                <w:b/>
                <w:bCs/>
                <w:color w:val="000000"/>
                <w:sz w:val="20"/>
                <w:szCs w:val="20"/>
              </w:rPr>
            </w:pPr>
          </w:p>
        </w:tc>
        <w:tc>
          <w:tcPr>
            <w:tcW w:w="1582" w:type="dxa"/>
            <w:shd w:val="clear" w:color="auto" w:fill="auto"/>
            <w:vAlign w:val="center"/>
            <w:hideMark/>
          </w:tcPr>
          <w:p w:rsidR="00CE6E4D" w:rsidRPr="00D33D2B" w:rsidRDefault="00CE6E4D" w:rsidP="00D33D2B">
            <w:pPr>
              <w:jc w:val="center"/>
              <w:rPr>
                <w:color w:val="000000"/>
                <w:sz w:val="20"/>
                <w:szCs w:val="20"/>
              </w:rPr>
            </w:pPr>
          </w:p>
        </w:tc>
        <w:tc>
          <w:tcPr>
            <w:tcW w:w="1578" w:type="dxa"/>
            <w:vAlign w:val="center"/>
          </w:tcPr>
          <w:p w:rsidR="00CE6E4D" w:rsidRPr="00D33D2B" w:rsidRDefault="00CE6E4D" w:rsidP="00D33D2B">
            <w:pPr>
              <w:jc w:val="center"/>
              <w:rPr>
                <w:color w:val="000000"/>
                <w:sz w:val="20"/>
                <w:szCs w:val="20"/>
              </w:rPr>
            </w:pPr>
          </w:p>
        </w:tc>
      </w:tr>
      <w:tr w:rsidR="00D33D2B" w:rsidRPr="00D33D2B" w:rsidTr="00D33D2B">
        <w:trPr>
          <w:trHeight w:val="1339"/>
          <w:jc w:val="center"/>
        </w:trPr>
        <w:tc>
          <w:tcPr>
            <w:tcW w:w="827" w:type="dxa"/>
            <w:shd w:val="clear" w:color="auto" w:fill="auto"/>
            <w:vAlign w:val="center"/>
            <w:hideMark/>
          </w:tcPr>
          <w:p w:rsidR="00CE6E4D" w:rsidRPr="00D33D2B" w:rsidRDefault="00CE6E4D" w:rsidP="00D33D2B">
            <w:pPr>
              <w:pStyle w:val="ListParagraph"/>
              <w:numPr>
                <w:ilvl w:val="0"/>
                <w:numId w:val="33"/>
              </w:numPr>
              <w:jc w:val="center"/>
              <w:rPr>
                <w:color w:val="000000"/>
                <w:sz w:val="20"/>
                <w:szCs w:val="20"/>
              </w:rPr>
            </w:pPr>
          </w:p>
        </w:tc>
        <w:tc>
          <w:tcPr>
            <w:tcW w:w="1812" w:type="dxa"/>
            <w:shd w:val="clear" w:color="auto" w:fill="auto"/>
            <w:vAlign w:val="center"/>
            <w:hideMark/>
          </w:tcPr>
          <w:p w:rsidR="00CE6E4D" w:rsidRPr="00D33D2B" w:rsidRDefault="00CE6E4D" w:rsidP="00D33D2B">
            <w:pPr>
              <w:jc w:val="center"/>
              <w:rPr>
                <w:color w:val="000000"/>
                <w:sz w:val="20"/>
                <w:szCs w:val="20"/>
              </w:rPr>
            </w:pPr>
            <w:r w:rsidRPr="00D33D2B">
              <w:rPr>
                <w:color w:val="000000"/>
                <w:sz w:val="20"/>
                <w:szCs w:val="20"/>
              </w:rPr>
              <w:t>Pusžāvētā desa – uzgriežama</w:t>
            </w:r>
          </w:p>
        </w:tc>
        <w:tc>
          <w:tcPr>
            <w:tcW w:w="1346" w:type="dxa"/>
            <w:shd w:val="clear" w:color="auto" w:fill="auto"/>
            <w:vAlign w:val="center"/>
            <w:hideMark/>
          </w:tcPr>
          <w:p w:rsidR="00CE6E4D" w:rsidRPr="00D33D2B" w:rsidRDefault="00CE6E4D" w:rsidP="00D33D2B">
            <w:pPr>
              <w:jc w:val="center"/>
              <w:rPr>
                <w:color w:val="000000"/>
                <w:sz w:val="20"/>
                <w:szCs w:val="20"/>
              </w:rPr>
            </w:pPr>
            <w:r w:rsidRPr="00D33D2B">
              <w:rPr>
                <w:color w:val="000000"/>
                <w:sz w:val="20"/>
                <w:szCs w:val="20"/>
              </w:rPr>
              <w:t>Iepakojumā</w:t>
            </w:r>
          </w:p>
        </w:tc>
        <w:tc>
          <w:tcPr>
            <w:tcW w:w="1304" w:type="dxa"/>
            <w:shd w:val="clear" w:color="auto" w:fill="auto"/>
            <w:vAlign w:val="center"/>
            <w:hideMark/>
          </w:tcPr>
          <w:p w:rsidR="00CE6E4D" w:rsidRPr="00D33D2B" w:rsidRDefault="00CE6E4D" w:rsidP="00D33D2B">
            <w:pPr>
              <w:jc w:val="center"/>
              <w:rPr>
                <w:color w:val="000000"/>
                <w:sz w:val="20"/>
                <w:szCs w:val="20"/>
              </w:rPr>
            </w:pPr>
            <w:r w:rsidRPr="00D33D2B">
              <w:rPr>
                <w:color w:val="000000"/>
                <w:sz w:val="20"/>
                <w:szCs w:val="20"/>
              </w:rPr>
              <w:t>kg</w:t>
            </w:r>
          </w:p>
        </w:tc>
        <w:tc>
          <w:tcPr>
            <w:tcW w:w="1306" w:type="dxa"/>
            <w:shd w:val="clear" w:color="auto" w:fill="auto"/>
            <w:vAlign w:val="center"/>
            <w:hideMark/>
          </w:tcPr>
          <w:p w:rsidR="00CE6E4D" w:rsidRPr="00D33D2B" w:rsidRDefault="00D33D2B" w:rsidP="00D33D2B">
            <w:pPr>
              <w:jc w:val="center"/>
              <w:rPr>
                <w:color w:val="000000"/>
                <w:sz w:val="20"/>
                <w:szCs w:val="20"/>
              </w:rPr>
            </w:pPr>
            <w:r w:rsidRPr="00D33D2B">
              <w:rPr>
                <w:color w:val="000000"/>
                <w:sz w:val="20"/>
                <w:szCs w:val="20"/>
              </w:rPr>
              <w:t>60</w:t>
            </w:r>
          </w:p>
        </w:tc>
        <w:tc>
          <w:tcPr>
            <w:tcW w:w="3513" w:type="dxa"/>
            <w:shd w:val="clear" w:color="auto" w:fill="auto"/>
            <w:vAlign w:val="center"/>
            <w:hideMark/>
          </w:tcPr>
          <w:p w:rsidR="00CE6E4D" w:rsidRPr="00D33D2B" w:rsidRDefault="00CE6E4D" w:rsidP="00D33D2B">
            <w:pPr>
              <w:jc w:val="center"/>
              <w:rPr>
                <w:color w:val="000000"/>
                <w:sz w:val="20"/>
                <w:szCs w:val="20"/>
              </w:rPr>
            </w:pPr>
            <w:r w:rsidRPr="00D33D2B">
              <w:rPr>
                <w:color w:val="000000"/>
                <w:sz w:val="20"/>
                <w:szCs w:val="20"/>
              </w:rPr>
              <w:t>Atbilstošu Pārtikas un veterinārā dienesta prasībām. Diametrā ne mazāka par 4,5 cm. Viendabīga masa griezumā, ar patīkamu garšu, cietas konsistences, labas kvalitātes, lai nebūtu putrveidīga.</w:t>
            </w:r>
          </w:p>
        </w:tc>
        <w:tc>
          <w:tcPr>
            <w:tcW w:w="1951" w:type="dxa"/>
            <w:shd w:val="clear" w:color="auto" w:fill="auto"/>
            <w:vAlign w:val="center"/>
            <w:hideMark/>
          </w:tcPr>
          <w:p w:rsidR="00CE6E4D" w:rsidRPr="00D33D2B" w:rsidRDefault="00CE6E4D" w:rsidP="00D33D2B">
            <w:pPr>
              <w:jc w:val="center"/>
              <w:rPr>
                <w:color w:val="000000"/>
                <w:sz w:val="20"/>
                <w:szCs w:val="20"/>
              </w:rPr>
            </w:pPr>
          </w:p>
        </w:tc>
        <w:tc>
          <w:tcPr>
            <w:tcW w:w="1582" w:type="dxa"/>
            <w:shd w:val="clear" w:color="auto" w:fill="auto"/>
            <w:vAlign w:val="center"/>
            <w:hideMark/>
          </w:tcPr>
          <w:p w:rsidR="00CE6E4D" w:rsidRPr="00D33D2B" w:rsidRDefault="00CE6E4D" w:rsidP="00D33D2B">
            <w:pPr>
              <w:jc w:val="center"/>
              <w:rPr>
                <w:color w:val="000000"/>
                <w:sz w:val="20"/>
                <w:szCs w:val="20"/>
              </w:rPr>
            </w:pPr>
          </w:p>
        </w:tc>
        <w:tc>
          <w:tcPr>
            <w:tcW w:w="1578" w:type="dxa"/>
            <w:vAlign w:val="center"/>
          </w:tcPr>
          <w:p w:rsidR="00CE6E4D" w:rsidRPr="00D33D2B" w:rsidRDefault="00CE6E4D" w:rsidP="00D33D2B">
            <w:pPr>
              <w:jc w:val="center"/>
              <w:rPr>
                <w:color w:val="000000"/>
                <w:sz w:val="20"/>
                <w:szCs w:val="20"/>
              </w:rPr>
            </w:pPr>
          </w:p>
        </w:tc>
      </w:tr>
    </w:tbl>
    <w:p w:rsidR="00CE6E4D" w:rsidRPr="00CE6E4D" w:rsidRDefault="00CE6E4D" w:rsidP="00CE6E4D">
      <w:pPr>
        <w:autoSpaceDE w:val="0"/>
        <w:ind w:left="357"/>
        <w:rPr>
          <w:bCs/>
        </w:rPr>
      </w:pPr>
    </w:p>
    <w:p w:rsidR="00CE6E4D" w:rsidRPr="00CE6E4D" w:rsidRDefault="00CE6E4D" w:rsidP="00CE6E4D">
      <w:pPr>
        <w:autoSpaceDE w:val="0"/>
        <w:rPr>
          <w:bCs/>
          <w:sz w:val="22"/>
          <w:szCs w:val="22"/>
        </w:rPr>
      </w:pPr>
      <w:r w:rsidRPr="00CE6E4D">
        <w:rPr>
          <w:bCs/>
          <w:sz w:val="22"/>
          <w:szCs w:val="22"/>
        </w:rPr>
        <w:lastRenderedPageBreak/>
        <w:t>Atbilstība kvalitātes prasībām var tikt veikta arī līguma izpildes gaitā. Neatbilstības gadījumā, līgums tiks lauzts, piemērojot līgumā noteiktās soda sankcijas.</w:t>
      </w:r>
    </w:p>
    <w:p w:rsidR="00CE6E4D" w:rsidRPr="00CE6E4D" w:rsidRDefault="00CE6E4D" w:rsidP="00CE6E4D">
      <w:pPr>
        <w:rPr>
          <w:sz w:val="22"/>
          <w:szCs w:val="22"/>
        </w:rPr>
      </w:pPr>
    </w:p>
    <w:p w:rsidR="00CE6E4D" w:rsidRPr="00D33D2B" w:rsidRDefault="00CE6E4D" w:rsidP="00CE6E4D">
      <w:pPr>
        <w:jc w:val="both"/>
        <w:rPr>
          <w:b/>
          <w:color w:val="FF0000"/>
          <w:sz w:val="22"/>
          <w:szCs w:val="22"/>
        </w:rPr>
      </w:pPr>
      <w:r w:rsidRPr="00D33D2B">
        <w:rPr>
          <w:b/>
          <w:color w:val="FF0000"/>
          <w:sz w:val="22"/>
          <w:szCs w:val="22"/>
        </w:rPr>
        <w:t xml:space="preserve">Piedāvājumam jāpievieno (jāiesniedz) preces etiķete (marķējums), pēc kuras var iegūt pilnu informāciju, kas tiek prasīta specifikācijā. Ja to nevar iegūt no etiķetes, jāpievieno ražotāja izsniegts dokuments (piemēram: kvalitātes apliecība, produkta specifikācija vai līdzvērtīgs), kas apliecina preces sastāvu u.c. kvalitātes rādītājus, t.sk. atbilstību paaugstinātas kvalitātes līmenim (atbilst nacionālās pārtikas kvalitātes shēmai vai tās produktu kvalitātes rādītājiem. </w:t>
      </w:r>
    </w:p>
    <w:p w:rsidR="00CE6E4D" w:rsidRPr="00D33D2B" w:rsidRDefault="00CE6E4D" w:rsidP="00CE6E4D">
      <w:pPr>
        <w:rPr>
          <w:b/>
          <w:color w:val="FF0000"/>
          <w:sz w:val="22"/>
          <w:szCs w:val="22"/>
        </w:rPr>
      </w:pPr>
    </w:p>
    <w:p w:rsidR="00CE6E4D" w:rsidRPr="00CE6E4D" w:rsidRDefault="00CE6E4D" w:rsidP="00CE6E4D">
      <w:pPr>
        <w:rPr>
          <w:sz w:val="22"/>
          <w:szCs w:val="22"/>
        </w:rPr>
      </w:pPr>
      <w:r w:rsidRPr="00CE6E4D">
        <w:rPr>
          <w:sz w:val="22"/>
          <w:szCs w:val="22"/>
        </w:rPr>
        <w:t>Ar šo parakstu mēs apliecinām arī piegādes grafika ievērošanu. Apstiprinām, ka esam iepazinušies ar tehniskās specifikācijas Daļas Nr.5 prasībām, apliecinām to ievērošanu , tās ir skaidras un saprotamas, iebildumu un pretenziju pret tām nav.</w:t>
      </w: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r w:rsidRPr="00CE6E4D">
        <w:rPr>
          <w:bCs/>
          <w:sz w:val="22"/>
          <w:szCs w:val="22"/>
        </w:rPr>
        <w:t>Pretendenta pārstāvja paraksts __________________________</w:t>
      </w:r>
    </w:p>
    <w:p w:rsidR="00CE6E4D" w:rsidRPr="00CE6E4D" w:rsidRDefault="00CE6E4D" w:rsidP="00CE6E4D">
      <w:pPr>
        <w:pStyle w:val="ListParagraph"/>
        <w:autoSpaceDE w:val="0"/>
        <w:ind w:left="567" w:right="-310"/>
        <w:rPr>
          <w:rFonts w:ascii="Times New Roman" w:hAnsi="Times New Roman"/>
        </w:rPr>
      </w:pPr>
    </w:p>
    <w:p w:rsidR="00CE6E4D" w:rsidRPr="00CE6E4D" w:rsidRDefault="00CE6E4D" w:rsidP="00CE6E4D">
      <w:pPr>
        <w:autoSpaceDE w:val="0"/>
        <w:ind w:left="357"/>
        <w:rPr>
          <w:bCs/>
          <w:sz w:val="22"/>
          <w:szCs w:val="22"/>
        </w:rPr>
      </w:pPr>
    </w:p>
    <w:p w:rsidR="00CE6E4D" w:rsidRPr="00CE6E4D" w:rsidRDefault="00CE6E4D" w:rsidP="00CE6E4D">
      <w:pPr>
        <w:spacing w:after="240"/>
        <w:ind w:left="1451" w:hanging="357"/>
        <w:jc w:val="center"/>
        <w:rPr>
          <w:b/>
          <w:bCs/>
        </w:rPr>
      </w:pPr>
      <w:r w:rsidRPr="00CE6E4D">
        <w:rPr>
          <w:b/>
          <w:bCs/>
        </w:rPr>
        <w:br w:type="page"/>
      </w:r>
    </w:p>
    <w:p w:rsidR="00CE6E4D" w:rsidRPr="00CE6E4D" w:rsidRDefault="00CE6E4D" w:rsidP="00CE6E4D">
      <w:pPr>
        <w:autoSpaceDE w:val="0"/>
        <w:jc w:val="center"/>
        <w:rPr>
          <w:b/>
          <w:bCs/>
        </w:rPr>
      </w:pPr>
      <w:r w:rsidRPr="00CE6E4D">
        <w:rPr>
          <w:b/>
          <w:bCs/>
        </w:rPr>
        <w:lastRenderedPageBreak/>
        <w:t>6. DAĻA– APSTRĀDĀTAS UN ILGLAICĪGAI GLABĀŠANAI PAREDZĒTĀS ZIVIS, ZIVJU PRODUKTI</w:t>
      </w:r>
    </w:p>
    <w:p w:rsidR="00CE6E4D" w:rsidRPr="00CE6E4D" w:rsidRDefault="00CE6E4D" w:rsidP="009518EA">
      <w:pPr>
        <w:pStyle w:val="ListParagraph"/>
        <w:numPr>
          <w:ilvl w:val="0"/>
          <w:numId w:val="25"/>
        </w:numPr>
        <w:autoSpaceDE w:val="0"/>
        <w:spacing w:after="0"/>
        <w:rPr>
          <w:rFonts w:ascii="Times New Roman" w:hAnsi="Times New Roman"/>
        </w:rPr>
      </w:pPr>
      <w:r w:rsidRPr="00CE6E4D">
        <w:rPr>
          <w:rFonts w:ascii="Times New Roman" w:hAnsi="Times New Roman"/>
        </w:rPr>
        <w:t>Produkcijas piegāde: pēc pasūtītāja pieprasījuma līdz plkst.15.00.</w:t>
      </w:r>
    </w:p>
    <w:p w:rsidR="00CE6E4D" w:rsidRPr="00CE6E4D" w:rsidRDefault="00CE6E4D" w:rsidP="009518EA">
      <w:pPr>
        <w:pStyle w:val="ListParagraph"/>
        <w:numPr>
          <w:ilvl w:val="0"/>
          <w:numId w:val="25"/>
        </w:numPr>
        <w:autoSpaceDE w:val="0"/>
        <w:spacing w:after="0"/>
        <w:rPr>
          <w:rFonts w:ascii="Times New Roman" w:hAnsi="Times New Roman"/>
        </w:rPr>
      </w:pPr>
      <w:r w:rsidRPr="00CE6E4D">
        <w:rPr>
          <w:rFonts w:ascii="Times New Roman" w:hAnsi="Times New Roman"/>
        </w:rPr>
        <w:t>Piedāvātajai produkcijai jāatbilst: 17.12.1999 Eiropas Padomes regulai Nr.104/2000 un 13.03.2012. MK noteikumiem Nr. 172 „Noteikumi par uztura normām izglītības iestāžu izglītojamajiem, sociālās aprūpes un sociālās rehabilitācijas institūciju klientiem un ārstniecības iestāžu pacientiem 3.pielikumam, 12.08.2014. MK noteikumiem Nr. 461 „Prasības pārtikas kvalitātes shēmām, to ieviešanas, darbības, uzraudzības un kontroles kārtība” 12.pielikuma II. nodaļai.</w:t>
      </w:r>
    </w:p>
    <w:p w:rsidR="00CE6E4D" w:rsidRPr="00CE6E4D" w:rsidRDefault="00CE6E4D" w:rsidP="009518EA">
      <w:pPr>
        <w:pStyle w:val="ListParagraph"/>
        <w:numPr>
          <w:ilvl w:val="0"/>
          <w:numId w:val="25"/>
        </w:numPr>
        <w:autoSpaceDE w:val="0"/>
        <w:spacing w:after="0"/>
        <w:rPr>
          <w:rFonts w:ascii="Times New Roman" w:hAnsi="Times New Roman"/>
        </w:rPr>
      </w:pPr>
      <w:r w:rsidRPr="00CE6E4D">
        <w:rPr>
          <w:rFonts w:ascii="Times New Roman" w:hAnsi="Times New Roman"/>
        </w:rPr>
        <w:t>Produktu realizācijas termiņš - ne mazāks kā 30 dienas, skaitot no piegādes dienas.</w:t>
      </w:r>
    </w:p>
    <w:p w:rsidR="00CE6E4D" w:rsidRPr="00CE6E4D" w:rsidRDefault="00CE6E4D" w:rsidP="009518EA">
      <w:pPr>
        <w:pStyle w:val="ListParagraph"/>
        <w:numPr>
          <w:ilvl w:val="0"/>
          <w:numId w:val="25"/>
        </w:numPr>
        <w:autoSpaceDE w:val="0"/>
        <w:spacing w:after="0"/>
        <w:rPr>
          <w:rFonts w:ascii="Times New Roman" w:hAnsi="Times New Roman"/>
        </w:rPr>
      </w:pPr>
      <w:r w:rsidRPr="00CE6E4D">
        <w:rPr>
          <w:rFonts w:ascii="Times New Roman" w:hAnsi="Times New Roman"/>
        </w:rPr>
        <w:t>Piegādātājs veic preces izkraušanu no transporta Pircēja norādītajā vietā.</w:t>
      </w:r>
      <w:r w:rsidRPr="00CE6E4D">
        <w:rPr>
          <w:rFonts w:ascii="Times New Roman" w:hAnsi="Times New Roman"/>
        </w:rPr>
        <w:tab/>
      </w:r>
    </w:p>
    <w:p w:rsidR="00CE6E4D" w:rsidRPr="00CE6E4D" w:rsidRDefault="00CE6E4D" w:rsidP="009518EA">
      <w:pPr>
        <w:pStyle w:val="ListParagraph"/>
        <w:numPr>
          <w:ilvl w:val="0"/>
          <w:numId w:val="25"/>
        </w:numPr>
        <w:autoSpaceDE w:val="0"/>
        <w:spacing w:after="0"/>
        <w:rPr>
          <w:rFonts w:ascii="Times New Roman" w:hAnsi="Times New Roman"/>
        </w:rPr>
      </w:pPr>
      <w:r w:rsidRPr="00CE6E4D">
        <w:rPr>
          <w:rFonts w:ascii="Times New Roman" w:hAnsi="Times New Roman"/>
        </w:rPr>
        <w:t>Visiem produktiem pretendenta piedāvājumā jānorāda preces marķējums.</w:t>
      </w:r>
    </w:p>
    <w:tbl>
      <w:tblPr>
        <w:tblW w:w="0" w:type="auto"/>
        <w:tblInd w:w="108" w:type="dxa"/>
        <w:tblLayout w:type="fixed"/>
        <w:tblLook w:val="0000"/>
      </w:tblPr>
      <w:tblGrid>
        <w:gridCol w:w="660"/>
        <w:gridCol w:w="1370"/>
        <w:gridCol w:w="1231"/>
        <w:gridCol w:w="1275"/>
        <w:gridCol w:w="1560"/>
        <w:gridCol w:w="3608"/>
        <w:gridCol w:w="3126"/>
        <w:gridCol w:w="1065"/>
        <w:gridCol w:w="1333"/>
      </w:tblGrid>
      <w:tr w:rsidR="00CE6E4D" w:rsidRPr="00D33D2B" w:rsidTr="00D33D2B">
        <w:tc>
          <w:tcPr>
            <w:tcW w:w="660"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N.p.k.</w:t>
            </w:r>
          </w:p>
        </w:tc>
        <w:tc>
          <w:tcPr>
            <w:tcW w:w="1370"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Pārtikas produktu nosaukums</w:t>
            </w:r>
          </w:p>
        </w:tc>
        <w:tc>
          <w:tcPr>
            <w:tcW w:w="1231"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Fasējums</w:t>
            </w:r>
          </w:p>
        </w:tc>
        <w:tc>
          <w:tcPr>
            <w:tcW w:w="1275"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Mērvienība</w:t>
            </w:r>
          </w:p>
        </w:tc>
        <w:tc>
          <w:tcPr>
            <w:tcW w:w="1560"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spacing w:after="0"/>
              <w:ind w:right="-108"/>
              <w:jc w:val="center"/>
              <w:rPr>
                <w:b/>
                <w:bCs/>
                <w:sz w:val="20"/>
                <w:szCs w:val="20"/>
                <w:lang w:val="lv-LV"/>
              </w:rPr>
            </w:pPr>
            <w:r w:rsidRPr="00D33D2B">
              <w:rPr>
                <w:b/>
                <w:bCs/>
                <w:sz w:val="20"/>
                <w:szCs w:val="20"/>
                <w:lang w:val="lv-LV"/>
              </w:rPr>
              <w:t>Plānotais (orientējošais) daudzums gadā</w:t>
            </w:r>
          </w:p>
        </w:tc>
        <w:tc>
          <w:tcPr>
            <w:tcW w:w="3608"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Minimālās kvalitātes prasības, piegādes kārtība</w:t>
            </w:r>
          </w:p>
        </w:tc>
        <w:tc>
          <w:tcPr>
            <w:tcW w:w="3126"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Pretendenta piedāvājums</w:t>
            </w:r>
          </w:p>
          <w:p w:rsidR="00CE6E4D" w:rsidRPr="00D33D2B" w:rsidRDefault="00CE6E4D" w:rsidP="00D33D2B">
            <w:pPr>
              <w:pStyle w:val="BodyText"/>
              <w:spacing w:after="0"/>
              <w:jc w:val="center"/>
              <w:rPr>
                <w:b/>
                <w:bCs/>
                <w:sz w:val="20"/>
                <w:szCs w:val="20"/>
                <w:lang w:val="lv-LV"/>
              </w:rPr>
            </w:pPr>
            <w:r w:rsidRPr="00D33D2B">
              <w:rPr>
                <w:b/>
                <w:bCs/>
                <w:sz w:val="20"/>
                <w:szCs w:val="20"/>
                <w:lang w:val="lv-LV"/>
              </w:rPr>
              <w:t>Nosaukums (marka), kvalitātes raksturojums, izcelsmes valsts</w:t>
            </w:r>
          </w:p>
          <w:p w:rsidR="00CE6E4D" w:rsidRPr="00D33D2B" w:rsidRDefault="00CE6E4D" w:rsidP="00D33D2B">
            <w:pPr>
              <w:pStyle w:val="BodyText"/>
              <w:spacing w:after="0"/>
              <w:jc w:val="center"/>
              <w:rPr>
                <w:b/>
                <w:bCs/>
                <w:sz w:val="20"/>
                <w:szCs w:val="20"/>
                <w:lang w:val="lv-LV"/>
              </w:rPr>
            </w:pPr>
          </w:p>
        </w:tc>
        <w:tc>
          <w:tcPr>
            <w:tcW w:w="1065"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1 vienības (kg,) cena EUR bez PVN</w:t>
            </w:r>
          </w:p>
        </w:tc>
        <w:tc>
          <w:tcPr>
            <w:tcW w:w="1333" w:type="dxa"/>
            <w:tcBorders>
              <w:top w:val="single" w:sz="4" w:space="0" w:color="000000"/>
              <w:left w:val="single" w:sz="4" w:space="0" w:color="000000"/>
              <w:bottom w:val="single" w:sz="4" w:space="0" w:color="000000"/>
              <w:right w:val="single" w:sz="4" w:space="0" w:color="000000"/>
            </w:tcBorders>
            <w:vAlign w:val="center"/>
          </w:tcPr>
          <w:p w:rsidR="00CE6E4D" w:rsidRPr="00D33D2B" w:rsidRDefault="00CE6E4D" w:rsidP="00D33D2B">
            <w:pPr>
              <w:pStyle w:val="BodyText"/>
              <w:snapToGrid w:val="0"/>
              <w:spacing w:after="0"/>
              <w:jc w:val="center"/>
              <w:rPr>
                <w:b/>
                <w:bCs/>
                <w:sz w:val="20"/>
                <w:szCs w:val="20"/>
                <w:lang w:val="lv-LV"/>
              </w:rPr>
            </w:pPr>
            <w:r w:rsidRPr="00D33D2B">
              <w:rPr>
                <w:b/>
                <w:bCs/>
                <w:sz w:val="20"/>
                <w:szCs w:val="20"/>
                <w:lang w:val="lv-LV"/>
              </w:rPr>
              <w:t>Summa</w:t>
            </w:r>
            <w:proofErr w:type="gramStart"/>
            <w:r w:rsidRPr="00D33D2B">
              <w:rPr>
                <w:b/>
                <w:bCs/>
                <w:sz w:val="20"/>
                <w:szCs w:val="20"/>
                <w:lang w:val="lv-LV"/>
              </w:rPr>
              <w:t xml:space="preserve">  </w:t>
            </w:r>
            <w:proofErr w:type="gramEnd"/>
            <w:r w:rsidRPr="00D33D2B">
              <w:rPr>
                <w:b/>
                <w:bCs/>
                <w:sz w:val="20"/>
                <w:szCs w:val="20"/>
                <w:lang w:val="lv-LV"/>
              </w:rPr>
              <w:t>EUR bez PVN</w:t>
            </w:r>
          </w:p>
        </w:tc>
      </w:tr>
      <w:tr w:rsidR="00CE6E4D" w:rsidRPr="00D33D2B" w:rsidTr="00D33D2B">
        <w:tc>
          <w:tcPr>
            <w:tcW w:w="660"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1.</w:t>
            </w:r>
          </w:p>
        </w:tc>
        <w:tc>
          <w:tcPr>
            <w:tcW w:w="1370"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Zivs saldētas (heks)</w:t>
            </w:r>
          </w:p>
        </w:tc>
        <w:tc>
          <w:tcPr>
            <w:tcW w:w="1231"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Kastēs 10-24 kg</w:t>
            </w:r>
          </w:p>
        </w:tc>
        <w:tc>
          <w:tcPr>
            <w:tcW w:w="1275"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kg</w:t>
            </w:r>
          </w:p>
        </w:tc>
        <w:tc>
          <w:tcPr>
            <w:tcW w:w="1560" w:type="dxa"/>
            <w:tcBorders>
              <w:top w:val="single" w:sz="4" w:space="0" w:color="000000"/>
              <w:left w:val="single" w:sz="4" w:space="0" w:color="000000"/>
              <w:bottom w:val="single" w:sz="4" w:space="0" w:color="000000"/>
            </w:tcBorders>
            <w:vAlign w:val="center"/>
          </w:tcPr>
          <w:p w:rsidR="00CE6E4D" w:rsidRPr="00D33D2B" w:rsidRDefault="00D33D2B" w:rsidP="00D33D2B">
            <w:pPr>
              <w:jc w:val="center"/>
              <w:rPr>
                <w:color w:val="000000"/>
                <w:sz w:val="20"/>
                <w:szCs w:val="20"/>
              </w:rPr>
            </w:pPr>
            <w:r>
              <w:rPr>
                <w:color w:val="000000"/>
                <w:sz w:val="20"/>
                <w:szCs w:val="20"/>
              </w:rPr>
              <w:t>5</w:t>
            </w:r>
            <w:r w:rsidR="00CE6E4D" w:rsidRPr="00D33D2B">
              <w:rPr>
                <w:color w:val="000000"/>
                <w:sz w:val="20"/>
                <w:szCs w:val="20"/>
              </w:rPr>
              <w:t>00</w:t>
            </w:r>
          </w:p>
        </w:tc>
        <w:tc>
          <w:tcPr>
            <w:tcW w:w="3608"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Atbilstošu Pārtikas un veterinārā dienesta prasībām. Bez zarnām, galvas, zvīņām un spurām. Sasaldētas, bez liekā ūdens daudzuma. Glazūra ne vairāk kā 5%.</w:t>
            </w:r>
          </w:p>
        </w:tc>
        <w:tc>
          <w:tcPr>
            <w:tcW w:w="3126"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jc w:val="center"/>
              <w:rPr>
                <w:b/>
                <w:bCs/>
                <w:sz w:val="20"/>
                <w:szCs w:val="20"/>
                <w:lang w:val="lv-LV"/>
              </w:rPr>
            </w:pPr>
          </w:p>
        </w:tc>
        <w:tc>
          <w:tcPr>
            <w:tcW w:w="1065"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jc w:val="center"/>
              <w:rPr>
                <w:b/>
                <w:bCs/>
                <w:sz w:val="20"/>
                <w:szCs w:val="20"/>
                <w:lang w:val="lv-LV"/>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CE6E4D" w:rsidRPr="00D33D2B" w:rsidRDefault="00CE6E4D" w:rsidP="00D33D2B">
            <w:pPr>
              <w:pStyle w:val="BodyText"/>
              <w:snapToGrid w:val="0"/>
              <w:jc w:val="center"/>
              <w:rPr>
                <w:b/>
                <w:bCs/>
                <w:sz w:val="20"/>
                <w:szCs w:val="20"/>
                <w:lang w:val="lv-LV"/>
              </w:rPr>
            </w:pPr>
          </w:p>
        </w:tc>
      </w:tr>
      <w:tr w:rsidR="00CE6E4D" w:rsidRPr="00D33D2B" w:rsidTr="00D33D2B">
        <w:tc>
          <w:tcPr>
            <w:tcW w:w="660"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2.</w:t>
            </w:r>
          </w:p>
        </w:tc>
        <w:tc>
          <w:tcPr>
            <w:tcW w:w="1370"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Krabju nūjiņas</w:t>
            </w:r>
          </w:p>
        </w:tc>
        <w:tc>
          <w:tcPr>
            <w:tcW w:w="1231"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iepakojumā</w:t>
            </w:r>
          </w:p>
        </w:tc>
        <w:tc>
          <w:tcPr>
            <w:tcW w:w="1275"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kg</w:t>
            </w:r>
          </w:p>
        </w:tc>
        <w:tc>
          <w:tcPr>
            <w:tcW w:w="1560" w:type="dxa"/>
            <w:tcBorders>
              <w:top w:val="single" w:sz="4" w:space="0" w:color="000000"/>
              <w:left w:val="single" w:sz="4" w:space="0" w:color="000000"/>
              <w:bottom w:val="single" w:sz="4" w:space="0" w:color="000000"/>
            </w:tcBorders>
            <w:vAlign w:val="center"/>
          </w:tcPr>
          <w:p w:rsidR="00CE6E4D" w:rsidRPr="00D33D2B" w:rsidRDefault="00D33D2B" w:rsidP="00D33D2B">
            <w:pPr>
              <w:jc w:val="center"/>
              <w:rPr>
                <w:color w:val="000000"/>
                <w:sz w:val="20"/>
                <w:szCs w:val="20"/>
              </w:rPr>
            </w:pPr>
            <w:r>
              <w:rPr>
                <w:color w:val="000000"/>
                <w:sz w:val="20"/>
                <w:szCs w:val="20"/>
              </w:rPr>
              <w:t>15</w:t>
            </w:r>
          </w:p>
        </w:tc>
        <w:tc>
          <w:tcPr>
            <w:tcW w:w="3608"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saldētas, satur sāli mazāk par 1,5 g uz 100 g zivju produktu, vismaz 60 % zivs, nesatur pārtikas piedevas-garšas pastiprinātājus (E620-E650) un krāsvielas, nesatur mehāniski atdalītu gaļu, nesatur izejvielas, kas ražotas no ģenētiski modificētiem organismiem.</w:t>
            </w:r>
          </w:p>
        </w:tc>
        <w:tc>
          <w:tcPr>
            <w:tcW w:w="3126"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jc w:val="center"/>
              <w:rPr>
                <w:b/>
                <w:bCs/>
                <w:sz w:val="20"/>
                <w:szCs w:val="20"/>
                <w:lang w:val="lv-LV"/>
              </w:rPr>
            </w:pPr>
          </w:p>
        </w:tc>
        <w:tc>
          <w:tcPr>
            <w:tcW w:w="1065"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jc w:val="center"/>
              <w:rPr>
                <w:b/>
                <w:bCs/>
                <w:sz w:val="20"/>
                <w:szCs w:val="20"/>
                <w:lang w:val="lv-LV"/>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CE6E4D" w:rsidRPr="00D33D2B" w:rsidRDefault="00CE6E4D" w:rsidP="00D33D2B">
            <w:pPr>
              <w:pStyle w:val="BodyText"/>
              <w:snapToGrid w:val="0"/>
              <w:jc w:val="center"/>
              <w:rPr>
                <w:b/>
                <w:bCs/>
                <w:sz w:val="20"/>
                <w:szCs w:val="20"/>
                <w:lang w:val="lv-LV"/>
              </w:rPr>
            </w:pPr>
          </w:p>
        </w:tc>
      </w:tr>
      <w:tr w:rsidR="00CE6E4D" w:rsidRPr="00D33D2B" w:rsidTr="00D33D2B">
        <w:tc>
          <w:tcPr>
            <w:tcW w:w="660"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3.</w:t>
            </w:r>
          </w:p>
        </w:tc>
        <w:tc>
          <w:tcPr>
            <w:tcW w:w="1370"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Siļķes fileja matjē eļļā</w:t>
            </w:r>
          </w:p>
        </w:tc>
        <w:tc>
          <w:tcPr>
            <w:tcW w:w="1231"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Spaiņos līdz 2kg.</w:t>
            </w:r>
          </w:p>
        </w:tc>
        <w:tc>
          <w:tcPr>
            <w:tcW w:w="1275"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kg</w:t>
            </w:r>
          </w:p>
        </w:tc>
        <w:tc>
          <w:tcPr>
            <w:tcW w:w="1560" w:type="dxa"/>
            <w:tcBorders>
              <w:top w:val="single" w:sz="4" w:space="0" w:color="000000"/>
              <w:left w:val="single" w:sz="4" w:space="0" w:color="000000"/>
              <w:bottom w:val="single" w:sz="4" w:space="0" w:color="000000"/>
            </w:tcBorders>
            <w:vAlign w:val="center"/>
          </w:tcPr>
          <w:p w:rsidR="00CE6E4D" w:rsidRPr="00D33D2B" w:rsidRDefault="00D33D2B" w:rsidP="00D33D2B">
            <w:pPr>
              <w:jc w:val="center"/>
              <w:rPr>
                <w:color w:val="000000"/>
                <w:sz w:val="20"/>
                <w:szCs w:val="20"/>
              </w:rPr>
            </w:pPr>
            <w:r>
              <w:rPr>
                <w:color w:val="000000"/>
                <w:sz w:val="20"/>
                <w:szCs w:val="20"/>
              </w:rPr>
              <w:t>60</w:t>
            </w:r>
          </w:p>
        </w:tc>
        <w:tc>
          <w:tcPr>
            <w:tcW w:w="3608" w:type="dxa"/>
            <w:tcBorders>
              <w:top w:val="single" w:sz="4" w:space="0" w:color="000000"/>
              <w:left w:val="single" w:sz="4" w:space="0" w:color="000000"/>
              <w:bottom w:val="single" w:sz="4" w:space="0" w:color="000000"/>
            </w:tcBorders>
            <w:vAlign w:val="center"/>
          </w:tcPr>
          <w:p w:rsidR="00CE6E4D" w:rsidRPr="00D33D2B" w:rsidRDefault="00CE6E4D" w:rsidP="00D33D2B">
            <w:pPr>
              <w:jc w:val="center"/>
              <w:rPr>
                <w:color w:val="000000"/>
                <w:sz w:val="20"/>
                <w:szCs w:val="20"/>
              </w:rPr>
            </w:pPr>
            <w:r w:rsidRPr="00D33D2B">
              <w:rPr>
                <w:color w:val="000000"/>
                <w:sz w:val="20"/>
                <w:szCs w:val="20"/>
              </w:rPr>
              <w:t>Atbilstošu Pārtikas un veterinārā dienesta prasībām. Mazsālīta, 1,5g uz 100g zivju produkta.</w:t>
            </w:r>
          </w:p>
        </w:tc>
        <w:tc>
          <w:tcPr>
            <w:tcW w:w="3126"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jc w:val="center"/>
              <w:rPr>
                <w:b/>
                <w:bCs/>
                <w:sz w:val="20"/>
                <w:szCs w:val="20"/>
                <w:lang w:val="lv-LV"/>
              </w:rPr>
            </w:pPr>
          </w:p>
        </w:tc>
        <w:tc>
          <w:tcPr>
            <w:tcW w:w="1065" w:type="dxa"/>
            <w:tcBorders>
              <w:top w:val="single" w:sz="4" w:space="0" w:color="000000"/>
              <w:left w:val="single" w:sz="4" w:space="0" w:color="000000"/>
              <w:bottom w:val="single" w:sz="4" w:space="0" w:color="000000"/>
            </w:tcBorders>
            <w:vAlign w:val="center"/>
          </w:tcPr>
          <w:p w:rsidR="00CE6E4D" w:rsidRPr="00D33D2B" w:rsidRDefault="00CE6E4D" w:rsidP="00D33D2B">
            <w:pPr>
              <w:pStyle w:val="BodyText"/>
              <w:snapToGrid w:val="0"/>
              <w:jc w:val="center"/>
              <w:rPr>
                <w:b/>
                <w:bCs/>
                <w:sz w:val="20"/>
                <w:szCs w:val="20"/>
                <w:lang w:val="lv-LV"/>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CE6E4D" w:rsidRPr="00D33D2B" w:rsidRDefault="00CE6E4D" w:rsidP="00D33D2B">
            <w:pPr>
              <w:pStyle w:val="BodyText"/>
              <w:snapToGrid w:val="0"/>
              <w:jc w:val="center"/>
              <w:rPr>
                <w:b/>
                <w:bCs/>
                <w:sz w:val="20"/>
                <w:szCs w:val="20"/>
                <w:lang w:val="lv-LV"/>
              </w:rPr>
            </w:pPr>
          </w:p>
        </w:tc>
      </w:tr>
    </w:tbl>
    <w:p w:rsidR="00CE6E4D" w:rsidRPr="00CE6E4D" w:rsidRDefault="00CE6E4D" w:rsidP="00CE6E4D">
      <w:pPr>
        <w:autoSpaceDE w:val="0"/>
        <w:jc w:val="both"/>
      </w:pPr>
    </w:p>
    <w:p w:rsidR="00CE6E4D" w:rsidRPr="00D33D2B" w:rsidRDefault="00CE6E4D" w:rsidP="00CE6E4D">
      <w:pPr>
        <w:autoSpaceDE w:val="0"/>
        <w:jc w:val="both"/>
        <w:rPr>
          <w:bCs/>
          <w:sz w:val="20"/>
          <w:szCs w:val="20"/>
        </w:rPr>
      </w:pPr>
      <w:r w:rsidRPr="00D33D2B">
        <w:rPr>
          <w:bCs/>
          <w:sz w:val="20"/>
          <w:szCs w:val="20"/>
        </w:rPr>
        <w:t>Piedāvājuma summa par daļu ___________ EUR bez PVN. Tiek piemērota ___ % PVN likme - ______ EUR, Piedāvājuma summa par daļu, kopā ar ___ %PVN ir ___________________ EUR</w:t>
      </w:r>
    </w:p>
    <w:p w:rsidR="00CE6E4D" w:rsidRPr="00D33D2B" w:rsidRDefault="00CE6E4D" w:rsidP="00CE6E4D">
      <w:pPr>
        <w:autoSpaceDE w:val="0"/>
        <w:jc w:val="both"/>
        <w:rPr>
          <w:bCs/>
          <w:sz w:val="20"/>
          <w:szCs w:val="20"/>
        </w:rPr>
      </w:pPr>
    </w:p>
    <w:p w:rsidR="00CE6E4D" w:rsidRPr="00D33D2B" w:rsidRDefault="00CE6E4D" w:rsidP="00CE6E4D">
      <w:pPr>
        <w:autoSpaceDE w:val="0"/>
        <w:jc w:val="both"/>
        <w:rPr>
          <w:b/>
          <w:bCs/>
          <w:color w:val="FF0000"/>
          <w:sz w:val="20"/>
          <w:szCs w:val="20"/>
        </w:rPr>
      </w:pPr>
      <w:r w:rsidRPr="00D33D2B">
        <w:rPr>
          <w:b/>
          <w:bCs/>
          <w:color w:val="FF0000"/>
          <w:sz w:val="20"/>
          <w:szCs w:val="20"/>
        </w:rPr>
        <w:t xml:space="preserve">Kopā ar piedāvājumu jāiesniedz salasāma produkta etiķete (marķējums) par iedāvāto produktu, no kura var gūt pilnīgu informāciju par piedāvāto produktu, tā kvalitātes rādītājiem un atbilstību prasītajai specifikācijai, kas līguma izpildes gaitā nedrīkst pasliktināties. Ja šī informācija nav iegūstama no etiķetes, jāiesniedz ražotāja izdotus dokumentus, kas apliecina atbilstību kvalitātes prasībām.  </w:t>
      </w:r>
    </w:p>
    <w:p w:rsidR="00CE6E4D" w:rsidRPr="00D33D2B" w:rsidRDefault="00CE6E4D" w:rsidP="00CE6E4D">
      <w:pPr>
        <w:rPr>
          <w:sz w:val="20"/>
          <w:szCs w:val="20"/>
        </w:rPr>
      </w:pPr>
    </w:p>
    <w:p w:rsidR="00CE6E4D" w:rsidRPr="00D33D2B" w:rsidRDefault="00CE6E4D" w:rsidP="00CE6E4D">
      <w:pPr>
        <w:rPr>
          <w:sz w:val="20"/>
          <w:szCs w:val="20"/>
        </w:rPr>
      </w:pPr>
      <w:r w:rsidRPr="00D33D2B">
        <w:rPr>
          <w:sz w:val="20"/>
          <w:szCs w:val="20"/>
        </w:rPr>
        <w:t>Ar šo parakstu mēs apliecinām arī piegādes grafika ievērošanu. Apstiprinām, ka esam iepazinušies ar tehniskās specifikācijas Daļas Nr.6 prasībām, apliecinām to ievērošanu , tās ir skaidras un saprotamas, iebildumu un pretenziju pret tām nav.</w:t>
      </w: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r w:rsidRPr="00CE6E4D">
        <w:rPr>
          <w:bCs/>
          <w:sz w:val="22"/>
          <w:szCs w:val="22"/>
        </w:rPr>
        <w:t>Pretendenta pārstāvja paraksts ___________________________</w:t>
      </w:r>
    </w:p>
    <w:p w:rsidR="00CE6E4D" w:rsidRPr="00CE6E4D" w:rsidRDefault="00CE6E4D" w:rsidP="00CE6E4D">
      <w:pPr>
        <w:pStyle w:val="BodyText"/>
        <w:pageBreakBefore/>
        <w:jc w:val="center"/>
        <w:rPr>
          <w:b/>
          <w:bCs/>
          <w:lang w:val="lv-LV"/>
        </w:rPr>
      </w:pPr>
      <w:r w:rsidRPr="00CE6E4D">
        <w:rPr>
          <w:b/>
          <w:bCs/>
          <w:lang w:val="lv-LV"/>
        </w:rPr>
        <w:lastRenderedPageBreak/>
        <w:t>7. DAĻA – KARTUPEĻI</w:t>
      </w:r>
    </w:p>
    <w:p w:rsidR="00CE6E4D" w:rsidRPr="00CE6E4D" w:rsidRDefault="00CE6E4D" w:rsidP="00CE6E4D">
      <w:pPr>
        <w:pStyle w:val="BodyText"/>
        <w:rPr>
          <w:b/>
          <w:bCs/>
          <w:lang w:val="lv-LV"/>
        </w:rPr>
      </w:pPr>
    </w:p>
    <w:p w:rsidR="00CE6E4D" w:rsidRPr="00CE6E4D" w:rsidRDefault="00CE6E4D" w:rsidP="009518EA">
      <w:pPr>
        <w:pStyle w:val="ListParagraph"/>
        <w:numPr>
          <w:ilvl w:val="0"/>
          <w:numId w:val="26"/>
        </w:numPr>
        <w:autoSpaceDE w:val="0"/>
        <w:spacing w:after="0" w:line="240" w:lineRule="auto"/>
        <w:rPr>
          <w:rFonts w:ascii="Times New Roman" w:hAnsi="Times New Roman"/>
        </w:rPr>
      </w:pPr>
      <w:r w:rsidRPr="00CE6E4D">
        <w:rPr>
          <w:rFonts w:ascii="Times New Roman" w:hAnsi="Times New Roman"/>
        </w:rPr>
        <w:t>Produkcijas piegāde: pēc pasūtītāja pieprasījuma uz noteiktu dienu līdz plkst.15.00.</w:t>
      </w:r>
    </w:p>
    <w:p w:rsidR="00CE6E4D" w:rsidRPr="00CE6E4D" w:rsidRDefault="00CE6E4D" w:rsidP="009518EA">
      <w:pPr>
        <w:pStyle w:val="ListParagraph"/>
        <w:numPr>
          <w:ilvl w:val="0"/>
          <w:numId w:val="26"/>
        </w:numPr>
        <w:autoSpaceDE w:val="0"/>
        <w:spacing w:after="0" w:line="240" w:lineRule="auto"/>
        <w:rPr>
          <w:rFonts w:ascii="Times New Roman" w:hAnsi="Times New Roman"/>
        </w:rPr>
      </w:pPr>
      <w:r w:rsidRPr="00CE6E4D">
        <w:rPr>
          <w:rFonts w:ascii="Times New Roman" w:hAnsi="Times New Roman"/>
        </w:rPr>
        <w:t xml:space="preserve">Piedāvātajai produkcijai jāatbilst </w:t>
      </w:r>
      <w:r w:rsidRPr="00CE6E4D">
        <w:rPr>
          <w:rFonts w:ascii="Times New Roman" w:hAnsi="Times New Roman"/>
          <w:bCs/>
        </w:rPr>
        <w:t>Pārtikas aprites uzraudzības likumam</w:t>
      </w:r>
      <w:r w:rsidRPr="00CE6E4D">
        <w:rPr>
          <w:rFonts w:ascii="Times New Roman" w:hAnsi="Times New Roman"/>
        </w:rPr>
        <w:t xml:space="preserve"> , 12.08.2014. MK noteikumiem Nr. 461 „Prasības pārtikas kvalitātes shēmām, to ieviešanas, darbības, uzraudzības un kontroles kārtība” 9.pielikumam</w:t>
      </w:r>
    </w:p>
    <w:p w:rsidR="00CE6E4D" w:rsidRPr="00CE6E4D" w:rsidRDefault="00CE6E4D" w:rsidP="009518EA">
      <w:pPr>
        <w:pStyle w:val="ListParagraph"/>
        <w:numPr>
          <w:ilvl w:val="0"/>
          <w:numId w:val="26"/>
        </w:numPr>
        <w:autoSpaceDE w:val="0"/>
        <w:spacing w:after="0" w:line="240" w:lineRule="auto"/>
        <w:rPr>
          <w:rFonts w:ascii="Times New Roman" w:hAnsi="Times New Roman"/>
        </w:rPr>
      </w:pPr>
      <w:r w:rsidRPr="00CE6E4D">
        <w:rPr>
          <w:rFonts w:ascii="Times New Roman" w:hAnsi="Times New Roman"/>
        </w:rPr>
        <w:t>Piegādātājs veic preces izkraušanu no transporta Pircēja norādītajā</w:t>
      </w:r>
      <w:r w:rsidRPr="00CE6E4D">
        <w:rPr>
          <w:rFonts w:ascii="Times New Roman" w:hAnsi="Times New Roman"/>
          <w:b/>
          <w:bCs/>
        </w:rPr>
        <w:t xml:space="preserve"> </w:t>
      </w:r>
      <w:r w:rsidRPr="00CE6E4D">
        <w:rPr>
          <w:rFonts w:ascii="Times New Roman" w:hAnsi="Times New Roman"/>
        </w:rPr>
        <w:t>vietā.</w:t>
      </w:r>
    </w:p>
    <w:p w:rsidR="00CE6E4D" w:rsidRPr="00CE6E4D" w:rsidRDefault="00CE6E4D" w:rsidP="009518EA">
      <w:pPr>
        <w:pStyle w:val="ListParagraph"/>
        <w:numPr>
          <w:ilvl w:val="0"/>
          <w:numId w:val="26"/>
        </w:numPr>
        <w:autoSpaceDE w:val="0"/>
        <w:spacing w:after="0" w:line="240" w:lineRule="auto"/>
        <w:rPr>
          <w:rFonts w:ascii="Times New Roman" w:hAnsi="Times New Roman"/>
        </w:rPr>
      </w:pPr>
      <w:r w:rsidRPr="00CE6E4D">
        <w:rPr>
          <w:rFonts w:ascii="Times New Roman" w:hAnsi="Times New Roman"/>
        </w:rPr>
        <w:t>Pasūtītāja minimālās prasības:</w:t>
      </w:r>
    </w:p>
    <w:p w:rsidR="00CE6E4D" w:rsidRPr="00CE6E4D" w:rsidRDefault="00CE6E4D" w:rsidP="009518EA">
      <w:pPr>
        <w:pStyle w:val="ListParagraph"/>
        <w:numPr>
          <w:ilvl w:val="1"/>
          <w:numId w:val="26"/>
        </w:numPr>
        <w:autoSpaceDE w:val="0"/>
        <w:spacing w:after="0" w:line="240" w:lineRule="auto"/>
        <w:rPr>
          <w:rFonts w:ascii="Times New Roman" w:hAnsi="Times New Roman"/>
        </w:rPr>
      </w:pPr>
      <w:r w:rsidRPr="00CE6E4D">
        <w:rPr>
          <w:rFonts w:ascii="Times New Roman" w:hAnsi="Times New Roman"/>
        </w:rPr>
        <w:t>Dārzeņiem jābūt: svaigiem, sulīgiem, bez bojājumiem, labi nogatavoti, ar patīkamu aromātu, bez īpašiem kaitēkļu bojājumiem, sausu virsmu, bez svešas smaržas, pietiekami nobriedušiem.</w:t>
      </w:r>
    </w:p>
    <w:p w:rsidR="00CE6E4D" w:rsidRPr="00CE6E4D" w:rsidRDefault="00CE6E4D" w:rsidP="009518EA">
      <w:pPr>
        <w:pStyle w:val="ListParagraph"/>
        <w:numPr>
          <w:ilvl w:val="1"/>
          <w:numId w:val="26"/>
        </w:numPr>
        <w:autoSpaceDE w:val="0"/>
        <w:spacing w:after="0" w:line="240" w:lineRule="auto"/>
        <w:rPr>
          <w:rFonts w:ascii="Times New Roman" w:hAnsi="Times New Roman"/>
        </w:rPr>
      </w:pPr>
      <w:r w:rsidRPr="00CE6E4D">
        <w:rPr>
          <w:rFonts w:ascii="Times New Roman" w:hAnsi="Times New Roman"/>
        </w:rPr>
        <w:t>Ne vēlāk kā ar 1.augustu piegādāt 201</w:t>
      </w:r>
      <w:r w:rsidR="00D33D2B">
        <w:rPr>
          <w:rFonts w:ascii="Times New Roman" w:hAnsi="Times New Roman"/>
        </w:rPr>
        <w:t>6</w:t>
      </w:r>
      <w:r w:rsidRPr="00CE6E4D">
        <w:rPr>
          <w:rFonts w:ascii="Times New Roman" w:hAnsi="Times New Roman"/>
        </w:rPr>
        <w:t>.gada ražas kartupeļus, iepriekš piegādājot sortimenta paraugus izvērtēšanai un saskaņošanai.</w:t>
      </w:r>
    </w:p>
    <w:p w:rsidR="00CE6E4D" w:rsidRPr="00CE6E4D" w:rsidRDefault="00CE6E4D" w:rsidP="00CE6E4D">
      <w:pPr>
        <w:autoSpaceDE w:val="0"/>
        <w:rPr>
          <w:b/>
          <w:bCs/>
          <w:shd w:val="clear" w:color="auto" w:fill="FFFF00"/>
        </w:rPr>
      </w:pPr>
    </w:p>
    <w:tbl>
      <w:tblPr>
        <w:tblW w:w="0" w:type="auto"/>
        <w:jc w:val="center"/>
        <w:tblInd w:w="108" w:type="dxa"/>
        <w:tblLayout w:type="fixed"/>
        <w:tblLook w:val="0000"/>
      </w:tblPr>
      <w:tblGrid>
        <w:gridCol w:w="590"/>
        <w:gridCol w:w="1200"/>
        <w:gridCol w:w="1080"/>
        <w:gridCol w:w="1241"/>
        <w:gridCol w:w="1559"/>
        <w:gridCol w:w="3920"/>
        <w:gridCol w:w="3360"/>
        <w:gridCol w:w="1080"/>
        <w:gridCol w:w="1220"/>
      </w:tblGrid>
      <w:tr w:rsidR="00CE6E4D" w:rsidRPr="00CE6E4D" w:rsidTr="00D33D2B">
        <w:trPr>
          <w:jc w:val="center"/>
        </w:trPr>
        <w:tc>
          <w:tcPr>
            <w:tcW w:w="590" w:type="dxa"/>
            <w:tcBorders>
              <w:top w:val="single" w:sz="4" w:space="0" w:color="000000"/>
              <w:left w:val="single" w:sz="4" w:space="0" w:color="000000"/>
              <w:bottom w:val="single" w:sz="4" w:space="0" w:color="000000"/>
            </w:tcBorders>
            <w:vAlign w:val="center"/>
          </w:tcPr>
          <w:p w:rsidR="00CE6E4D" w:rsidRPr="00CE6E4D" w:rsidRDefault="00CE6E4D" w:rsidP="00D33D2B">
            <w:pPr>
              <w:pStyle w:val="BodyText"/>
              <w:snapToGrid w:val="0"/>
              <w:jc w:val="center"/>
              <w:rPr>
                <w:b/>
                <w:bCs/>
                <w:sz w:val="20"/>
                <w:lang w:val="lv-LV"/>
              </w:rPr>
            </w:pPr>
            <w:r w:rsidRPr="00CE6E4D">
              <w:rPr>
                <w:b/>
                <w:bCs/>
                <w:sz w:val="20"/>
                <w:lang w:val="lv-LV"/>
              </w:rPr>
              <w:t>N.p.k.</w:t>
            </w:r>
          </w:p>
        </w:tc>
        <w:tc>
          <w:tcPr>
            <w:tcW w:w="1200" w:type="dxa"/>
            <w:tcBorders>
              <w:top w:val="single" w:sz="4" w:space="0" w:color="000000"/>
              <w:left w:val="single" w:sz="4" w:space="0" w:color="000000"/>
              <w:bottom w:val="single" w:sz="4" w:space="0" w:color="000000"/>
            </w:tcBorders>
            <w:vAlign w:val="center"/>
          </w:tcPr>
          <w:p w:rsidR="00CE6E4D" w:rsidRPr="00CE6E4D" w:rsidRDefault="00CE6E4D" w:rsidP="00D33D2B">
            <w:pPr>
              <w:pStyle w:val="BodyText"/>
              <w:snapToGrid w:val="0"/>
              <w:jc w:val="center"/>
              <w:rPr>
                <w:b/>
                <w:bCs/>
                <w:sz w:val="20"/>
                <w:lang w:val="lv-LV"/>
              </w:rPr>
            </w:pPr>
            <w:r w:rsidRPr="00CE6E4D">
              <w:rPr>
                <w:b/>
                <w:bCs/>
                <w:sz w:val="20"/>
                <w:lang w:val="lv-LV"/>
              </w:rPr>
              <w:t>Pārtikas produktu nosaukums</w:t>
            </w:r>
          </w:p>
        </w:tc>
        <w:tc>
          <w:tcPr>
            <w:tcW w:w="1080" w:type="dxa"/>
            <w:tcBorders>
              <w:top w:val="single" w:sz="4" w:space="0" w:color="000000"/>
              <w:left w:val="single" w:sz="4" w:space="0" w:color="000000"/>
              <w:bottom w:val="single" w:sz="4" w:space="0" w:color="000000"/>
            </w:tcBorders>
            <w:vAlign w:val="center"/>
          </w:tcPr>
          <w:p w:rsidR="00CE6E4D" w:rsidRPr="00CE6E4D" w:rsidRDefault="00CE6E4D" w:rsidP="00D33D2B">
            <w:pPr>
              <w:pStyle w:val="BodyText"/>
              <w:snapToGrid w:val="0"/>
              <w:jc w:val="center"/>
              <w:rPr>
                <w:b/>
                <w:bCs/>
                <w:sz w:val="20"/>
                <w:lang w:val="lv-LV"/>
              </w:rPr>
            </w:pPr>
            <w:r w:rsidRPr="00CE6E4D">
              <w:rPr>
                <w:b/>
                <w:bCs/>
                <w:sz w:val="20"/>
                <w:lang w:val="lv-LV"/>
              </w:rPr>
              <w:t>Fasējums</w:t>
            </w:r>
          </w:p>
        </w:tc>
        <w:tc>
          <w:tcPr>
            <w:tcW w:w="1241" w:type="dxa"/>
            <w:tcBorders>
              <w:top w:val="single" w:sz="4" w:space="0" w:color="000000"/>
              <w:left w:val="single" w:sz="4" w:space="0" w:color="000000"/>
              <w:bottom w:val="single" w:sz="4" w:space="0" w:color="000000"/>
            </w:tcBorders>
            <w:vAlign w:val="center"/>
          </w:tcPr>
          <w:p w:rsidR="00CE6E4D" w:rsidRPr="00CE6E4D" w:rsidRDefault="00CE6E4D" w:rsidP="00D33D2B">
            <w:pPr>
              <w:pStyle w:val="BodyText"/>
              <w:snapToGrid w:val="0"/>
              <w:jc w:val="center"/>
              <w:rPr>
                <w:b/>
                <w:bCs/>
                <w:sz w:val="20"/>
                <w:lang w:val="lv-LV"/>
              </w:rPr>
            </w:pPr>
            <w:r w:rsidRPr="00CE6E4D">
              <w:rPr>
                <w:b/>
                <w:bCs/>
                <w:sz w:val="20"/>
                <w:lang w:val="lv-LV"/>
              </w:rPr>
              <w:t>Mērvienība</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D33D2B">
            <w:pPr>
              <w:pStyle w:val="BodyText"/>
              <w:snapToGrid w:val="0"/>
              <w:jc w:val="center"/>
              <w:rPr>
                <w:b/>
                <w:bCs/>
                <w:sz w:val="20"/>
                <w:lang w:val="lv-LV"/>
              </w:rPr>
            </w:pPr>
            <w:r w:rsidRPr="00CE6E4D">
              <w:rPr>
                <w:b/>
                <w:bCs/>
                <w:sz w:val="20"/>
                <w:lang w:val="lv-LV"/>
              </w:rPr>
              <w:t>Plānotais (orientējošais) daudzums gadā</w:t>
            </w:r>
          </w:p>
        </w:tc>
        <w:tc>
          <w:tcPr>
            <w:tcW w:w="3920" w:type="dxa"/>
            <w:tcBorders>
              <w:top w:val="single" w:sz="4" w:space="0" w:color="000000"/>
              <w:left w:val="single" w:sz="4" w:space="0" w:color="000000"/>
              <w:bottom w:val="single" w:sz="4" w:space="0" w:color="000000"/>
            </w:tcBorders>
            <w:vAlign w:val="center"/>
          </w:tcPr>
          <w:p w:rsidR="00CE6E4D" w:rsidRPr="00CE6E4D" w:rsidRDefault="00CE6E4D" w:rsidP="00D33D2B">
            <w:pPr>
              <w:pStyle w:val="BodyText"/>
              <w:snapToGrid w:val="0"/>
              <w:jc w:val="center"/>
              <w:rPr>
                <w:b/>
                <w:bCs/>
                <w:sz w:val="20"/>
                <w:lang w:val="lv-LV"/>
              </w:rPr>
            </w:pPr>
            <w:r w:rsidRPr="00CE6E4D">
              <w:rPr>
                <w:b/>
                <w:bCs/>
                <w:sz w:val="20"/>
                <w:lang w:val="lv-LV"/>
              </w:rPr>
              <w:t>Minimālās kvalitātes prasības, piegādes kārtība</w:t>
            </w:r>
          </w:p>
        </w:tc>
        <w:tc>
          <w:tcPr>
            <w:tcW w:w="3360" w:type="dxa"/>
            <w:tcBorders>
              <w:top w:val="single" w:sz="4" w:space="0" w:color="000000"/>
              <w:left w:val="single" w:sz="4" w:space="0" w:color="000000"/>
              <w:bottom w:val="single" w:sz="4" w:space="0" w:color="000000"/>
            </w:tcBorders>
            <w:vAlign w:val="center"/>
          </w:tcPr>
          <w:p w:rsidR="00CE6E4D" w:rsidRPr="00CE6E4D" w:rsidRDefault="00CE6E4D" w:rsidP="00D33D2B">
            <w:pPr>
              <w:pStyle w:val="BodyText"/>
              <w:snapToGrid w:val="0"/>
              <w:jc w:val="center"/>
              <w:rPr>
                <w:b/>
                <w:bCs/>
                <w:sz w:val="20"/>
                <w:lang w:val="lv-LV"/>
              </w:rPr>
            </w:pPr>
            <w:r w:rsidRPr="00CE6E4D">
              <w:rPr>
                <w:b/>
                <w:bCs/>
                <w:sz w:val="20"/>
                <w:lang w:val="lv-LV"/>
              </w:rPr>
              <w:t>Pretendenta piedāvājums</w:t>
            </w:r>
          </w:p>
          <w:p w:rsidR="00CE6E4D" w:rsidRPr="00CE6E4D" w:rsidRDefault="00CE6E4D" w:rsidP="00D33D2B">
            <w:pPr>
              <w:pStyle w:val="BodyText"/>
              <w:jc w:val="center"/>
              <w:rPr>
                <w:b/>
                <w:bCs/>
                <w:sz w:val="20"/>
                <w:lang w:val="lv-LV"/>
              </w:rPr>
            </w:pPr>
            <w:r w:rsidRPr="00CE6E4D">
              <w:rPr>
                <w:b/>
                <w:bCs/>
                <w:sz w:val="20"/>
                <w:lang w:val="lv-LV"/>
              </w:rPr>
              <w:t>Kartupeļu šķirne, izcelsmes valsts.</w:t>
            </w:r>
          </w:p>
        </w:tc>
        <w:tc>
          <w:tcPr>
            <w:tcW w:w="1080" w:type="dxa"/>
            <w:tcBorders>
              <w:top w:val="single" w:sz="4" w:space="0" w:color="000000"/>
              <w:left w:val="single" w:sz="4" w:space="0" w:color="000000"/>
              <w:bottom w:val="single" w:sz="4" w:space="0" w:color="000000"/>
            </w:tcBorders>
            <w:vAlign w:val="center"/>
          </w:tcPr>
          <w:p w:rsidR="00CE6E4D" w:rsidRPr="00CE6E4D" w:rsidRDefault="00CE6E4D" w:rsidP="00D33D2B">
            <w:pPr>
              <w:pStyle w:val="BodyText"/>
              <w:snapToGrid w:val="0"/>
              <w:jc w:val="center"/>
              <w:rPr>
                <w:b/>
                <w:bCs/>
                <w:sz w:val="20"/>
                <w:lang w:val="lv-LV"/>
              </w:rPr>
            </w:pPr>
            <w:r w:rsidRPr="00CE6E4D">
              <w:rPr>
                <w:b/>
                <w:bCs/>
                <w:sz w:val="20"/>
                <w:lang w:val="lv-LV"/>
              </w:rPr>
              <w:t>1 vienības (kg,) cena EUR bez PVN</w:t>
            </w:r>
          </w:p>
        </w:tc>
        <w:tc>
          <w:tcPr>
            <w:tcW w:w="1220" w:type="dxa"/>
            <w:tcBorders>
              <w:top w:val="single" w:sz="4" w:space="0" w:color="000000"/>
              <w:left w:val="single" w:sz="4" w:space="0" w:color="000000"/>
              <w:bottom w:val="single" w:sz="4" w:space="0" w:color="000000"/>
              <w:right w:val="single" w:sz="4" w:space="0" w:color="000000"/>
            </w:tcBorders>
            <w:vAlign w:val="center"/>
          </w:tcPr>
          <w:p w:rsidR="00CE6E4D" w:rsidRPr="00CE6E4D" w:rsidRDefault="00CE6E4D" w:rsidP="00D33D2B">
            <w:pPr>
              <w:pStyle w:val="BodyText"/>
              <w:snapToGrid w:val="0"/>
              <w:jc w:val="center"/>
              <w:rPr>
                <w:b/>
                <w:bCs/>
                <w:sz w:val="20"/>
                <w:lang w:val="lv-LV"/>
              </w:rPr>
            </w:pPr>
            <w:r w:rsidRPr="00CE6E4D">
              <w:rPr>
                <w:b/>
                <w:bCs/>
                <w:sz w:val="20"/>
                <w:lang w:val="lv-LV"/>
              </w:rPr>
              <w:t>Summa  EUR bez PVN</w:t>
            </w:r>
          </w:p>
        </w:tc>
      </w:tr>
      <w:tr w:rsidR="00CE6E4D" w:rsidRPr="00CE6E4D" w:rsidTr="00D33D2B">
        <w:trPr>
          <w:jc w:val="center"/>
        </w:trPr>
        <w:tc>
          <w:tcPr>
            <w:tcW w:w="590" w:type="dxa"/>
            <w:tcBorders>
              <w:top w:val="single" w:sz="4" w:space="0" w:color="000000"/>
              <w:left w:val="single" w:sz="4" w:space="0" w:color="000000"/>
              <w:bottom w:val="single" w:sz="4" w:space="0" w:color="000000"/>
            </w:tcBorders>
            <w:vAlign w:val="center"/>
          </w:tcPr>
          <w:p w:rsidR="00CE6E4D" w:rsidRPr="00CE6E4D" w:rsidRDefault="00CE6E4D" w:rsidP="00D33D2B">
            <w:pPr>
              <w:jc w:val="center"/>
              <w:rPr>
                <w:color w:val="000000"/>
              </w:rPr>
            </w:pPr>
            <w:r w:rsidRPr="00CE6E4D">
              <w:rPr>
                <w:color w:val="000000"/>
              </w:rPr>
              <w:t>1.</w:t>
            </w:r>
          </w:p>
        </w:tc>
        <w:tc>
          <w:tcPr>
            <w:tcW w:w="1200" w:type="dxa"/>
            <w:tcBorders>
              <w:top w:val="single" w:sz="4" w:space="0" w:color="000000"/>
              <w:left w:val="single" w:sz="4" w:space="0" w:color="000000"/>
              <w:bottom w:val="single" w:sz="4" w:space="0" w:color="000000"/>
            </w:tcBorders>
            <w:vAlign w:val="center"/>
          </w:tcPr>
          <w:p w:rsidR="00CE6E4D" w:rsidRPr="00CE6E4D" w:rsidRDefault="00CE6E4D" w:rsidP="00D33D2B">
            <w:pPr>
              <w:jc w:val="center"/>
              <w:rPr>
                <w:color w:val="000000"/>
              </w:rPr>
            </w:pPr>
            <w:r w:rsidRPr="00CE6E4D">
              <w:rPr>
                <w:color w:val="000000"/>
              </w:rPr>
              <w:t>Kartupeļi</w:t>
            </w:r>
          </w:p>
        </w:tc>
        <w:tc>
          <w:tcPr>
            <w:tcW w:w="1080" w:type="dxa"/>
            <w:tcBorders>
              <w:top w:val="single" w:sz="4" w:space="0" w:color="000000"/>
              <w:left w:val="single" w:sz="4" w:space="0" w:color="000000"/>
              <w:bottom w:val="single" w:sz="4" w:space="0" w:color="000000"/>
            </w:tcBorders>
            <w:vAlign w:val="center"/>
          </w:tcPr>
          <w:p w:rsidR="00CE6E4D" w:rsidRPr="00CE6E4D" w:rsidRDefault="00CE6E4D" w:rsidP="00D33D2B">
            <w:pPr>
              <w:jc w:val="center"/>
              <w:rPr>
                <w:color w:val="000000"/>
              </w:rPr>
            </w:pPr>
            <w:r w:rsidRPr="00CE6E4D">
              <w:rPr>
                <w:color w:val="000000"/>
              </w:rPr>
              <w:t>Sieta maisos līdz 40 kg</w:t>
            </w:r>
          </w:p>
        </w:tc>
        <w:tc>
          <w:tcPr>
            <w:tcW w:w="1241" w:type="dxa"/>
            <w:tcBorders>
              <w:top w:val="single" w:sz="4" w:space="0" w:color="000000"/>
              <w:left w:val="single" w:sz="4" w:space="0" w:color="000000"/>
              <w:bottom w:val="single" w:sz="4" w:space="0" w:color="000000"/>
            </w:tcBorders>
            <w:vAlign w:val="center"/>
          </w:tcPr>
          <w:p w:rsidR="00CE6E4D" w:rsidRPr="00CE6E4D" w:rsidRDefault="00CE6E4D" w:rsidP="00D33D2B">
            <w:pPr>
              <w:jc w:val="center"/>
              <w:rPr>
                <w:color w:val="000000"/>
              </w:rPr>
            </w:pPr>
            <w:r w:rsidRPr="00CE6E4D">
              <w:rPr>
                <w:color w:val="000000"/>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D33D2B" w:rsidP="00D33D2B">
            <w:pPr>
              <w:jc w:val="center"/>
              <w:rPr>
                <w:color w:val="000000"/>
              </w:rPr>
            </w:pPr>
            <w:r>
              <w:rPr>
                <w:color w:val="000000"/>
              </w:rPr>
              <w:t>8</w:t>
            </w:r>
            <w:r w:rsidR="00CE6E4D" w:rsidRPr="00CE6E4D">
              <w:rPr>
                <w:color w:val="000000"/>
              </w:rPr>
              <w:t xml:space="preserve"> 000</w:t>
            </w:r>
          </w:p>
        </w:tc>
        <w:tc>
          <w:tcPr>
            <w:tcW w:w="3920" w:type="dxa"/>
            <w:tcBorders>
              <w:top w:val="single" w:sz="4" w:space="0" w:color="000000"/>
              <w:left w:val="single" w:sz="4" w:space="0" w:color="000000"/>
              <w:bottom w:val="single" w:sz="4" w:space="0" w:color="000000"/>
            </w:tcBorders>
            <w:vAlign w:val="center"/>
          </w:tcPr>
          <w:p w:rsidR="00CE6E4D" w:rsidRPr="00CE6E4D" w:rsidRDefault="00CE6E4D" w:rsidP="00D33D2B">
            <w:pPr>
              <w:jc w:val="center"/>
              <w:rPr>
                <w:color w:val="000000"/>
              </w:rPr>
            </w:pPr>
            <w:r w:rsidRPr="00CE6E4D">
              <w:rPr>
                <w:color w:val="000000"/>
              </w:rPr>
              <w:t>Kartupeļi bez asniem, bez zaļiem plankumiem, bez tukša vidus un nav apsaluši. Zemes piemaisījumi ne vairāk kā 1 %.</w:t>
            </w:r>
          </w:p>
        </w:tc>
        <w:tc>
          <w:tcPr>
            <w:tcW w:w="3360" w:type="dxa"/>
            <w:tcBorders>
              <w:top w:val="single" w:sz="4" w:space="0" w:color="000000"/>
              <w:left w:val="single" w:sz="4" w:space="0" w:color="000000"/>
              <w:bottom w:val="single" w:sz="4" w:space="0" w:color="000000"/>
            </w:tcBorders>
            <w:vAlign w:val="center"/>
          </w:tcPr>
          <w:p w:rsidR="00CE6E4D" w:rsidRPr="00CE6E4D" w:rsidRDefault="00CE6E4D" w:rsidP="00D33D2B">
            <w:pPr>
              <w:pStyle w:val="BodyText"/>
              <w:snapToGrid w:val="0"/>
              <w:jc w:val="center"/>
              <w:rPr>
                <w:b/>
                <w:bCs/>
                <w:sz w:val="20"/>
                <w:lang w:val="lv-LV"/>
              </w:rPr>
            </w:pPr>
          </w:p>
        </w:tc>
        <w:tc>
          <w:tcPr>
            <w:tcW w:w="1080" w:type="dxa"/>
            <w:tcBorders>
              <w:top w:val="single" w:sz="4" w:space="0" w:color="000000"/>
              <w:left w:val="single" w:sz="4" w:space="0" w:color="000000"/>
              <w:bottom w:val="single" w:sz="4" w:space="0" w:color="000000"/>
            </w:tcBorders>
            <w:vAlign w:val="center"/>
          </w:tcPr>
          <w:p w:rsidR="00CE6E4D" w:rsidRPr="00CE6E4D" w:rsidRDefault="00CE6E4D" w:rsidP="00D33D2B">
            <w:pPr>
              <w:pStyle w:val="BodyText"/>
              <w:snapToGrid w:val="0"/>
              <w:jc w:val="center"/>
              <w:rPr>
                <w:b/>
                <w:bCs/>
                <w:sz w:val="20"/>
                <w:lang w:val="lv-LV"/>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CE6E4D" w:rsidRPr="00CE6E4D" w:rsidRDefault="00CE6E4D" w:rsidP="00D33D2B">
            <w:pPr>
              <w:pStyle w:val="BodyText"/>
              <w:snapToGrid w:val="0"/>
              <w:jc w:val="center"/>
              <w:rPr>
                <w:b/>
                <w:bCs/>
                <w:sz w:val="20"/>
                <w:lang w:val="lv-LV"/>
              </w:rPr>
            </w:pPr>
          </w:p>
        </w:tc>
      </w:tr>
    </w:tbl>
    <w:p w:rsidR="00CE6E4D" w:rsidRPr="00CE6E4D" w:rsidRDefault="00CE6E4D" w:rsidP="00CE6E4D">
      <w:pPr>
        <w:autoSpaceDE w:val="0"/>
        <w:jc w:val="both"/>
      </w:pPr>
    </w:p>
    <w:p w:rsidR="00CE6E4D" w:rsidRPr="00CE6E4D" w:rsidRDefault="00CE6E4D" w:rsidP="00CE6E4D">
      <w:pPr>
        <w:autoSpaceDE w:val="0"/>
        <w:jc w:val="both"/>
        <w:rPr>
          <w:bCs/>
          <w:sz w:val="22"/>
          <w:szCs w:val="22"/>
        </w:rPr>
      </w:pPr>
      <w:r w:rsidRPr="00CE6E4D">
        <w:rPr>
          <w:bCs/>
          <w:sz w:val="22"/>
          <w:szCs w:val="22"/>
        </w:rPr>
        <w:t>Piedāvājuma summa par daļu ___________ EUR bez PVN. Tiek piemērota ___ % PVN likme - ______ EUR, Piedāvājuma summa par daļu, kopā ar ___ %PVN ir ___________________ EUR</w:t>
      </w:r>
    </w:p>
    <w:p w:rsidR="00CE6E4D" w:rsidRPr="00CE6E4D" w:rsidRDefault="00CE6E4D" w:rsidP="00CE6E4D">
      <w:pPr>
        <w:autoSpaceDE w:val="0"/>
        <w:jc w:val="both"/>
        <w:rPr>
          <w:bCs/>
          <w:sz w:val="22"/>
          <w:szCs w:val="22"/>
        </w:rPr>
      </w:pPr>
    </w:p>
    <w:p w:rsidR="00CE6E4D" w:rsidRPr="00CE6E4D" w:rsidRDefault="00CE6E4D" w:rsidP="00CE6E4D">
      <w:pPr>
        <w:rPr>
          <w:sz w:val="22"/>
          <w:szCs w:val="22"/>
        </w:rPr>
      </w:pPr>
      <w:r w:rsidRPr="00CE6E4D">
        <w:rPr>
          <w:sz w:val="22"/>
          <w:szCs w:val="22"/>
        </w:rPr>
        <w:t>Ar šo parakstu mēs apliecinām arī piegādes grafika ievērošanu. Apstiprinām, ka esam iepazinušies ar tehniskās specifikācijas Daļas Nr.7 prasībām, apliecinām to ievērošanu , tās ir skaidras un saprotamas, iebildumu un pretenziju pret tām nav.</w:t>
      </w: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r w:rsidRPr="00CE6E4D">
        <w:rPr>
          <w:bCs/>
          <w:sz w:val="22"/>
          <w:szCs w:val="22"/>
        </w:rPr>
        <w:t xml:space="preserve">Pretendenta pārstāvja paraksts ___________________________  </w:t>
      </w:r>
    </w:p>
    <w:p w:rsidR="00CE6E4D" w:rsidRPr="00CE6E4D" w:rsidRDefault="00CE6E4D" w:rsidP="00CE6E4D">
      <w:pPr>
        <w:pStyle w:val="BodyText"/>
        <w:pageBreakBefore/>
        <w:jc w:val="center"/>
        <w:rPr>
          <w:b/>
          <w:bCs/>
          <w:lang w:val="lv-LV"/>
        </w:rPr>
      </w:pPr>
      <w:r w:rsidRPr="00CE6E4D">
        <w:rPr>
          <w:b/>
          <w:bCs/>
          <w:lang w:val="lv-LV"/>
        </w:rPr>
        <w:lastRenderedPageBreak/>
        <w:t>8. DAĻA – AUGĻI UN DĀRZEŅI</w:t>
      </w:r>
    </w:p>
    <w:p w:rsidR="00CE6E4D" w:rsidRPr="00CE6E4D" w:rsidRDefault="00CE6E4D" w:rsidP="009518EA">
      <w:pPr>
        <w:pStyle w:val="ListParagraph"/>
        <w:numPr>
          <w:ilvl w:val="0"/>
          <w:numId w:val="28"/>
        </w:numPr>
        <w:autoSpaceDE w:val="0"/>
        <w:spacing w:after="0" w:line="240" w:lineRule="auto"/>
        <w:rPr>
          <w:rFonts w:ascii="Times New Roman" w:hAnsi="Times New Roman"/>
        </w:rPr>
      </w:pPr>
      <w:r w:rsidRPr="00CE6E4D">
        <w:rPr>
          <w:rFonts w:ascii="Times New Roman" w:hAnsi="Times New Roman"/>
        </w:rPr>
        <w:t xml:space="preserve">Produkcijas piegāde </w:t>
      </w:r>
      <w:r w:rsidRPr="00CE6E4D">
        <w:rPr>
          <w:rFonts w:ascii="Times New Roman" w:hAnsi="Times New Roman"/>
          <w:u w:val="single"/>
        </w:rPr>
        <w:t>2 reizes nedēļā</w:t>
      </w:r>
      <w:r w:rsidRPr="00CE6E4D">
        <w:rPr>
          <w:rFonts w:ascii="Times New Roman" w:hAnsi="Times New Roman"/>
        </w:rPr>
        <w:t>: pēc pasūtītāja pieprasījuma konkrētā dienā līdz plkst.16.00.</w:t>
      </w:r>
    </w:p>
    <w:p w:rsidR="00CE6E4D" w:rsidRPr="00CE6E4D" w:rsidRDefault="00CE6E4D" w:rsidP="009518EA">
      <w:pPr>
        <w:pStyle w:val="ListParagraph"/>
        <w:numPr>
          <w:ilvl w:val="0"/>
          <w:numId w:val="28"/>
        </w:numPr>
        <w:autoSpaceDE w:val="0"/>
        <w:spacing w:after="0" w:line="240" w:lineRule="auto"/>
        <w:rPr>
          <w:rFonts w:ascii="Times New Roman" w:hAnsi="Times New Roman"/>
        </w:rPr>
      </w:pPr>
      <w:r w:rsidRPr="00CE6E4D">
        <w:rPr>
          <w:rFonts w:ascii="Times New Roman" w:hAnsi="Times New Roman"/>
        </w:rPr>
        <w:t>Piedāvātajai produkcijai jāatbilst Veterinārmedicīnas likumam.</w:t>
      </w:r>
      <w:r w:rsidRPr="00CE6E4D">
        <w:rPr>
          <w:rFonts w:ascii="Times New Roman" w:hAnsi="Times New Roman"/>
          <w:bCs/>
        </w:rPr>
        <w:t xml:space="preserve"> Pārtikas un veterinārā dienesta prasībām</w:t>
      </w:r>
      <w:r w:rsidRPr="00CE6E4D">
        <w:rPr>
          <w:rFonts w:ascii="Times New Roman" w:hAnsi="Times New Roman"/>
        </w:rPr>
        <w:t xml:space="preserve"> . 12.08.2014. MK noteikumiem Nr. 461 „Prasības pārtikas kvalitātes shēmām, to ieviešanas, darbības, uzraudzības un kontroles kārtība” 9. un 10. pielikumam.</w:t>
      </w:r>
    </w:p>
    <w:p w:rsidR="00CE6E4D" w:rsidRPr="00CE6E4D" w:rsidRDefault="00CE6E4D" w:rsidP="009518EA">
      <w:pPr>
        <w:pStyle w:val="ListParagraph"/>
        <w:numPr>
          <w:ilvl w:val="0"/>
          <w:numId w:val="28"/>
        </w:numPr>
        <w:autoSpaceDE w:val="0"/>
        <w:spacing w:after="0" w:line="240" w:lineRule="auto"/>
        <w:rPr>
          <w:rFonts w:ascii="Times New Roman" w:hAnsi="Times New Roman"/>
        </w:rPr>
      </w:pPr>
      <w:r w:rsidRPr="00CE6E4D">
        <w:rPr>
          <w:rFonts w:ascii="Times New Roman" w:hAnsi="Times New Roman"/>
        </w:rPr>
        <w:t>Piegādātājs veic preces izkraušanu no transporta Pircēja norādītajā</w:t>
      </w:r>
      <w:r w:rsidRPr="00CE6E4D">
        <w:rPr>
          <w:rFonts w:ascii="Times New Roman" w:hAnsi="Times New Roman"/>
          <w:b/>
          <w:bCs/>
        </w:rPr>
        <w:t xml:space="preserve"> </w:t>
      </w:r>
      <w:r w:rsidRPr="00CE6E4D">
        <w:rPr>
          <w:rFonts w:ascii="Times New Roman" w:hAnsi="Times New Roman"/>
        </w:rPr>
        <w:t>vietā.</w:t>
      </w:r>
    </w:p>
    <w:p w:rsidR="00CE6E4D" w:rsidRPr="00CE6E4D" w:rsidRDefault="00CE6E4D" w:rsidP="009518EA">
      <w:pPr>
        <w:pStyle w:val="ListParagraph"/>
        <w:numPr>
          <w:ilvl w:val="0"/>
          <w:numId w:val="28"/>
        </w:numPr>
        <w:autoSpaceDE w:val="0"/>
        <w:spacing w:after="0" w:line="240" w:lineRule="auto"/>
        <w:rPr>
          <w:rFonts w:ascii="Times New Roman" w:hAnsi="Times New Roman"/>
        </w:rPr>
      </w:pPr>
      <w:r w:rsidRPr="00CE6E4D">
        <w:rPr>
          <w:rFonts w:ascii="Times New Roman" w:hAnsi="Times New Roman"/>
        </w:rPr>
        <w:t>Pasūtītāja minimālās prasības:</w:t>
      </w:r>
    </w:p>
    <w:p w:rsidR="00CE6E4D" w:rsidRPr="00CE6E4D" w:rsidRDefault="00CE6E4D" w:rsidP="009518EA">
      <w:pPr>
        <w:pStyle w:val="ListParagraph"/>
        <w:numPr>
          <w:ilvl w:val="1"/>
          <w:numId w:val="28"/>
        </w:numPr>
        <w:autoSpaceDE w:val="0"/>
        <w:spacing w:after="0" w:line="240" w:lineRule="auto"/>
        <w:rPr>
          <w:rFonts w:ascii="Times New Roman" w:hAnsi="Times New Roman"/>
        </w:rPr>
      </w:pPr>
      <w:r w:rsidRPr="00CE6E4D">
        <w:rPr>
          <w:rFonts w:ascii="Times New Roman" w:hAnsi="Times New Roman"/>
        </w:rPr>
        <w:t>Dārzeņiem jābūt: svaigiem, sulīgiem, bez bojājumiem, labi nogatavoti, ar patīkamu aromātu, bez īpašiem kaitēkļu bojājumiem, sausu virsmu, bez svešas smaržas, pietiekami nobriedušiem.</w:t>
      </w:r>
    </w:p>
    <w:p w:rsidR="00CE6E4D" w:rsidRPr="00CE6E4D" w:rsidRDefault="00CE6E4D" w:rsidP="009518EA">
      <w:pPr>
        <w:pStyle w:val="ListParagraph"/>
        <w:numPr>
          <w:ilvl w:val="1"/>
          <w:numId w:val="28"/>
        </w:numPr>
        <w:autoSpaceDE w:val="0"/>
        <w:spacing w:after="0" w:line="240" w:lineRule="auto"/>
        <w:rPr>
          <w:rFonts w:ascii="Times New Roman" w:hAnsi="Times New Roman"/>
        </w:rPr>
      </w:pPr>
      <w:r w:rsidRPr="00CE6E4D">
        <w:rPr>
          <w:rFonts w:ascii="Times New Roman" w:hAnsi="Times New Roman"/>
        </w:rPr>
        <w:t>Ne vēlāk kā ar 15.augustu piegādāt jaunā gada ražas dārzeņus.</w:t>
      </w:r>
    </w:p>
    <w:tbl>
      <w:tblPr>
        <w:tblW w:w="157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1842"/>
        <w:gridCol w:w="1134"/>
        <w:gridCol w:w="1418"/>
        <w:gridCol w:w="1559"/>
        <w:gridCol w:w="4394"/>
        <w:gridCol w:w="2793"/>
        <w:gridCol w:w="1080"/>
        <w:gridCol w:w="947"/>
      </w:tblGrid>
      <w:tr w:rsidR="00CE6E4D" w:rsidRPr="00CE6E4D" w:rsidTr="00666776">
        <w:tc>
          <w:tcPr>
            <w:tcW w:w="544" w:type="dxa"/>
            <w:vAlign w:val="center"/>
          </w:tcPr>
          <w:p w:rsidR="00CE6E4D" w:rsidRPr="00CE6E4D" w:rsidRDefault="00CE6E4D" w:rsidP="005611FD">
            <w:pPr>
              <w:pStyle w:val="BodyText"/>
              <w:snapToGrid w:val="0"/>
              <w:ind w:left="57"/>
              <w:jc w:val="center"/>
              <w:rPr>
                <w:b/>
                <w:bCs/>
                <w:sz w:val="20"/>
                <w:lang w:val="lv-LV"/>
              </w:rPr>
            </w:pPr>
            <w:r w:rsidRPr="00CE6E4D">
              <w:rPr>
                <w:b/>
                <w:bCs/>
                <w:sz w:val="20"/>
                <w:lang w:val="lv-LV"/>
              </w:rPr>
              <w:t>N.p.k.</w:t>
            </w:r>
          </w:p>
        </w:tc>
        <w:tc>
          <w:tcPr>
            <w:tcW w:w="1842" w:type="dxa"/>
            <w:vAlign w:val="center"/>
          </w:tcPr>
          <w:p w:rsidR="00CE6E4D" w:rsidRPr="00CE6E4D" w:rsidRDefault="00CE6E4D" w:rsidP="00CE6E4D">
            <w:pPr>
              <w:pStyle w:val="BodyText"/>
              <w:snapToGrid w:val="0"/>
              <w:rPr>
                <w:b/>
                <w:bCs/>
                <w:sz w:val="20"/>
                <w:lang w:val="lv-LV"/>
              </w:rPr>
            </w:pPr>
            <w:r w:rsidRPr="00CE6E4D">
              <w:rPr>
                <w:b/>
                <w:bCs/>
                <w:sz w:val="20"/>
                <w:lang w:val="lv-LV"/>
              </w:rPr>
              <w:t>Pārtikas produktu nosaukums</w:t>
            </w:r>
          </w:p>
        </w:tc>
        <w:tc>
          <w:tcPr>
            <w:tcW w:w="1134" w:type="dxa"/>
            <w:vAlign w:val="center"/>
          </w:tcPr>
          <w:p w:rsidR="00CE6E4D" w:rsidRPr="00CE6E4D" w:rsidRDefault="00CE6E4D" w:rsidP="00CE6E4D">
            <w:pPr>
              <w:pStyle w:val="BodyText"/>
              <w:snapToGrid w:val="0"/>
              <w:rPr>
                <w:b/>
                <w:bCs/>
                <w:sz w:val="20"/>
                <w:lang w:val="lv-LV"/>
              </w:rPr>
            </w:pPr>
            <w:r w:rsidRPr="00CE6E4D">
              <w:rPr>
                <w:b/>
                <w:bCs/>
                <w:sz w:val="20"/>
                <w:lang w:val="lv-LV"/>
              </w:rPr>
              <w:t>Fasējums</w:t>
            </w:r>
          </w:p>
        </w:tc>
        <w:tc>
          <w:tcPr>
            <w:tcW w:w="1418" w:type="dxa"/>
            <w:vAlign w:val="center"/>
          </w:tcPr>
          <w:p w:rsidR="00CE6E4D" w:rsidRPr="00CE6E4D" w:rsidRDefault="00CE6E4D" w:rsidP="00CE6E4D">
            <w:pPr>
              <w:pStyle w:val="BodyText"/>
              <w:snapToGrid w:val="0"/>
              <w:rPr>
                <w:b/>
                <w:bCs/>
                <w:sz w:val="20"/>
                <w:lang w:val="lv-LV"/>
              </w:rPr>
            </w:pPr>
            <w:r w:rsidRPr="00CE6E4D">
              <w:rPr>
                <w:b/>
                <w:bCs/>
                <w:sz w:val="20"/>
                <w:lang w:val="lv-LV"/>
              </w:rPr>
              <w:t>Mērvienība</w:t>
            </w:r>
          </w:p>
        </w:tc>
        <w:tc>
          <w:tcPr>
            <w:tcW w:w="1559" w:type="dxa"/>
            <w:vAlign w:val="center"/>
          </w:tcPr>
          <w:p w:rsidR="00CE6E4D" w:rsidRPr="00CE6E4D" w:rsidRDefault="00CE6E4D" w:rsidP="00CE6E4D">
            <w:pPr>
              <w:pStyle w:val="BodyText"/>
              <w:snapToGrid w:val="0"/>
              <w:rPr>
                <w:b/>
                <w:bCs/>
                <w:sz w:val="20"/>
                <w:lang w:val="lv-LV"/>
              </w:rPr>
            </w:pPr>
            <w:r w:rsidRPr="00CE6E4D">
              <w:rPr>
                <w:b/>
                <w:bCs/>
                <w:sz w:val="20"/>
                <w:lang w:val="lv-LV"/>
              </w:rPr>
              <w:t>Plānotais (orientējošais) daudzums gadā</w:t>
            </w:r>
          </w:p>
        </w:tc>
        <w:tc>
          <w:tcPr>
            <w:tcW w:w="4394" w:type="dxa"/>
            <w:vAlign w:val="center"/>
          </w:tcPr>
          <w:p w:rsidR="00CE6E4D" w:rsidRPr="00CE6E4D" w:rsidRDefault="00CE6E4D" w:rsidP="00CE6E4D">
            <w:pPr>
              <w:pStyle w:val="BodyText"/>
              <w:snapToGrid w:val="0"/>
              <w:spacing w:after="0"/>
              <w:rPr>
                <w:b/>
                <w:bCs/>
                <w:sz w:val="20"/>
                <w:lang w:val="lv-LV"/>
              </w:rPr>
            </w:pPr>
            <w:r w:rsidRPr="00CE6E4D">
              <w:rPr>
                <w:b/>
                <w:bCs/>
                <w:sz w:val="20"/>
                <w:lang w:val="lv-LV"/>
              </w:rPr>
              <w:t>Minimālās kvalitātes prasības, piegādes kārtība</w:t>
            </w:r>
          </w:p>
        </w:tc>
        <w:tc>
          <w:tcPr>
            <w:tcW w:w="2793" w:type="dxa"/>
            <w:vAlign w:val="center"/>
          </w:tcPr>
          <w:p w:rsidR="00CE6E4D" w:rsidRPr="00CE6E4D" w:rsidRDefault="00CE6E4D" w:rsidP="00CE6E4D">
            <w:pPr>
              <w:pStyle w:val="BodyText"/>
              <w:snapToGrid w:val="0"/>
              <w:rPr>
                <w:b/>
                <w:bCs/>
                <w:sz w:val="20"/>
                <w:lang w:val="lv-LV"/>
              </w:rPr>
            </w:pPr>
            <w:r w:rsidRPr="00CE6E4D">
              <w:rPr>
                <w:b/>
                <w:bCs/>
                <w:sz w:val="20"/>
                <w:lang w:val="lv-LV"/>
              </w:rPr>
              <w:t>Pretendenta piedāvājums</w:t>
            </w:r>
          </w:p>
          <w:p w:rsidR="00CE6E4D" w:rsidRPr="00CE6E4D" w:rsidRDefault="00CE6E4D" w:rsidP="00CE6E4D">
            <w:pPr>
              <w:pStyle w:val="BodyText"/>
              <w:rPr>
                <w:b/>
                <w:bCs/>
                <w:sz w:val="20"/>
                <w:lang w:val="lv-LV"/>
              </w:rPr>
            </w:pPr>
            <w:r w:rsidRPr="00CE6E4D">
              <w:rPr>
                <w:b/>
                <w:bCs/>
                <w:sz w:val="20"/>
                <w:lang w:val="lv-LV"/>
              </w:rPr>
              <w:t>Kvalitātes rādītāji, izcelsmes valsts</w:t>
            </w:r>
          </w:p>
        </w:tc>
        <w:tc>
          <w:tcPr>
            <w:tcW w:w="1080" w:type="dxa"/>
            <w:vAlign w:val="center"/>
          </w:tcPr>
          <w:p w:rsidR="00CE6E4D" w:rsidRPr="00CE6E4D" w:rsidRDefault="00CE6E4D" w:rsidP="00CE6E4D">
            <w:pPr>
              <w:pStyle w:val="BodyText"/>
              <w:snapToGrid w:val="0"/>
              <w:rPr>
                <w:b/>
                <w:bCs/>
                <w:sz w:val="20"/>
                <w:lang w:val="lv-LV"/>
              </w:rPr>
            </w:pPr>
            <w:r w:rsidRPr="00CE6E4D">
              <w:rPr>
                <w:b/>
                <w:bCs/>
                <w:sz w:val="20"/>
                <w:lang w:val="lv-LV"/>
              </w:rPr>
              <w:t>1 vienības (kg,) cena EUR bez PVN</w:t>
            </w:r>
          </w:p>
        </w:tc>
        <w:tc>
          <w:tcPr>
            <w:tcW w:w="947" w:type="dxa"/>
            <w:vAlign w:val="center"/>
          </w:tcPr>
          <w:p w:rsidR="00CE6E4D" w:rsidRPr="00CE6E4D" w:rsidRDefault="00CE6E4D" w:rsidP="00CE6E4D">
            <w:pPr>
              <w:pStyle w:val="BodyText"/>
              <w:snapToGrid w:val="0"/>
              <w:rPr>
                <w:b/>
                <w:bCs/>
                <w:sz w:val="20"/>
                <w:lang w:val="lv-LV"/>
              </w:rPr>
            </w:pPr>
            <w:r w:rsidRPr="00CE6E4D">
              <w:rPr>
                <w:b/>
                <w:bCs/>
                <w:sz w:val="20"/>
                <w:lang w:val="lv-LV"/>
              </w:rPr>
              <w:t>Summa  EUR bez PVN</w:t>
            </w:r>
          </w:p>
        </w:tc>
      </w:tr>
      <w:tr w:rsidR="00CE6E4D" w:rsidRPr="00CE6E4D" w:rsidTr="00666776">
        <w:tc>
          <w:tcPr>
            <w:tcW w:w="544" w:type="dxa"/>
            <w:vAlign w:val="center"/>
          </w:tcPr>
          <w:p w:rsidR="00CE6E4D" w:rsidRPr="00CE6E4D" w:rsidRDefault="00CE6E4D" w:rsidP="00666776">
            <w:pPr>
              <w:pStyle w:val="BodyText"/>
              <w:numPr>
                <w:ilvl w:val="0"/>
                <w:numId w:val="37"/>
              </w:numPr>
              <w:snapToGrid w:val="0"/>
              <w:ind w:left="470" w:hanging="357"/>
              <w:jc w:val="center"/>
              <w:rPr>
                <w:bCs/>
                <w:sz w:val="20"/>
                <w:lang w:val="lv-LV"/>
              </w:rPr>
            </w:pPr>
          </w:p>
        </w:tc>
        <w:tc>
          <w:tcPr>
            <w:tcW w:w="1842" w:type="dxa"/>
            <w:vAlign w:val="center"/>
          </w:tcPr>
          <w:p w:rsidR="00CE6E4D" w:rsidRPr="00CE6E4D" w:rsidRDefault="00CE6E4D" w:rsidP="00CE6E4D">
            <w:pPr>
              <w:pStyle w:val="BodyText"/>
              <w:snapToGrid w:val="0"/>
              <w:rPr>
                <w:bCs/>
                <w:sz w:val="20"/>
                <w:lang w:val="lv-LV"/>
              </w:rPr>
            </w:pPr>
            <w:r w:rsidRPr="00CE6E4D">
              <w:rPr>
                <w:bCs/>
                <w:sz w:val="20"/>
                <w:lang w:val="lv-LV"/>
              </w:rPr>
              <w:t>Sīpoli*</w:t>
            </w:r>
          </w:p>
        </w:tc>
        <w:tc>
          <w:tcPr>
            <w:tcW w:w="1134" w:type="dxa"/>
            <w:vAlign w:val="center"/>
          </w:tcPr>
          <w:p w:rsidR="00CE6E4D" w:rsidRPr="00CE6E4D" w:rsidRDefault="00CE6E4D" w:rsidP="00CE6E4D">
            <w:pPr>
              <w:pStyle w:val="BodyText"/>
              <w:snapToGrid w:val="0"/>
              <w:rPr>
                <w:bCs/>
                <w:sz w:val="20"/>
                <w:lang w:val="lv-LV"/>
              </w:rPr>
            </w:pPr>
            <w:r w:rsidRPr="00CE6E4D">
              <w:rPr>
                <w:bCs/>
                <w:sz w:val="20"/>
                <w:lang w:val="lv-LV"/>
              </w:rPr>
              <w:t>maisos</w:t>
            </w:r>
          </w:p>
        </w:tc>
        <w:tc>
          <w:tcPr>
            <w:tcW w:w="1418" w:type="dxa"/>
            <w:vAlign w:val="center"/>
          </w:tcPr>
          <w:p w:rsidR="00CE6E4D" w:rsidRPr="00CE6E4D" w:rsidRDefault="00CE6E4D" w:rsidP="00CE6E4D">
            <w:pPr>
              <w:pStyle w:val="BodyText"/>
              <w:snapToGrid w:val="0"/>
              <w:rPr>
                <w:bCs/>
                <w:sz w:val="20"/>
                <w:lang w:val="lv-LV"/>
              </w:rPr>
            </w:pPr>
            <w:r w:rsidRPr="00CE6E4D">
              <w:rPr>
                <w:bCs/>
                <w:sz w:val="20"/>
                <w:lang w:val="lv-LV"/>
              </w:rPr>
              <w:t>kg</w:t>
            </w:r>
          </w:p>
        </w:tc>
        <w:tc>
          <w:tcPr>
            <w:tcW w:w="1559" w:type="dxa"/>
            <w:vAlign w:val="center"/>
          </w:tcPr>
          <w:p w:rsidR="00CE6E4D" w:rsidRPr="00CE6E4D" w:rsidRDefault="00CE6E4D" w:rsidP="00D33D2B">
            <w:pPr>
              <w:pStyle w:val="BodyText"/>
              <w:snapToGrid w:val="0"/>
              <w:rPr>
                <w:bCs/>
                <w:sz w:val="20"/>
                <w:lang w:val="lv-LV"/>
              </w:rPr>
            </w:pPr>
            <w:r w:rsidRPr="00CE6E4D">
              <w:rPr>
                <w:bCs/>
                <w:sz w:val="20"/>
                <w:lang w:val="lv-LV"/>
              </w:rPr>
              <w:t>4</w:t>
            </w:r>
            <w:r w:rsidR="00D33D2B">
              <w:rPr>
                <w:bCs/>
                <w:sz w:val="20"/>
                <w:lang w:val="lv-LV"/>
              </w:rPr>
              <w:t>50</w:t>
            </w:r>
          </w:p>
        </w:tc>
        <w:tc>
          <w:tcPr>
            <w:tcW w:w="4394" w:type="dxa"/>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Sīpola galviņa stingra, nogatavojusies, sausa ar labi apžāvētām, sausām ārējām zvīņlapām, izžāvēts sīpola kakls, bez zemes piemaisījumiem,  </w:t>
            </w:r>
          </w:p>
        </w:tc>
        <w:tc>
          <w:tcPr>
            <w:tcW w:w="2793" w:type="dxa"/>
          </w:tcPr>
          <w:p w:rsidR="00CE6E4D" w:rsidRPr="00CE6E4D" w:rsidRDefault="00CE6E4D" w:rsidP="00CE6E4D">
            <w:pPr>
              <w:pStyle w:val="BodyText"/>
              <w:snapToGrid w:val="0"/>
              <w:rPr>
                <w:b/>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CE6E4D" w:rsidRPr="00CE6E4D" w:rsidTr="00666776">
        <w:tc>
          <w:tcPr>
            <w:tcW w:w="544" w:type="dxa"/>
            <w:vAlign w:val="center"/>
          </w:tcPr>
          <w:p w:rsidR="00CE6E4D" w:rsidRPr="00CE6E4D" w:rsidRDefault="00CE6E4D" w:rsidP="00666776">
            <w:pPr>
              <w:pStyle w:val="BodyText"/>
              <w:numPr>
                <w:ilvl w:val="0"/>
                <w:numId w:val="37"/>
              </w:numPr>
              <w:snapToGrid w:val="0"/>
              <w:ind w:left="470" w:hanging="357"/>
              <w:jc w:val="center"/>
              <w:rPr>
                <w:bCs/>
                <w:sz w:val="20"/>
                <w:lang w:val="lv-LV"/>
              </w:rPr>
            </w:pPr>
          </w:p>
        </w:tc>
        <w:tc>
          <w:tcPr>
            <w:tcW w:w="1842" w:type="dxa"/>
            <w:vAlign w:val="center"/>
          </w:tcPr>
          <w:p w:rsidR="00CE6E4D" w:rsidRPr="00CE6E4D" w:rsidRDefault="00CE6E4D" w:rsidP="00CE6E4D">
            <w:pPr>
              <w:pStyle w:val="BodyText"/>
              <w:snapToGrid w:val="0"/>
              <w:rPr>
                <w:bCs/>
                <w:sz w:val="20"/>
                <w:lang w:val="lv-LV"/>
              </w:rPr>
            </w:pPr>
            <w:r w:rsidRPr="00CE6E4D">
              <w:rPr>
                <w:bCs/>
                <w:sz w:val="20"/>
                <w:lang w:val="lv-LV"/>
              </w:rPr>
              <w:t>Ķiploki*</w:t>
            </w:r>
          </w:p>
        </w:tc>
        <w:tc>
          <w:tcPr>
            <w:tcW w:w="1134" w:type="dxa"/>
            <w:vAlign w:val="center"/>
          </w:tcPr>
          <w:p w:rsidR="00CE6E4D" w:rsidRPr="00CE6E4D" w:rsidRDefault="00CE6E4D" w:rsidP="00CE6E4D">
            <w:pPr>
              <w:pStyle w:val="BodyText"/>
              <w:snapToGrid w:val="0"/>
              <w:rPr>
                <w:bCs/>
                <w:sz w:val="20"/>
                <w:lang w:val="lv-LV"/>
              </w:rPr>
            </w:pPr>
            <w:r w:rsidRPr="00CE6E4D">
              <w:rPr>
                <w:bCs/>
                <w:sz w:val="20"/>
                <w:lang w:val="lv-LV"/>
              </w:rPr>
              <w:t>Fasējums līdz 2kg</w:t>
            </w:r>
          </w:p>
        </w:tc>
        <w:tc>
          <w:tcPr>
            <w:tcW w:w="1418" w:type="dxa"/>
            <w:vAlign w:val="center"/>
          </w:tcPr>
          <w:p w:rsidR="00CE6E4D" w:rsidRPr="00CE6E4D" w:rsidRDefault="00CE6E4D" w:rsidP="00CE6E4D">
            <w:pPr>
              <w:pStyle w:val="BodyText"/>
              <w:snapToGrid w:val="0"/>
              <w:rPr>
                <w:bCs/>
                <w:sz w:val="20"/>
                <w:lang w:val="lv-LV"/>
              </w:rPr>
            </w:pPr>
            <w:r w:rsidRPr="00CE6E4D">
              <w:rPr>
                <w:bCs/>
                <w:sz w:val="20"/>
                <w:lang w:val="lv-LV"/>
              </w:rPr>
              <w:t>kg</w:t>
            </w:r>
          </w:p>
        </w:tc>
        <w:tc>
          <w:tcPr>
            <w:tcW w:w="1559" w:type="dxa"/>
            <w:vAlign w:val="center"/>
          </w:tcPr>
          <w:p w:rsidR="00CE6E4D" w:rsidRPr="00CE6E4D" w:rsidRDefault="00D33D2B" w:rsidP="00CE6E4D">
            <w:pPr>
              <w:pStyle w:val="BodyText"/>
              <w:snapToGrid w:val="0"/>
              <w:rPr>
                <w:bCs/>
                <w:sz w:val="20"/>
                <w:lang w:val="lv-LV"/>
              </w:rPr>
            </w:pPr>
            <w:r>
              <w:rPr>
                <w:bCs/>
                <w:sz w:val="20"/>
                <w:lang w:val="lv-LV"/>
              </w:rPr>
              <w:t>20</w:t>
            </w:r>
          </w:p>
        </w:tc>
        <w:tc>
          <w:tcPr>
            <w:tcW w:w="4394" w:type="dxa"/>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Ķiploku galviņa stingra, nogatavojusies, vesela sausa. Forma un krāsa raksturīga vienai botāniskai šķirnei. Diametrs no 5 cm. </w:t>
            </w:r>
          </w:p>
        </w:tc>
        <w:tc>
          <w:tcPr>
            <w:tcW w:w="2793" w:type="dxa"/>
          </w:tcPr>
          <w:p w:rsidR="00CE6E4D" w:rsidRPr="00CE6E4D" w:rsidRDefault="00CE6E4D" w:rsidP="00CE6E4D">
            <w:pPr>
              <w:pStyle w:val="BodyText"/>
              <w:snapToGrid w:val="0"/>
              <w:rPr>
                <w:b/>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CE6E4D" w:rsidRPr="00CE6E4D" w:rsidTr="00666776">
        <w:trPr>
          <w:trHeight w:val="1771"/>
        </w:trPr>
        <w:tc>
          <w:tcPr>
            <w:tcW w:w="544" w:type="dxa"/>
            <w:vAlign w:val="center"/>
          </w:tcPr>
          <w:p w:rsidR="00CE6E4D" w:rsidRPr="00CE6E4D" w:rsidRDefault="00CE6E4D" w:rsidP="00666776">
            <w:pPr>
              <w:pStyle w:val="BodyText"/>
              <w:numPr>
                <w:ilvl w:val="0"/>
                <w:numId w:val="37"/>
              </w:numPr>
              <w:snapToGrid w:val="0"/>
              <w:ind w:left="470" w:hanging="357"/>
              <w:jc w:val="center"/>
              <w:rPr>
                <w:bCs/>
                <w:sz w:val="20"/>
                <w:lang w:val="lv-LV"/>
              </w:rPr>
            </w:pPr>
          </w:p>
        </w:tc>
        <w:tc>
          <w:tcPr>
            <w:tcW w:w="1842" w:type="dxa"/>
            <w:vAlign w:val="center"/>
          </w:tcPr>
          <w:p w:rsidR="00CE6E4D" w:rsidRPr="00CE6E4D" w:rsidRDefault="00CE6E4D" w:rsidP="00CE6E4D">
            <w:pPr>
              <w:pStyle w:val="BodyText"/>
              <w:snapToGrid w:val="0"/>
              <w:rPr>
                <w:bCs/>
                <w:sz w:val="20"/>
                <w:lang w:val="lv-LV"/>
              </w:rPr>
            </w:pPr>
            <w:r w:rsidRPr="00CE6E4D">
              <w:rPr>
                <w:bCs/>
                <w:sz w:val="20"/>
                <w:lang w:val="lv-LV"/>
              </w:rPr>
              <w:t>Gurķi svaigi*</w:t>
            </w:r>
          </w:p>
        </w:tc>
        <w:tc>
          <w:tcPr>
            <w:tcW w:w="1134" w:type="dxa"/>
            <w:vAlign w:val="center"/>
          </w:tcPr>
          <w:p w:rsidR="00CE6E4D" w:rsidRPr="00CE6E4D" w:rsidRDefault="00CE6E4D" w:rsidP="00CE6E4D">
            <w:pPr>
              <w:pStyle w:val="BodyText"/>
              <w:snapToGrid w:val="0"/>
              <w:rPr>
                <w:bCs/>
                <w:sz w:val="20"/>
                <w:lang w:val="lv-LV"/>
              </w:rPr>
            </w:pPr>
            <w:r w:rsidRPr="00CE6E4D">
              <w:rPr>
                <w:bCs/>
                <w:sz w:val="20"/>
                <w:lang w:val="lv-LV"/>
              </w:rPr>
              <w:t>Kastēs</w:t>
            </w:r>
          </w:p>
        </w:tc>
        <w:tc>
          <w:tcPr>
            <w:tcW w:w="1418" w:type="dxa"/>
            <w:vAlign w:val="center"/>
          </w:tcPr>
          <w:p w:rsidR="00CE6E4D" w:rsidRPr="00CE6E4D" w:rsidRDefault="00CE6E4D" w:rsidP="00CE6E4D">
            <w:pPr>
              <w:pStyle w:val="BodyText"/>
              <w:snapToGrid w:val="0"/>
              <w:rPr>
                <w:bCs/>
                <w:sz w:val="20"/>
                <w:lang w:val="lv-LV"/>
              </w:rPr>
            </w:pPr>
            <w:r w:rsidRPr="00CE6E4D">
              <w:rPr>
                <w:bCs/>
                <w:sz w:val="20"/>
                <w:lang w:val="lv-LV"/>
              </w:rPr>
              <w:t>kg</w:t>
            </w:r>
          </w:p>
        </w:tc>
        <w:tc>
          <w:tcPr>
            <w:tcW w:w="1559" w:type="dxa"/>
            <w:vAlign w:val="center"/>
          </w:tcPr>
          <w:p w:rsidR="00CE6E4D" w:rsidRPr="00CE6E4D" w:rsidRDefault="00CE6E4D" w:rsidP="00D33D2B">
            <w:pPr>
              <w:pStyle w:val="BodyText"/>
              <w:snapToGrid w:val="0"/>
              <w:rPr>
                <w:bCs/>
                <w:sz w:val="20"/>
                <w:lang w:val="lv-LV"/>
              </w:rPr>
            </w:pPr>
            <w:r w:rsidRPr="00CE6E4D">
              <w:rPr>
                <w:bCs/>
                <w:sz w:val="20"/>
                <w:lang w:val="lv-LV"/>
              </w:rPr>
              <w:t>1</w:t>
            </w:r>
            <w:r w:rsidR="00D33D2B">
              <w:rPr>
                <w:bCs/>
                <w:sz w:val="20"/>
                <w:lang w:val="lv-LV"/>
              </w:rPr>
              <w:t>50</w:t>
            </w:r>
          </w:p>
        </w:tc>
        <w:tc>
          <w:tcPr>
            <w:tcW w:w="4394" w:type="dxa"/>
            <w:vAlign w:val="center"/>
          </w:tcPr>
          <w:p w:rsidR="00CE6E4D" w:rsidRPr="00CE6E4D" w:rsidRDefault="00CE6E4D" w:rsidP="00CE6E4D">
            <w:pPr>
              <w:pStyle w:val="BodyText"/>
              <w:snapToGrid w:val="0"/>
              <w:spacing w:after="0"/>
              <w:rPr>
                <w:bCs/>
                <w:sz w:val="20"/>
                <w:lang w:val="lv-LV"/>
              </w:rPr>
            </w:pPr>
            <w:r w:rsidRPr="00CE6E4D">
              <w:rPr>
                <w:bCs/>
                <w:sz w:val="20"/>
                <w:lang w:val="lv-LV"/>
              </w:rPr>
              <w:t>Svaigi, viens botāniskās šķirnes, tīri, plānu miziņu, vienmērīgas mīkstuma konsistences, sulīgi, saldeni, ar izteiktu svaiguma garšu. Bez bojājumiem. Ar šķirnei raksturīgu krāsu. Garums 8 – 12 cm, gariem gurķiem līdz 25 cm. Diametrs līdz 6 cm, nepārauguši, bez cietām sēklām, svaigai lietošanai, bez nitrātiem.</w:t>
            </w:r>
          </w:p>
        </w:tc>
        <w:tc>
          <w:tcPr>
            <w:tcW w:w="2793" w:type="dxa"/>
          </w:tcPr>
          <w:p w:rsidR="00CE6E4D" w:rsidRPr="00CE6E4D" w:rsidRDefault="00CE6E4D" w:rsidP="00CE6E4D">
            <w:pPr>
              <w:pStyle w:val="BodyText"/>
              <w:snapToGrid w:val="0"/>
              <w:rPr>
                <w:b/>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CE6E4D" w:rsidRPr="00CE6E4D" w:rsidTr="00666776">
        <w:tc>
          <w:tcPr>
            <w:tcW w:w="544" w:type="dxa"/>
            <w:vAlign w:val="center"/>
          </w:tcPr>
          <w:p w:rsidR="00CE6E4D" w:rsidRPr="00CE6E4D" w:rsidRDefault="00CE6E4D" w:rsidP="00666776">
            <w:pPr>
              <w:pStyle w:val="BodyText"/>
              <w:numPr>
                <w:ilvl w:val="0"/>
                <w:numId w:val="37"/>
              </w:numPr>
              <w:snapToGrid w:val="0"/>
              <w:ind w:left="470" w:hanging="357"/>
              <w:jc w:val="center"/>
              <w:rPr>
                <w:bCs/>
                <w:sz w:val="20"/>
                <w:lang w:val="lv-LV"/>
              </w:rPr>
            </w:pPr>
          </w:p>
        </w:tc>
        <w:tc>
          <w:tcPr>
            <w:tcW w:w="1842" w:type="dxa"/>
            <w:vAlign w:val="center"/>
          </w:tcPr>
          <w:p w:rsidR="00CE6E4D" w:rsidRPr="00CE6E4D" w:rsidRDefault="00CE6E4D" w:rsidP="00CE6E4D">
            <w:pPr>
              <w:pStyle w:val="BodyText"/>
              <w:snapToGrid w:val="0"/>
              <w:rPr>
                <w:bCs/>
                <w:sz w:val="20"/>
                <w:lang w:val="lv-LV"/>
              </w:rPr>
            </w:pPr>
            <w:r w:rsidRPr="00CE6E4D">
              <w:rPr>
                <w:bCs/>
                <w:sz w:val="20"/>
                <w:lang w:val="lv-LV"/>
              </w:rPr>
              <w:t>Tomāti*</w:t>
            </w:r>
          </w:p>
        </w:tc>
        <w:tc>
          <w:tcPr>
            <w:tcW w:w="1134" w:type="dxa"/>
            <w:vAlign w:val="center"/>
          </w:tcPr>
          <w:p w:rsidR="00CE6E4D" w:rsidRPr="00CE6E4D" w:rsidRDefault="00CE6E4D" w:rsidP="00CE6E4D">
            <w:pPr>
              <w:pStyle w:val="BodyText"/>
              <w:snapToGrid w:val="0"/>
              <w:rPr>
                <w:bCs/>
                <w:sz w:val="20"/>
                <w:lang w:val="lv-LV"/>
              </w:rPr>
            </w:pPr>
            <w:r w:rsidRPr="00CE6E4D">
              <w:rPr>
                <w:bCs/>
                <w:sz w:val="20"/>
                <w:lang w:val="lv-LV"/>
              </w:rPr>
              <w:t>Kastēs</w:t>
            </w:r>
          </w:p>
        </w:tc>
        <w:tc>
          <w:tcPr>
            <w:tcW w:w="1418" w:type="dxa"/>
            <w:vAlign w:val="center"/>
          </w:tcPr>
          <w:p w:rsidR="00CE6E4D" w:rsidRPr="00CE6E4D" w:rsidRDefault="00CE6E4D" w:rsidP="00CE6E4D">
            <w:pPr>
              <w:pStyle w:val="BodyText"/>
              <w:snapToGrid w:val="0"/>
              <w:rPr>
                <w:bCs/>
                <w:sz w:val="20"/>
                <w:lang w:val="lv-LV"/>
              </w:rPr>
            </w:pPr>
            <w:r w:rsidRPr="00CE6E4D">
              <w:rPr>
                <w:bCs/>
                <w:sz w:val="20"/>
                <w:lang w:val="lv-LV"/>
              </w:rPr>
              <w:t>kg</w:t>
            </w:r>
          </w:p>
        </w:tc>
        <w:tc>
          <w:tcPr>
            <w:tcW w:w="1559" w:type="dxa"/>
            <w:vAlign w:val="center"/>
          </w:tcPr>
          <w:p w:rsidR="00CE6E4D" w:rsidRPr="00CE6E4D" w:rsidRDefault="00D33D2B" w:rsidP="00CE6E4D">
            <w:pPr>
              <w:pStyle w:val="BodyText"/>
              <w:snapToGrid w:val="0"/>
              <w:rPr>
                <w:bCs/>
                <w:sz w:val="20"/>
                <w:lang w:val="lv-LV"/>
              </w:rPr>
            </w:pPr>
            <w:r>
              <w:rPr>
                <w:bCs/>
                <w:sz w:val="20"/>
                <w:lang w:val="lv-LV"/>
              </w:rPr>
              <w:t>200</w:t>
            </w:r>
          </w:p>
        </w:tc>
        <w:tc>
          <w:tcPr>
            <w:tcW w:w="4394" w:type="dxa"/>
            <w:vAlign w:val="center"/>
          </w:tcPr>
          <w:p w:rsidR="00CE6E4D" w:rsidRPr="00CE6E4D" w:rsidRDefault="00CE6E4D" w:rsidP="00CE6E4D">
            <w:pPr>
              <w:pStyle w:val="BodyText"/>
              <w:snapToGrid w:val="0"/>
              <w:spacing w:after="0"/>
              <w:rPr>
                <w:bCs/>
                <w:sz w:val="20"/>
                <w:lang w:val="lv-LV"/>
              </w:rPr>
            </w:pPr>
            <w:r w:rsidRPr="00CE6E4D">
              <w:rPr>
                <w:bCs/>
                <w:sz w:val="20"/>
                <w:lang w:val="lv-LV"/>
              </w:rPr>
              <w:t>Veseli, svaigi, nepārauguši, bez bojājumiem. Vienas botāniskās šķirnes, sulīgi, ar šķirnei raksturīgu garšu. Krāsojums vienmērīgs. Vienmērīga mīkstuma konsistences. Diametrs 5 – 12 cm. Bez nitrātiem.</w:t>
            </w:r>
          </w:p>
        </w:tc>
        <w:tc>
          <w:tcPr>
            <w:tcW w:w="2793" w:type="dxa"/>
          </w:tcPr>
          <w:p w:rsidR="00CE6E4D" w:rsidRPr="00CE6E4D" w:rsidRDefault="00CE6E4D" w:rsidP="00CE6E4D">
            <w:pPr>
              <w:pStyle w:val="BodyText"/>
              <w:snapToGrid w:val="0"/>
              <w:rPr>
                <w:b/>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CE6E4D" w:rsidRPr="00CE6E4D" w:rsidTr="00666776">
        <w:tc>
          <w:tcPr>
            <w:tcW w:w="544" w:type="dxa"/>
            <w:vAlign w:val="center"/>
          </w:tcPr>
          <w:p w:rsidR="00CE6E4D" w:rsidRPr="00CE6E4D" w:rsidRDefault="00CE6E4D" w:rsidP="00666776">
            <w:pPr>
              <w:pStyle w:val="BodyText"/>
              <w:numPr>
                <w:ilvl w:val="0"/>
                <w:numId w:val="37"/>
              </w:numPr>
              <w:snapToGrid w:val="0"/>
              <w:ind w:left="470" w:hanging="357"/>
              <w:rPr>
                <w:bCs/>
                <w:sz w:val="20"/>
                <w:lang w:val="lv-LV"/>
              </w:rPr>
            </w:pPr>
          </w:p>
        </w:tc>
        <w:tc>
          <w:tcPr>
            <w:tcW w:w="1842" w:type="dxa"/>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Galviņkāposti* </w:t>
            </w:r>
          </w:p>
        </w:tc>
        <w:tc>
          <w:tcPr>
            <w:tcW w:w="1134" w:type="dxa"/>
            <w:vAlign w:val="center"/>
          </w:tcPr>
          <w:p w:rsidR="00CE6E4D" w:rsidRPr="00CE6E4D" w:rsidRDefault="00CE6E4D" w:rsidP="00CE6E4D">
            <w:pPr>
              <w:pStyle w:val="BodyText"/>
              <w:snapToGrid w:val="0"/>
              <w:spacing w:after="0"/>
              <w:rPr>
                <w:bCs/>
                <w:sz w:val="20"/>
                <w:lang w:val="lv-LV"/>
              </w:rPr>
            </w:pPr>
            <w:r w:rsidRPr="00CE6E4D">
              <w:rPr>
                <w:bCs/>
                <w:sz w:val="20"/>
                <w:lang w:val="lv-LV"/>
              </w:rPr>
              <w:t>Maisos</w:t>
            </w:r>
          </w:p>
        </w:tc>
        <w:tc>
          <w:tcPr>
            <w:tcW w:w="1418" w:type="dxa"/>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vAlign w:val="center"/>
          </w:tcPr>
          <w:p w:rsidR="00CE6E4D" w:rsidRPr="00CE6E4D" w:rsidRDefault="00D33D2B" w:rsidP="00CE6E4D">
            <w:pPr>
              <w:pStyle w:val="BodyText"/>
              <w:snapToGrid w:val="0"/>
              <w:spacing w:after="0"/>
              <w:rPr>
                <w:bCs/>
                <w:sz w:val="20"/>
                <w:lang w:val="lv-LV"/>
              </w:rPr>
            </w:pPr>
            <w:r>
              <w:rPr>
                <w:bCs/>
                <w:sz w:val="20"/>
                <w:lang w:val="lv-LV"/>
              </w:rPr>
              <w:t>400</w:t>
            </w:r>
          </w:p>
        </w:tc>
        <w:tc>
          <w:tcPr>
            <w:tcW w:w="4394" w:type="dxa"/>
            <w:vAlign w:val="center"/>
          </w:tcPr>
          <w:p w:rsidR="00CE6E4D" w:rsidRPr="00CE6E4D" w:rsidRDefault="00CE6E4D" w:rsidP="00CE6E4D">
            <w:pPr>
              <w:pStyle w:val="BodyText"/>
              <w:snapToGrid w:val="0"/>
              <w:spacing w:after="0"/>
              <w:jc w:val="both"/>
              <w:rPr>
                <w:bCs/>
                <w:sz w:val="20"/>
                <w:lang w:val="lv-LV"/>
              </w:rPr>
            </w:pPr>
            <w:r w:rsidRPr="00CE6E4D">
              <w:rPr>
                <w:rFonts w:eastAsia="TimesNewRoman"/>
                <w:sz w:val="20"/>
                <w:lang w:val="lv-LV" w:eastAsia="ru-RU"/>
              </w:rPr>
              <w:t>kāpostu galviņas svars nav mazāks par 0,5</w:t>
            </w:r>
            <w:proofErr w:type="gramStart"/>
            <w:r w:rsidRPr="00CE6E4D">
              <w:rPr>
                <w:rFonts w:eastAsia="TimesNewRoman"/>
                <w:sz w:val="20"/>
                <w:lang w:val="lv-LV" w:eastAsia="ru-RU"/>
              </w:rPr>
              <w:t>kg.</w:t>
            </w:r>
            <w:proofErr w:type="gramEnd"/>
            <w:r w:rsidRPr="00CE6E4D">
              <w:rPr>
                <w:rFonts w:eastAsia="TimesNewRoman"/>
                <w:sz w:val="20"/>
                <w:lang w:val="lv-LV" w:eastAsia="ru-RU"/>
              </w:rPr>
              <w:t xml:space="preserve">, svaigas, veselas, kaitēkļu un slimību nebojātas, nepāraugušas, neieplaisājušas, lapas cieši piekļautas. Krāsa bāli zaļgana, pieņem šķirnes, kuras nav sīvas. </w:t>
            </w:r>
          </w:p>
        </w:tc>
        <w:tc>
          <w:tcPr>
            <w:tcW w:w="2793" w:type="dxa"/>
          </w:tcPr>
          <w:p w:rsidR="00CE6E4D" w:rsidRPr="00CE6E4D" w:rsidRDefault="00CE6E4D" w:rsidP="00CE6E4D">
            <w:pPr>
              <w:pStyle w:val="BodyText"/>
              <w:snapToGrid w:val="0"/>
              <w:rPr>
                <w:b/>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D33D2B" w:rsidRPr="00CE6E4D" w:rsidTr="00666776">
        <w:tc>
          <w:tcPr>
            <w:tcW w:w="544" w:type="dxa"/>
            <w:vAlign w:val="center"/>
          </w:tcPr>
          <w:p w:rsidR="00D33D2B" w:rsidRPr="00CE6E4D" w:rsidRDefault="00D33D2B" w:rsidP="00666776">
            <w:pPr>
              <w:pStyle w:val="BodyText"/>
              <w:numPr>
                <w:ilvl w:val="0"/>
                <w:numId w:val="37"/>
              </w:numPr>
              <w:snapToGrid w:val="0"/>
              <w:ind w:left="470" w:hanging="357"/>
              <w:jc w:val="center"/>
              <w:rPr>
                <w:bCs/>
                <w:sz w:val="20"/>
                <w:lang w:val="lv-LV"/>
              </w:rPr>
            </w:pPr>
          </w:p>
        </w:tc>
        <w:tc>
          <w:tcPr>
            <w:tcW w:w="1842" w:type="dxa"/>
            <w:vAlign w:val="center"/>
          </w:tcPr>
          <w:p w:rsidR="00D33D2B" w:rsidRPr="00CE6E4D" w:rsidRDefault="00D33D2B" w:rsidP="00CE6E4D">
            <w:pPr>
              <w:pStyle w:val="BodyText"/>
              <w:snapToGrid w:val="0"/>
              <w:spacing w:after="0"/>
              <w:rPr>
                <w:bCs/>
                <w:sz w:val="20"/>
                <w:lang w:val="lv-LV"/>
              </w:rPr>
            </w:pPr>
            <w:r>
              <w:rPr>
                <w:bCs/>
                <w:sz w:val="20"/>
                <w:lang w:val="lv-LV"/>
              </w:rPr>
              <w:t>Agrie galviņkāposti</w:t>
            </w:r>
          </w:p>
        </w:tc>
        <w:tc>
          <w:tcPr>
            <w:tcW w:w="1134" w:type="dxa"/>
            <w:vAlign w:val="center"/>
          </w:tcPr>
          <w:p w:rsidR="00D33D2B" w:rsidRPr="00CE6E4D" w:rsidRDefault="005611FD" w:rsidP="00CE6E4D">
            <w:pPr>
              <w:pStyle w:val="BodyText"/>
              <w:snapToGrid w:val="0"/>
              <w:spacing w:after="0"/>
              <w:rPr>
                <w:bCs/>
                <w:sz w:val="20"/>
                <w:lang w:val="lv-LV"/>
              </w:rPr>
            </w:pPr>
            <w:r>
              <w:rPr>
                <w:bCs/>
                <w:sz w:val="20"/>
                <w:lang w:val="lv-LV"/>
              </w:rPr>
              <w:t>M</w:t>
            </w:r>
            <w:r w:rsidR="00D33D2B">
              <w:rPr>
                <w:bCs/>
                <w:sz w:val="20"/>
                <w:lang w:val="lv-LV"/>
              </w:rPr>
              <w:t>aisos</w:t>
            </w:r>
          </w:p>
        </w:tc>
        <w:tc>
          <w:tcPr>
            <w:tcW w:w="1418" w:type="dxa"/>
            <w:vAlign w:val="center"/>
          </w:tcPr>
          <w:p w:rsidR="00D33D2B" w:rsidRPr="00CE6E4D" w:rsidRDefault="005611FD" w:rsidP="00CE6E4D">
            <w:pPr>
              <w:pStyle w:val="BodyText"/>
              <w:snapToGrid w:val="0"/>
              <w:spacing w:after="0"/>
              <w:rPr>
                <w:bCs/>
                <w:sz w:val="20"/>
                <w:lang w:val="lv-LV"/>
              </w:rPr>
            </w:pPr>
            <w:r>
              <w:rPr>
                <w:bCs/>
                <w:sz w:val="20"/>
                <w:lang w:val="lv-LV"/>
              </w:rPr>
              <w:t>kg</w:t>
            </w:r>
          </w:p>
        </w:tc>
        <w:tc>
          <w:tcPr>
            <w:tcW w:w="1559" w:type="dxa"/>
            <w:vAlign w:val="center"/>
          </w:tcPr>
          <w:p w:rsidR="00D33D2B" w:rsidRDefault="005611FD" w:rsidP="00CE6E4D">
            <w:pPr>
              <w:pStyle w:val="BodyText"/>
              <w:snapToGrid w:val="0"/>
              <w:spacing w:after="0"/>
              <w:rPr>
                <w:bCs/>
                <w:sz w:val="20"/>
                <w:lang w:val="lv-LV"/>
              </w:rPr>
            </w:pPr>
            <w:r>
              <w:rPr>
                <w:bCs/>
                <w:sz w:val="20"/>
                <w:lang w:val="lv-LV"/>
              </w:rPr>
              <w:t>200</w:t>
            </w:r>
          </w:p>
        </w:tc>
        <w:tc>
          <w:tcPr>
            <w:tcW w:w="4394" w:type="dxa"/>
            <w:vAlign w:val="center"/>
          </w:tcPr>
          <w:p w:rsidR="00D33D2B" w:rsidRPr="00CE6E4D" w:rsidRDefault="005611FD" w:rsidP="00CE6E4D">
            <w:pPr>
              <w:pStyle w:val="BodyText"/>
              <w:snapToGrid w:val="0"/>
              <w:spacing w:after="0"/>
              <w:jc w:val="both"/>
              <w:rPr>
                <w:rFonts w:eastAsia="TimesNewRoman"/>
                <w:sz w:val="20"/>
                <w:lang w:val="lv-LV" w:eastAsia="ru-RU"/>
              </w:rPr>
            </w:pPr>
            <w:r>
              <w:rPr>
                <w:rFonts w:eastAsia="TimesNewRoman"/>
                <w:sz w:val="20"/>
                <w:lang w:val="lv-LV" w:eastAsia="ru-RU"/>
              </w:rPr>
              <w:t>Kāpostu galviņas svaigas, sulīgas, nepāraugušas, lapas piekļautas. Krāsa zaļa, nav sīvas. Diametrs 15-25cm.</w:t>
            </w:r>
          </w:p>
        </w:tc>
        <w:tc>
          <w:tcPr>
            <w:tcW w:w="2793" w:type="dxa"/>
          </w:tcPr>
          <w:p w:rsidR="00D33D2B" w:rsidRPr="00CE6E4D" w:rsidRDefault="00D33D2B" w:rsidP="00CE6E4D">
            <w:pPr>
              <w:pStyle w:val="BodyText"/>
              <w:snapToGrid w:val="0"/>
              <w:rPr>
                <w:b/>
                <w:bCs/>
                <w:sz w:val="20"/>
                <w:lang w:val="lv-LV"/>
              </w:rPr>
            </w:pPr>
          </w:p>
        </w:tc>
        <w:tc>
          <w:tcPr>
            <w:tcW w:w="1080" w:type="dxa"/>
          </w:tcPr>
          <w:p w:rsidR="00D33D2B" w:rsidRPr="00CE6E4D" w:rsidRDefault="00D33D2B" w:rsidP="00CE6E4D">
            <w:pPr>
              <w:pStyle w:val="BodyText"/>
              <w:snapToGrid w:val="0"/>
              <w:rPr>
                <w:b/>
                <w:bCs/>
                <w:sz w:val="20"/>
                <w:lang w:val="lv-LV"/>
              </w:rPr>
            </w:pPr>
          </w:p>
        </w:tc>
        <w:tc>
          <w:tcPr>
            <w:tcW w:w="947" w:type="dxa"/>
          </w:tcPr>
          <w:p w:rsidR="00D33D2B" w:rsidRPr="00CE6E4D" w:rsidRDefault="00D33D2B" w:rsidP="00CE6E4D">
            <w:pPr>
              <w:pStyle w:val="BodyText"/>
              <w:snapToGrid w:val="0"/>
              <w:rPr>
                <w:b/>
                <w:bCs/>
                <w:sz w:val="20"/>
                <w:lang w:val="lv-LV"/>
              </w:rPr>
            </w:pPr>
          </w:p>
        </w:tc>
      </w:tr>
      <w:tr w:rsidR="00CE6E4D" w:rsidRPr="00CE6E4D" w:rsidTr="00666776">
        <w:tc>
          <w:tcPr>
            <w:tcW w:w="544" w:type="dxa"/>
            <w:vAlign w:val="center"/>
          </w:tcPr>
          <w:p w:rsidR="00CE6E4D" w:rsidRPr="00CE6E4D" w:rsidRDefault="00CE6E4D" w:rsidP="00666776">
            <w:pPr>
              <w:pStyle w:val="BodyText"/>
              <w:numPr>
                <w:ilvl w:val="0"/>
                <w:numId w:val="37"/>
              </w:numPr>
              <w:snapToGrid w:val="0"/>
              <w:ind w:left="470" w:hanging="357"/>
              <w:rPr>
                <w:bCs/>
                <w:sz w:val="20"/>
                <w:lang w:val="lv-LV"/>
              </w:rPr>
            </w:pPr>
          </w:p>
        </w:tc>
        <w:tc>
          <w:tcPr>
            <w:tcW w:w="1842" w:type="dxa"/>
            <w:vAlign w:val="center"/>
          </w:tcPr>
          <w:p w:rsidR="00CE6E4D" w:rsidRPr="00CE6E4D" w:rsidRDefault="00CE6E4D" w:rsidP="00CE6E4D">
            <w:pPr>
              <w:pStyle w:val="BodyText"/>
              <w:snapToGrid w:val="0"/>
              <w:spacing w:after="0"/>
              <w:rPr>
                <w:bCs/>
                <w:sz w:val="20"/>
                <w:lang w:val="lv-LV"/>
              </w:rPr>
            </w:pPr>
            <w:r w:rsidRPr="00CE6E4D">
              <w:rPr>
                <w:bCs/>
                <w:sz w:val="20"/>
                <w:lang w:val="lv-LV"/>
              </w:rPr>
              <w:t>Burkāni *</w:t>
            </w:r>
          </w:p>
        </w:tc>
        <w:tc>
          <w:tcPr>
            <w:tcW w:w="1134" w:type="dxa"/>
            <w:vAlign w:val="center"/>
          </w:tcPr>
          <w:p w:rsidR="00CE6E4D" w:rsidRPr="00CE6E4D" w:rsidRDefault="00CE6E4D" w:rsidP="00CE6E4D">
            <w:pPr>
              <w:pStyle w:val="BodyText"/>
              <w:snapToGrid w:val="0"/>
              <w:spacing w:after="0"/>
              <w:rPr>
                <w:bCs/>
                <w:sz w:val="20"/>
                <w:lang w:val="lv-LV"/>
              </w:rPr>
            </w:pPr>
            <w:r w:rsidRPr="00CE6E4D">
              <w:rPr>
                <w:bCs/>
                <w:sz w:val="20"/>
                <w:lang w:val="lv-LV"/>
              </w:rPr>
              <w:t>Maisos</w:t>
            </w:r>
          </w:p>
        </w:tc>
        <w:tc>
          <w:tcPr>
            <w:tcW w:w="1418" w:type="dxa"/>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vAlign w:val="center"/>
          </w:tcPr>
          <w:p w:rsidR="00CE6E4D" w:rsidRPr="00CE6E4D" w:rsidRDefault="00CE6E4D" w:rsidP="00CE6E4D">
            <w:pPr>
              <w:pStyle w:val="BodyText"/>
              <w:snapToGrid w:val="0"/>
              <w:spacing w:after="0"/>
              <w:rPr>
                <w:bCs/>
                <w:sz w:val="20"/>
                <w:lang w:val="lv-LV"/>
              </w:rPr>
            </w:pPr>
            <w:r w:rsidRPr="00CE6E4D">
              <w:rPr>
                <w:bCs/>
                <w:sz w:val="20"/>
                <w:lang w:val="lv-LV"/>
              </w:rPr>
              <w:t>400</w:t>
            </w:r>
          </w:p>
        </w:tc>
        <w:tc>
          <w:tcPr>
            <w:tcW w:w="4394" w:type="dxa"/>
            <w:vAlign w:val="center"/>
          </w:tcPr>
          <w:p w:rsidR="00CE6E4D" w:rsidRPr="00CE6E4D" w:rsidRDefault="00CE6E4D" w:rsidP="00CE6E4D">
            <w:pPr>
              <w:pStyle w:val="BodyText"/>
              <w:snapToGrid w:val="0"/>
              <w:spacing w:after="0"/>
              <w:rPr>
                <w:bCs/>
                <w:sz w:val="20"/>
                <w:lang w:val="lv-LV"/>
              </w:rPr>
            </w:pPr>
            <w:r w:rsidRPr="00CE6E4D">
              <w:rPr>
                <w:bCs/>
                <w:sz w:val="20"/>
                <w:lang w:val="lv-LV"/>
              </w:rPr>
              <w:t>Vidēja lieluma, nesažuvusi, sulīgi, ar mazu serdes daļu, zemes piemaisījumi ne vairāk kā 2%.</w:t>
            </w:r>
          </w:p>
        </w:tc>
        <w:tc>
          <w:tcPr>
            <w:tcW w:w="2793" w:type="dxa"/>
          </w:tcPr>
          <w:p w:rsidR="00CE6E4D" w:rsidRPr="00CE6E4D" w:rsidRDefault="00CE6E4D" w:rsidP="00CE6E4D">
            <w:pPr>
              <w:pStyle w:val="BodyText"/>
              <w:snapToGrid w:val="0"/>
              <w:rPr>
                <w:b/>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CE6E4D" w:rsidRPr="00CE6E4D" w:rsidTr="00666776">
        <w:tc>
          <w:tcPr>
            <w:tcW w:w="544" w:type="dxa"/>
            <w:vAlign w:val="center"/>
          </w:tcPr>
          <w:p w:rsidR="00CE6E4D" w:rsidRPr="00CE6E4D" w:rsidRDefault="00CE6E4D" w:rsidP="00666776">
            <w:pPr>
              <w:pStyle w:val="BodyText"/>
              <w:numPr>
                <w:ilvl w:val="0"/>
                <w:numId w:val="37"/>
              </w:numPr>
              <w:snapToGrid w:val="0"/>
              <w:ind w:left="470" w:hanging="357"/>
              <w:rPr>
                <w:bCs/>
                <w:sz w:val="20"/>
                <w:lang w:val="lv-LV"/>
              </w:rPr>
            </w:pPr>
          </w:p>
        </w:tc>
        <w:tc>
          <w:tcPr>
            <w:tcW w:w="1842" w:type="dxa"/>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Galda bietes* </w:t>
            </w:r>
          </w:p>
        </w:tc>
        <w:tc>
          <w:tcPr>
            <w:tcW w:w="1134" w:type="dxa"/>
            <w:vAlign w:val="center"/>
          </w:tcPr>
          <w:p w:rsidR="00CE6E4D" w:rsidRPr="00CE6E4D" w:rsidRDefault="00CE6E4D" w:rsidP="00CE6E4D">
            <w:pPr>
              <w:pStyle w:val="BodyText"/>
              <w:snapToGrid w:val="0"/>
              <w:spacing w:after="0"/>
              <w:rPr>
                <w:bCs/>
                <w:sz w:val="20"/>
                <w:lang w:val="lv-LV"/>
              </w:rPr>
            </w:pPr>
            <w:r w:rsidRPr="00CE6E4D">
              <w:rPr>
                <w:bCs/>
                <w:sz w:val="20"/>
                <w:lang w:val="lv-LV"/>
              </w:rPr>
              <w:t>Maisos</w:t>
            </w:r>
          </w:p>
        </w:tc>
        <w:tc>
          <w:tcPr>
            <w:tcW w:w="1418" w:type="dxa"/>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vAlign w:val="center"/>
          </w:tcPr>
          <w:p w:rsidR="00CE6E4D" w:rsidRPr="00CE6E4D" w:rsidRDefault="00666776" w:rsidP="00CE6E4D">
            <w:pPr>
              <w:pStyle w:val="BodyText"/>
              <w:snapToGrid w:val="0"/>
              <w:spacing w:after="0"/>
              <w:rPr>
                <w:bCs/>
                <w:sz w:val="20"/>
                <w:lang w:val="lv-LV"/>
              </w:rPr>
            </w:pPr>
            <w:r>
              <w:rPr>
                <w:bCs/>
                <w:sz w:val="20"/>
                <w:lang w:val="lv-LV"/>
              </w:rPr>
              <w:t>600</w:t>
            </w:r>
          </w:p>
        </w:tc>
        <w:tc>
          <w:tcPr>
            <w:tcW w:w="4394" w:type="dxa"/>
            <w:vAlign w:val="center"/>
          </w:tcPr>
          <w:p w:rsidR="00CE6E4D" w:rsidRPr="00CE6E4D" w:rsidRDefault="00CE6E4D" w:rsidP="00CE6E4D">
            <w:pPr>
              <w:pStyle w:val="BodyText"/>
              <w:snapToGrid w:val="0"/>
              <w:spacing w:after="0"/>
              <w:rPr>
                <w:bCs/>
                <w:sz w:val="20"/>
                <w:lang w:val="lv-LV"/>
              </w:rPr>
            </w:pPr>
            <w:r w:rsidRPr="00CE6E4D">
              <w:rPr>
                <w:rFonts w:eastAsia="TimesNewRoman"/>
                <w:sz w:val="20"/>
                <w:lang w:val="lv-LV" w:eastAsia="ru-RU"/>
              </w:rPr>
              <w:t>Sausas, tīras, nebojātas, vienas botāniskās šķirnes, ar šķirnei raksturīgu krāšu un formu. Sulīgas, tumši sarkanas-pārgriežot krāsojums vienmērīgs.</w:t>
            </w:r>
          </w:p>
        </w:tc>
        <w:tc>
          <w:tcPr>
            <w:tcW w:w="2793" w:type="dxa"/>
          </w:tcPr>
          <w:p w:rsidR="00CE6E4D" w:rsidRPr="00CE6E4D" w:rsidRDefault="00CE6E4D" w:rsidP="00CE6E4D">
            <w:pPr>
              <w:pStyle w:val="BodyText"/>
              <w:snapToGrid w:val="0"/>
              <w:rPr>
                <w:b/>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CE6E4D" w:rsidRPr="00CE6E4D" w:rsidTr="00666776">
        <w:tc>
          <w:tcPr>
            <w:tcW w:w="544" w:type="dxa"/>
            <w:vAlign w:val="center"/>
          </w:tcPr>
          <w:p w:rsidR="00CE6E4D" w:rsidRPr="00CE6E4D" w:rsidRDefault="00CE6E4D" w:rsidP="00666776">
            <w:pPr>
              <w:pStyle w:val="BodyText"/>
              <w:numPr>
                <w:ilvl w:val="0"/>
                <w:numId w:val="37"/>
              </w:numPr>
              <w:snapToGrid w:val="0"/>
              <w:ind w:left="470" w:hanging="357"/>
              <w:jc w:val="center"/>
              <w:rPr>
                <w:bCs/>
                <w:sz w:val="20"/>
                <w:lang w:val="lv-LV"/>
              </w:rPr>
            </w:pPr>
          </w:p>
        </w:tc>
        <w:tc>
          <w:tcPr>
            <w:tcW w:w="1842" w:type="dxa"/>
            <w:vAlign w:val="center"/>
          </w:tcPr>
          <w:p w:rsidR="00CE6E4D" w:rsidRPr="00CE6E4D" w:rsidRDefault="00CE6E4D" w:rsidP="00CE6E4D">
            <w:pPr>
              <w:pStyle w:val="BodyText"/>
              <w:snapToGrid w:val="0"/>
              <w:rPr>
                <w:bCs/>
                <w:sz w:val="20"/>
                <w:lang w:val="lv-LV"/>
              </w:rPr>
            </w:pPr>
            <w:r w:rsidRPr="00CE6E4D">
              <w:rPr>
                <w:bCs/>
                <w:sz w:val="20"/>
                <w:lang w:val="lv-LV"/>
              </w:rPr>
              <w:t>Ķīnas kāposti</w:t>
            </w:r>
          </w:p>
        </w:tc>
        <w:tc>
          <w:tcPr>
            <w:tcW w:w="1134" w:type="dxa"/>
            <w:vAlign w:val="center"/>
          </w:tcPr>
          <w:p w:rsidR="00CE6E4D" w:rsidRPr="00CE6E4D" w:rsidRDefault="00CE6E4D" w:rsidP="00CE6E4D">
            <w:pPr>
              <w:pStyle w:val="BodyText"/>
              <w:snapToGrid w:val="0"/>
              <w:rPr>
                <w:bCs/>
                <w:sz w:val="20"/>
                <w:lang w:val="lv-LV"/>
              </w:rPr>
            </w:pPr>
            <w:r w:rsidRPr="00CE6E4D">
              <w:rPr>
                <w:bCs/>
                <w:sz w:val="20"/>
                <w:lang w:val="lv-LV"/>
              </w:rPr>
              <w:t>Sveramie</w:t>
            </w:r>
          </w:p>
        </w:tc>
        <w:tc>
          <w:tcPr>
            <w:tcW w:w="1418" w:type="dxa"/>
            <w:vAlign w:val="center"/>
          </w:tcPr>
          <w:p w:rsidR="00CE6E4D" w:rsidRPr="00CE6E4D" w:rsidRDefault="00CE6E4D" w:rsidP="00CE6E4D">
            <w:pPr>
              <w:pStyle w:val="BodyText"/>
              <w:snapToGrid w:val="0"/>
              <w:rPr>
                <w:bCs/>
                <w:sz w:val="20"/>
                <w:lang w:val="lv-LV"/>
              </w:rPr>
            </w:pPr>
            <w:r w:rsidRPr="00CE6E4D">
              <w:rPr>
                <w:bCs/>
                <w:sz w:val="20"/>
                <w:lang w:val="lv-LV"/>
              </w:rPr>
              <w:t>kg</w:t>
            </w:r>
          </w:p>
        </w:tc>
        <w:tc>
          <w:tcPr>
            <w:tcW w:w="1559" w:type="dxa"/>
            <w:vAlign w:val="center"/>
          </w:tcPr>
          <w:p w:rsidR="00CE6E4D" w:rsidRPr="00CE6E4D" w:rsidRDefault="00666776" w:rsidP="00CE6E4D">
            <w:pPr>
              <w:pStyle w:val="BodyText"/>
              <w:snapToGrid w:val="0"/>
              <w:rPr>
                <w:bCs/>
                <w:sz w:val="20"/>
                <w:lang w:val="lv-LV"/>
              </w:rPr>
            </w:pPr>
            <w:r>
              <w:rPr>
                <w:bCs/>
                <w:sz w:val="20"/>
                <w:lang w:val="lv-LV"/>
              </w:rPr>
              <w:t>200</w:t>
            </w:r>
          </w:p>
        </w:tc>
        <w:tc>
          <w:tcPr>
            <w:tcW w:w="4394" w:type="dxa"/>
            <w:vAlign w:val="center"/>
          </w:tcPr>
          <w:p w:rsidR="00CE6E4D" w:rsidRPr="00CE6E4D" w:rsidRDefault="00CE6E4D" w:rsidP="00CE6E4D">
            <w:pPr>
              <w:pStyle w:val="BodyText"/>
              <w:snapToGrid w:val="0"/>
              <w:spacing w:after="0"/>
              <w:rPr>
                <w:bCs/>
                <w:sz w:val="20"/>
                <w:lang w:val="lv-LV"/>
              </w:rPr>
            </w:pPr>
            <w:r w:rsidRPr="00CE6E4D">
              <w:rPr>
                <w:bCs/>
                <w:sz w:val="20"/>
                <w:lang w:val="lv-LV"/>
              </w:rPr>
              <w:t>Svaigi ar atbilstošu smaržu un garšu. Bez nitrātiem un bojājumiem.</w:t>
            </w:r>
          </w:p>
        </w:tc>
        <w:tc>
          <w:tcPr>
            <w:tcW w:w="2793" w:type="dxa"/>
          </w:tcPr>
          <w:p w:rsidR="00CE6E4D" w:rsidRPr="00CE6E4D" w:rsidRDefault="00CE6E4D" w:rsidP="00CE6E4D">
            <w:pPr>
              <w:pStyle w:val="BodyText"/>
              <w:snapToGrid w:val="0"/>
              <w:rPr>
                <w:b/>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CE6E4D" w:rsidRPr="00CE6E4D" w:rsidTr="00666776">
        <w:tc>
          <w:tcPr>
            <w:tcW w:w="544" w:type="dxa"/>
            <w:vAlign w:val="center"/>
          </w:tcPr>
          <w:p w:rsidR="00CE6E4D" w:rsidRPr="00CE6E4D" w:rsidRDefault="00CE6E4D" w:rsidP="00666776">
            <w:pPr>
              <w:pStyle w:val="BodyText"/>
              <w:numPr>
                <w:ilvl w:val="0"/>
                <w:numId w:val="37"/>
              </w:numPr>
              <w:snapToGrid w:val="0"/>
              <w:ind w:left="470" w:hanging="357"/>
              <w:jc w:val="center"/>
              <w:rPr>
                <w:bCs/>
                <w:sz w:val="20"/>
                <w:lang w:val="lv-LV"/>
              </w:rPr>
            </w:pPr>
          </w:p>
        </w:tc>
        <w:tc>
          <w:tcPr>
            <w:tcW w:w="1842" w:type="dxa"/>
            <w:vAlign w:val="center"/>
          </w:tcPr>
          <w:p w:rsidR="00CE6E4D" w:rsidRPr="00CE6E4D" w:rsidRDefault="00CE6E4D" w:rsidP="00CE6E4D">
            <w:pPr>
              <w:pStyle w:val="BodyText"/>
              <w:snapToGrid w:val="0"/>
              <w:rPr>
                <w:bCs/>
                <w:sz w:val="20"/>
                <w:lang w:val="lv-LV"/>
              </w:rPr>
            </w:pPr>
            <w:r w:rsidRPr="00CE6E4D">
              <w:rPr>
                <w:bCs/>
                <w:sz w:val="20"/>
                <w:lang w:val="lv-LV"/>
              </w:rPr>
              <w:t>Puravi</w:t>
            </w:r>
          </w:p>
        </w:tc>
        <w:tc>
          <w:tcPr>
            <w:tcW w:w="1134" w:type="dxa"/>
            <w:vAlign w:val="center"/>
          </w:tcPr>
          <w:p w:rsidR="00CE6E4D" w:rsidRPr="00CE6E4D" w:rsidRDefault="00CE6E4D" w:rsidP="00CE6E4D">
            <w:pPr>
              <w:pStyle w:val="BodyText"/>
              <w:snapToGrid w:val="0"/>
              <w:rPr>
                <w:bCs/>
                <w:sz w:val="20"/>
                <w:lang w:val="lv-LV"/>
              </w:rPr>
            </w:pPr>
            <w:r w:rsidRPr="00CE6E4D">
              <w:rPr>
                <w:bCs/>
                <w:sz w:val="20"/>
                <w:lang w:val="lv-LV"/>
              </w:rPr>
              <w:t>Sveramie</w:t>
            </w:r>
          </w:p>
        </w:tc>
        <w:tc>
          <w:tcPr>
            <w:tcW w:w="1418" w:type="dxa"/>
            <w:vAlign w:val="center"/>
          </w:tcPr>
          <w:p w:rsidR="00CE6E4D" w:rsidRPr="00CE6E4D" w:rsidRDefault="00CE6E4D" w:rsidP="00CE6E4D">
            <w:pPr>
              <w:pStyle w:val="BodyText"/>
              <w:snapToGrid w:val="0"/>
              <w:rPr>
                <w:bCs/>
                <w:sz w:val="20"/>
                <w:lang w:val="lv-LV"/>
              </w:rPr>
            </w:pPr>
            <w:r w:rsidRPr="00CE6E4D">
              <w:rPr>
                <w:bCs/>
                <w:sz w:val="20"/>
                <w:lang w:val="lv-LV"/>
              </w:rPr>
              <w:t>kg</w:t>
            </w:r>
          </w:p>
        </w:tc>
        <w:tc>
          <w:tcPr>
            <w:tcW w:w="1559" w:type="dxa"/>
            <w:vAlign w:val="center"/>
          </w:tcPr>
          <w:p w:rsidR="00CE6E4D" w:rsidRPr="00CE6E4D" w:rsidRDefault="00CE6E4D" w:rsidP="00CE6E4D">
            <w:pPr>
              <w:pStyle w:val="BodyText"/>
              <w:snapToGrid w:val="0"/>
              <w:rPr>
                <w:bCs/>
                <w:sz w:val="20"/>
                <w:lang w:val="lv-LV"/>
              </w:rPr>
            </w:pPr>
            <w:r w:rsidRPr="00CE6E4D">
              <w:rPr>
                <w:bCs/>
                <w:sz w:val="20"/>
                <w:lang w:val="lv-LV"/>
              </w:rPr>
              <w:t>20</w:t>
            </w:r>
          </w:p>
        </w:tc>
        <w:tc>
          <w:tcPr>
            <w:tcW w:w="4394" w:type="dxa"/>
            <w:vAlign w:val="center"/>
          </w:tcPr>
          <w:p w:rsidR="00CE6E4D" w:rsidRPr="00CE6E4D" w:rsidRDefault="00CE6E4D" w:rsidP="00CE6E4D">
            <w:pPr>
              <w:pStyle w:val="BodyText"/>
              <w:snapToGrid w:val="0"/>
              <w:spacing w:after="0"/>
              <w:rPr>
                <w:bCs/>
                <w:sz w:val="20"/>
                <w:lang w:val="lv-LV"/>
              </w:rPr>
            </w:pPr>
            <w:r w:rsidRPr="00CE6E4D">
              <w:rPr>
                <w:bCs/>
                <w:sz w:val="20"/>
                <w:lang w:val="lv-LV"/>
              </w:rPr>
              <w:t>Svaigi, tīri, ar šķirnei raksturīgo smaržu un krāsu, vienas botāniskās šķirnes, nepārauguši, tūlītējai lietošanai svaigā veidā. Bez nitrātiem un bojājumiem.</w:t>
            </w:r>
          </w:p>
        </w:tc>
        <w:tc>
          <w:tcPr>
            <w:tcW w:w="2793" w:type="dxa"/>
          </w:tcPr>
          <w:p w:rsidR="00CE6E4D" w:rsidRPr="00CE6E4D" w:rsidRDefault="00CE6E4D" w:rsidP="00CE6E4D">
            <w:pPr>
              <w:pStyle w:val="BodyText"/>
              <w:snapToGrid w:val="0"/>
              <w:rPr>
                <w:b/>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CE6E4D" w:rsidRPr="00CE6E4D" w:rsidTr="00666776">
        <w:tc>
          <w:tcPr>
            <w:tcW w:w="544" w:type="dxa"/>
            <w:vAlign w:val="center"/>
          </w:tcPr>
          <w:p w:rsidR="00CE6E4D" w:rsidRPr="00CE6E4D" w:rsidRDefault="00CE6E4D" w:rsidP="00666776">
            <w:pPr>
              <w:pStyle w:val="BodyText"/>
              <w:numPr>
                <w:ilvl w:val="0"/>
                <w:numId w:val="37"/>
              </w:numPr>
              <w:snapToGrid w:val="0"/>
              <w:ind w:left="470" w:hanging="357"/>
              <w:jc w:val="center"/>
              <w:rPr>
                <w:bCs/>
                <w:sz w:val="20"/>
                <w:lang w:val="lv-LV"/>
              </w:rPr>
            </w:pPr>
          </w:p>
        </w:tc>
        <w:tc>
          <w:tcPr>
            <w:tcW w:w="1842" w:type="dxa"/>
            <w:vAlign w:val="center"/>
          </w:tcPr>
          <w:p w:rsidR="00CE6E4D" w:rsidRPr="00CE6E4D" w:rsidRDefault="00CE6E4D" w:rsidP="00CE6E4D">
            <w:pPr>
              <w:pStyle w:val="BodyText"/>
              <w:snapToGrid w:val="0"/>
              <w:rPr>
                <w:bCs/>
                <w:sz w:val="20"/>
                <w:lang w:val="lv-LV"/>
              </w:rPr>
            </w:pPr>
            <w:r w:rsidRPr="00CE6E4D">
              <w:rPr>
                <w:bCs/>
                <w:sz w:val="20"/>
                <w:lang w:val="lv-LV" w:eastAsia="lv-LV"/>
              </w:rPr>
              <w:t>Kabači*</w:t>
            </w:r>
          </w:p>
        </w:tc>
        <w:tc>
          <w:tcPr>
            <w:tcW w:w="1134" w:type="dxa"/>
            <w:vAlign w:val="center"/>
          </w:tcPr>
          <w:p w:rsidR="00CE6E4D" w:rsidRPr="00CE6E4D" w:rsidRDefault="00CE6E4D" w:rsidP="00CE6E4D">
            <w:pPr>
              <w:pStyle w:val="BodyText"/>
              <w:snapToGrid w:val="0"/>
              <w:rPr>
                <w:bCs/>
                <w:sz w:val="20"/>
                <w:lang w:val="lv-LV"/>
              </w:rPr>
            </w:pPr>
            <w:r w:rsidRPr="00CE6E4D">
              <w:rPr>
                <w:bCs/>
                <w:sz w:val="20"/>
                <w:lang w:val="lv-LV"/>
              </w:rPr>
              <w:t>sveramie</w:t>
            </w:r>
          </w:p>
        </w:tc>
        <w:tc>
          <w:tcPr>
            <w:tcW w:w="1418" w:type="dxa"/>
            <w:vAlign w:val="center"/>
          </w:tcPr>
          <w:p w:rsidR="00CE6E4D" w:rsidRPr="00CE6E4D" w:rsidRDefault="00CE6E4D" w:rsidP="00CE6E4D">
            <w:pPr>
              <w:pStyle w:val="BodyText"/>
              <w:snapToGrid w:val="0"/>
              <w:rPr>
                <w:bCs/>
                <w:sz w:val="20"/>
                <w:lang w:val="lv-LV"/>
              </w:rPr>
            </w:pPr>
            <w:r w:rsidRPr="00CE6E4D">
              <w:rPr>
                <w:bCs/>
                <w:sz w:val="20"/>
                <w:lang w:val="lv-LV"/>
              </w:rPr>
              <w:t>kg</w:t>
            </w:r>
          </w:p>
        </w:tc>
        <w:tc>
          <w:tcPr>
            <w:tcW w:w="1559" w:type="dxa"/>
            <w:vAlign w:val="center"/>
          </w:tcPr>
          <w:p w:rsidR="00CE6E4D" w:rsidRPr="00CE6E4D" w:rsidRDefault="00666776" w:rsidP="00CE6E4D">
            <w:pPr>
              <w:pStyle w:val="BodyText"/>
              <w:snapToGrid w:val="0"/>
              <w:rPr>
                <w:bCs/>
                <w:sz w:val="20"/>
                <w:lang w:val="lv-LV"/>
              </w:rPr>
            </w:pPr>
            <w:r>
              <w:rPr>
                <w:bCs/>
                <w:sz w:val="20"/>
                <w:lang w:val="lv-LV"/>
              </w:rPr>
              <w:t>100</w:t>
            </w:r>
          </w:p>
        </w:tc>
        <w:tc>
          <w:tcPr>
            <w:tcW w:w="4394" w:type="dxa"/>
            <w:vAlign w:val="center"/>
          </w:tcPr>
          <w:p w:rsidR="00CE6E4D" w:rsidRPr="00CE6E4D" w:rsidRDefault="00CE6E4D" w:rsidP="00CE6E4D">
            <w:pPr>
              <w:pStyle w:val="BodyText"/>
              <w:snapToGrid w:val="0"/>
              <w:spacing w:after="0"/>
              <w:rPr>
                <w:bCs/>
                <w:sz w:val="20"/>
                <w:lang w:val="lv-LV"/>
              </w:rPr>
            </w:pPr>
            <w:r w:rsidRPr="00CE6E4D">
              <w:rPr>
                <w:rFonts w:eastAsia="TimesNewRoman"/>
                <w:sz w:val="20"/>
                <w:lang w:val="lv-LV" w:eastAsia="ru-RU"/>
              </w:rPr>
              <w:t>Veseli, pārtikas, nepārauguši, bez bojājumiem. Stingru vidu, maziem sēklu aizmetņiem, plānu miziņu 20-30 cm gari. Vasaras sezona.</w:t>
            </w:r>
          </w:p>
        </w:tc>
        <w:tc>
          <w:tcPr>
            <w:tcW w:w="2793" w:type="dxa"/>
          </w:tcPr>
          <w:p w:rsidR="00CE6E4D" w:rsidRPr="00CE6E4D" w:rsidRDefault="00CE6E4D" w:rsidP="00CE6E4D">
            <w:pPr>
              <w:pStyle w:val="BodyText"/>
              <w:snapToGrid w:val="0"/>
              <w:rPr>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CE6E4D" w:rsidRPr="00CE6E4D" w:rsidTr="00666776">
        <w:tc>
          <w:tcPr>
            <w:tcW w:w="544" w:type="dxa"/>
            <w:vAlign w:val="center"/>
          </w:tcPr>
          <w:p w:rsidR="00CE6E4D" w:rsidRPr="00CE6E4D" w:rsidRDefault="00CE6E4D" w:rsidP="00666776">
            <w:pPr>
              <w:pStyle w:val="BodyText"/>
              <w:numPr>
                <w:ilvl w:val="0"/>
                <w:numId w:val="37"/>
              </w:numPr>
              <w:snapToGrid w:val="0"/>
              <w:ind w:left="470" w:hanging="357"/>
              <w:jc w:val="center"/>
              <w:rPr>
                <w:bCs/>
                <w:sz w:val="20"/>
                <w:lang w:val="lv-LV"/>
              </w:rPr>
            </w:pPr>
          </w:p>
        </w:tc>
        <w:tc>
          <w:tcPr>
            <w:tcW w:w="1842" w:type="dxa"/>
            <w:vAlign w:val="center"/>
          </w:tcPr>
          <w:p w:rsidR="00CE6E4D" w:rsidRPr="00CE6E4D" w:rsidRDefault="00CE6E4D" w:rsidP="00CE6E4D">
            <w:pPr>
              <w:pStyle w:val="BodyText"/>
              <w:snapToGrid w:val="0"/>
              <w:rPr>
                <w:bCs/>
                <w:sz w:val="20"/>
                <w:lang w:val="lv-LV"/>
              </w:rPr>
            </w:pPr>
            <w:r w:rsidRPr="00CE6E4D">
              <w:rPr>
                <w:bCs/>
                <w:sz w:val="20"/>
                <w:lang w:val="lv-LV"/>
              </w:rPr>
              <w:t>Skābētie kāposti</w:t>
            </w:r>
          </w:p>
        </w:tc>
        <w:tc>
          <w:tcPr>
            <w:tcW w:w="1134" w:type="dxa"/>
            <w:vAlign w:val="center"/>
          </w:tcPr>
          <w:p w:rsidR="00CE6E4D" w:rsidRPr="00CE6E4D" w:rsidRDefault="00CE6E4D" w:rsidP="00CE6E4D">
            <w:pPr>
              <w:pStyle w:val="BodyText"/>
              <w:snapToGrid w:val="0"/>
              <w:rPr>
                <w:bCs/>
                <w:sz w:val="20"/>
                <w:lang w:val="lv-LV"/>
              </w:rPr>
            </w:pPr>
            <w:r w:rsidRPr="00CE6E4D">
              <w:rPr>
                <w:bCs/>
                <w:sz w:val="20"/>
                <w:lang w:val="lv-LV"/>
              </w:rPr>
              <w:t>Spaiņos līdz 10 kg</w:t>
            </w:r>
          </w:p>
        </w:tc>
        <w:tc>
          <w:tcPr>
            <w:tcW w:w="1418" w:type="dxa"/>
            <w:vAlign w:val="center"/>
          </w:tcPr>
          <w:p w:rsidR="00CE6E4D" w:rsidRPr="00CE6E4D" w:rsidRDefault="00CE6E4D" w:rsidP="00CE6E4D">
            <w:pPr>
              <w:pStyle w:val="BodyText"/>
              <w:snapToGrid w:val="0"/>
              <w:rPr>
                <w:bCs/>
                <w:sz w:val="20"/>
                <w:lang w:val="lv-LV"/>
              </w:rPr>
            </w:pPr>
            <w:r w:rsidRPr="00CE6E4D">
              <w:rPr>
                <w:bCs/>
                <w:sz w:val="20"/>
                <w:lang w:val="lv-LV"/>
              </w:rPr>
              <w:t>kg</w:t>
            </w:r>
          </w:p>
        </w:tc>
        <w:tc>
          <w:tcPr>
            <w:tcW w:w="1559" w:type="dxa"/>
            <w:vAlign w:val="center"/>
          </w:tcPr>
          <w:p w:rsidR="00CE6E4D" w:rsidRPr="00CE6E4D" w:rsidRDefault="00CE6E4D" w:rsidP="00CE6E4D">
            <w:pPr>
              <w:pStyle w:val="BodyText"/>
              <w:snapToGrid w:val="0"/>
              <w:rPr>
                <w:bCs/>
                <w:sz w:val="20"/>
                <w:lang w:val="lv-LV"/>
              </w:rPr>
            </w:pPr>
            <w:r w:rsidRPr="00CE6E4D">
              <w:rPr>
                <w:bCs/>
                <w:sz w:val="20"/>
                <w:lang w:val="lv-LV"/>
              </w:rPr>
              <w:t>500</w:t>
            </w:r>
          </w:p>
        </w:tc>
        <w:tc>
          <w:tcPr>
            <w:tcW w:w="4394" w:type="dxa"/>
            <w:vAlign w:val="center"/>
          </w:tcPr>
          <w:p w:rsidR="00CE6E4D" w:rsidRPr="00CE6E4D" w:rsidRDefault="00CE6E4D" w:rsidP="00CE6E4D">
            <w:pPr>
              <w:pStyle w:val="BodyText"/>
              <w:snapToGrid w:val="0"/>
              <w:spacing w:after="0"/>
              <w:rPr>
                <w:bCs/>
                <w:sz w:val="20"/>
                <w:lang w:val="lv-LV"/>
              </w:rPr>
            </w:pPr>
            <w:r w:rsidRPr="00CE6E4D">
              <w:rPr>
                <w:rFonts w:eastAsia="TimesNewRoman"/>
                <w:sz w:val="20"/>
                <w:lang w:val="lv-LV" w:eastAsia="ru-RU"/>
              </w:rPr>
              <w:t xml:space="preserve">ar burkāniem un ķimenēm, bez etiķa, kopējais skābums 0.7-1.5%, sāls saturs 0.8-2.0%, kāpostu un sulas attiecība 85-90: 15-10. </w:t>
            </w:r>
          </w:p>
        </w:tc>
        <w:tc>
          <w:tcPr>
            <w:tcW w:w="2793" w:type="dxa"/>
          </w:tcPr>
          <w:p w:rsidR="00CE6E4D" w:rsidRPr="00CE6E4D" w:rsidRDefault="00CE6E4D" w:rsidP="00CE6E4D">
            <w:pPr>
              <w:pStyle w:val="BodyText"/>
              <w:snapToGrid w:val="0"/>
              <w:rPr>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CE6E4D" w:rsidRPr="00CE6E4D" w:rsidTr="00666776">
        <w:tc>
          <w:tcPr>
            <w:tcW w:w="544" w:type="dxa"/>
            <w:vAlign w:val="center"/>
          </w:tcPr>
          <w:p w:rsidR="00CE6E4D" w:rsidRPr="00CE6E4D" w:rsidRDefault="00CE6E4D" w:rsidP="00666776">
            <w:pPr>
              <w:pStyle w:val="BodyText"/>
              <w:numPr>
                <w:ilvl w:val="0"/>
                <w:numId w:val="37"/>
              </w:numPr>
              <w:snapToGrid w:val="0"/>
              <w:ind w:left="470" w:hanging="357"/>
              <w:jc w:val="center"/>
              <w:rPr>
                <w:bCs/>
                <w:sz w:val="20"/>
                <w:lang w:val="lv-LV"/>
              </w:rPr>
            </w:pPr>
          </w:p>
        </w:tc>
        <w:tc>
          <w:tcPr>
            <w:tcW w:w="1842" w:type="dxa"/>
            <w:vAlign w:val="center"/>
          </w:tcPr>
          <w:p w:rsidR="00CE6E4D" w:rsidRPr="00CE6E4D" w:rsidRDefault="00CE6E4D" w:rsidP="00CE6E4D">
            <w:pPr>
              <w:pStyle w:val="BodyText"/>
              <w:snapToGrid w:val="0"/>
              <w:rPr>
                <w:bCs/>
                <w:sz w:val="20"/>
                <w:lang w:val="lv-LV"/>
              </w:rPr>
            </w:pPr>
            <w:r w:rsidRPr="00CE6E4D">
              <w:rPr>
                <w:bCs/>
                <w:sz w:val="20"/>
                <w:lang w:val="lv-LV"/>
              </w:rPr>
              <w:t>Citroni</w:t>
            </w:r>
          </w:p>
        </w:tc>
        <w:tc>
          <w:tcPr>
            <w:tcW w:w="1134" w:type="dxa"/>
            <w:vAlign w:val="center"/>
          </w:tcPr>
          <w:p w:rsidR="00CE6E4D" w:rsidRPr="00CE6E4D" w:rsidRDefault="00CE6E4D" w:rsidP="00CE6E4D">
            <w:pPr>
              <w:pStyle w:val="BodyText"/>
              <w:snapToGrid w:val="0"/>
              <w:rPr>
                <w:bCs/>
                <w:sz w:val="20"/>
                <w:lang w:val="lv-LV"/>
              </w:rPr>
            </w:pPr>
            <w:r w:rsidRPr="00CE6E4D">
              <w:rPr>
                <w:bCs/>
                <w:sz w:val="20"/>
                <w:lang w:val="lv-LV"/>
              </w:rPr>
              <w:t>Sveramie</w:t>
            </w:r>
          </w:p>
        </w:tc>
        <w:tc>
          <w:tcPr>
            <w:tcW w:w="1418" w:type="dxa"/>
            <w:vAlign w:val="center"/>
          </w:tcPr>
          <w:p w:rsidR="00CE6E4D" w:rsidRPr="00CE6E4D" w:rsidRDefault="00CE6E4D" w:rsidP="00CE6E4D">
            <w:pPr>
              <w:pStyle w:val="BodyText"/>
              <w:snapToGrid w:val="0"/>
              <w:rPr>
                <w:bCs/>
                <w:sz w:val="20"/>
                <w:lang w:val="lv-LV"/>
              </w:rPr>
            </w:pPr>
            <w:r w:rsidRPr="00CE6E4D">
              <w:rPr>
                <w:bCs/>
                <w:sz w:val="20"/>
                <w:lang w:val="lv-LV"/>
              </w:rPr>
              <w:t>kg</w:t>
            </w:r>
          </w:p>
        </w:tc>
        <w:tc>
          <w:tcPr>
            <w:tcW w:w="1559" w:type="dxa"/>
            <w:vAlign w:val="center"/>
          </w:tcPr>
          <w:p w:rsidR="00CE6E4D" w:rsidRPr="00CE6E4D" w:rsidRDefault="00CE6E4D" w:rsidP="00CE6E4D">
            <w:pPr>
              <w:pStyle w:val="BodyText"/>
              <w:snapToGrid w:val="0"/>
              <w:rPr>
                <w:bCs/>
                <w:sz w:val="20"/>
                <w:lang w:val="lv-LV"/>
              </w:rPr>
            </w:pPr>
            <w:r w:rsidRPr="00CE6E4D">
              <w:rPr>
                <w:bCs/>
                <w:sz w:val="20"/>
                <w:lang w:val="lv-LV"/>
              </w:rPr>
              <w:t>70</w:t>
            </w:r>
          </w:p>
        </w:tc>
        <w:tc>
          <w:tcPr>
            <w:tcW w:w="4394" w:type="dxa"/>
            <w:vAlign w:val="center"/>
          </w:tcPr>
          <w:p w:rsidR="00CE6E4D" w:rsidRPr="00CE6E4D" w:rsidRDefault="00CE6E4D" w:rsidP="00CE6E4D">
            <w:pPr>
              <w:pStyle w:val="BodyText"/>
              <w:snapToGrid w:val="0"/>
              <w:spacing w:after="0"/>
              <w:rPr>
                <w:bCs/>
                <w:sz w:val="20"/>
                <w:lang w:val="lv-LV"/>
              </w:rPr>
            </w:pPr>
            <w:r w:rsidRPr="00CE6E4D">
              <w:rPr>
                <w:bCs/>
                <w:sz w:val="20"/>
                <w:lang w:val="lv-LV"/>
              </w:rPr>
              <w:t>Gatavi tūlītējai lietošanai svaigā veidā, ar atbilstošu smaržu, nogatavojušies. Bez bojājumiem.</w:t>
            </w:r>
          </w:p>
        </w:tc>
        <w:tc>
          <w:tcPr>
            <w:tcW w:w="2793" w:type="dxa"/>
          </w:tcPr>
          <w:p w:rsidR="00CE6E4D" w:rsidRPr="00CE6E4D" w:rsidRDefault="00CE6E4D" w:rsidP="00CE6E4D">
            <w:pPr>
              <w:pStyle w:val="BodyText"/>
              <w:snapToGrid w:val="0"/>
              <w:rPr>
                <w:b/>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CE6E4D" w:rsidRPr="00CE6E4D" w:rsidTr="00666776">
        <w:trPr>
          <w:trHeight w:val="226"/>
        </w:trPr>
        <w:tc>
          <w:tcPr>
            <w:tcW w:w="544" w:type="dxa"/>
            <w:vAlign w:val="center"/>
          </w:tcPr>
          <w:p w:rsidR="00CE6E4D" w:rsidRPr="00CE6E4D" w:rsidRDefault="00CE6E4D" w:rsidP="00666776">
            <w:pPr>
              <w:pStyle w:val="BodyText"/>
              <w:numPr>
                <w:ilvl w:val="0"/>
                <w:numId w:val="37"/>
              </w:numPr>
              <w:snapToGrid w:val="0"/>
              <w:ind w:left="470" w:hanging="357"/>
              <w:jc w:val="center"/>
              <w:rPr>
                <w:bCs/>
                <w:sz w:val="20"/>
                <w:lang w:val="lv-LV"/>
              </w:rPr>
            </w:pPr>
          </w:p>
        </w:tc>
        <w:tc>
          <w:tcPr>
            <w:tcW w:w="1842" w:type="dxa"/>
            <w:vAlign w:val="center"/>
          </w:tcPr>
          <w:p w:rsidR="00CE6E4D" w:rsidRPr="00CE6E4D" w:rsidRDefault="00CE6E4D" w:rsidP="00CE6E4D">
            <w:pPr>
              <w:pStyle w:val="BodyText"/>
              <w:snapToGrid w:val="0"/>
              <w:rPr>
                <w:bCs/>
                <w:sz w:val="20"/>
                <w:lang w:val="lv-LV"/>
              </w:rPr>
            </w:pPr>
            <w:r w:rsidRPr="00CE6E4D">
              <w:rPr>
                <w:bCs/>
                <w:sz w:val="20"/>
                <w:lang w:val="lv-LV"/>
              </w:rPr>
              <w:t>Āboli</w:t>
            </w:r>
          </w:p>
        </w:tc>
        <w:tc>
          <w:tcPr>
            <w:tcW w:w="1134" w:type="dxa"/>
            <w:vAlign w:val="center"/>
          </w:tcPr>
          <w:p w:rsidR="00CE6E4D" w:rsidRPr="00CE6E4D" w:rsidRDefault="00CE6E4D" w:rsidP="00CE6E4D">
            <w:pPr>
              <w:pStyle w:val="BodyText"/>
              <w:snapToGrid w:val="0"/>
              <w:rPr>
                <w:bCs/>
                <w:sz w:val="20"/>
                <w:lang w:val="lv-LV"/>
              </w:rPr>
            </w:pPr>
            <w:r w:rsidRPr="00CE6E4D">
              <w:rPr>
                <w:bCs/>
                <w:sz w:val="20"/>
                <w:lang w:val="lv-LV"/>
              </w:rPr>
              <w:t>Sveramie</w:t>
            </w:r>
          </w:p>
        </w:tc>
        <w:tc>
          <w:tcPr>
            <w:tcW w:w="1418" w:type="dxa"/>
            <w:vAlign w:val="center"/>
          </w:tcPr>
          <w:p w:rsidR="00CE6E4D" w:rsidRPr="00CE6E4D" w:rsidRDefault="00CE6E4D" w:rsidP="00CE6E4D">
            <w:pPr>
              <w:pStyle w:val="BodyText"/>
              <w:snapToGrid w:val="0"/>
              <w:rPr>
                <w:bCs/>
                <w:sz w:val="20"/>
                <w:lang w:val="lv-LV"/>
              </w:rPr>
            </w:pPr>
            <w:r w:rsidRPr="00CE6E4D">
              <w:rPr>
                <w:bCs/>
                <w:sz w:val="20"/>
                <w:lang w:val="lv-LV"/>
              </w:rPr>
              <w:t>kg</w:t>
            </w:r>
          </w:p>
        </w:tc>
        <w:tc>
          <w:tcPr>
            <w:tcW w:w="1559" w:type="dxa"/>
            <w:vAlign w:val="center"/>
          </w:tcPr>
          <w:p w:rsidR="00CE6E4D" w:rsidRPr="00CE6E4D" w:rsidRDefault="00CE6E4D" w:rsidP="00CE6E4D">
            <w:pPr>
              <w:pStyle w:val="BodyText"/>
              <w:snapToGrid w:val="0"/>
              <w:rPr>
                <w:bCs/>
                <w:sz w:val="20"/>
                <w:lang w:val="lv-LV"/>
              </w:rPr>
            </w:pPr>
            <w:r w:rsidRPr="00CE6E4D">
              <w:rPr>
                <w:bCs/>
                <w:sz w:val="20"/>
                <w:lang w:val="lv-LV"/>
              </w:rPr>
              <w:t>400</w:t>
            </w:r>
          </w:p>
        </w:tc>
        <w:tc>
          <w:tcPr>
            <w:tcW w:w="4394" w:type="dxa"/>
            <w:vAlign w:val="center"/>
          </w:tcPr>
          <w:p w:rsidR="00CE6E4D" w:rsidRPr="00CE6E4D" w:rsidRDefault="00CE6E4D" w:rsidP="00CE6E4D">
            <w:pPr>
              <w:pStyle w:val="BodyText"/>
              <w:snapToGrid w:val="0"/>
              <w:spacing w:after="0"/>
              <w:rPr>
                <w:bCs/>
                <w:sz w:val="20"/>
                <w:lang w:val="lv-LV"/>
              </w:rPr>
            </w:pPr>
            <w:r w:rsidRPr="00CE6E4D">
              <w:rPr>
                <w:bCs/>
                <w:sz w:val="20"/>
                <w:lang w:val="lv-LV"/>
              </w:rPr>
              <w:t>Svaigi ar atbilstošu smaržu. Bez nitrātiem un bojājumiem.</w:t>
            </w:r>
          </w:p>
        </w:tc>
        <w:tc>
          <w:tcPr>
            <w:tcW w:w="2793" w:type="dxa"/>
          </w:tcPr>
          <w:p w:rsidR="00CE6E4D" w:rsidRPr="00CE6E4D" w:rsidRDefault="00CE6E4D" w:rsidP="00CE6E4D">
            <w:pPr>
              <w:pStyle w:val="BodyText"/>
              <w:snapToGrid w:val="0"/>
              <w:rPr>
                <w:b/>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CE6E4D" w:rsidRPr="00CE6E4D" w:rsidTr="00666776">
        <w:trPr>
          <w:trHeight w:val="226"/>
        </w:trPr>
        <w:tc>
          <w:tcPr>
            <w:tcW w:w="544" w:type="dxa"/>
            <w:vAlign w:val="center"/>
          </w:tcPr>
          <w:p w:rsidR="00CE6E4D" w:rsidRPr="00CE6E4D" w:rsidRDefault="00CE6E4D" w:rsidP="00666776">
            <w:pPr>
              <w:pStyle w:val="BodyText"/>
              <w:numPr>
                <w:ilvl w:val="0"/>
                <w:numId w:val="37"/>
              </w:numPr>
              <w:snapToGrid w:val="0"/>
              <w:ind w:left="470" w:hanging="357"/>
              <w:jc w:val="center"/>
              <w:rPr>
                <w:bCs/>
                <w:sz w:val="20"/>
                <w:lang w:val="lv-LV"/>
              </w:rPr>
            </w:pPr>
          </w:p>
        </w:tc>
        <w:tc>
          <w:tcPr>
            <w:tcW w:w="1842" w:type="dxa"/>
            <w:vAlign w:val="center"/>
          </w:tcPr>
          <w:p w:rsidR="00CE6E4D" w:rsidRPr="00CE6E4D" w:rsidRDefault="00CE6E4D" w:rsidP="00CE6E4D">
            <w:pPr>
              <w:pStyle w:val="BodyText"/>
              <w:snapToGrid w:val="0"/>
              <w:rPr>
                <w:bCs/>
                <w:sz w:val="20"/>
                <w:lang w:val="lv-LV"/>
              </w:rPr>
            </w:pPr>
            <w:r w:rsidRPr="00CE6E4D">
              <w:rPr>
                <w:bCs/>
                <w:sz w:val="20"/>
                <w:lang w:val="lv-LV"/>
              </w:rPr>
              <w:t>Apelsīni</w:t>
            </w:r>
          </w:p>
        </w:tc>
        <w:tc>
          <w:tcPr>
            <w:tcW w:w="1134" w:type="dxa"/>
            <w:vAlign w:val="center"/>
          </w:tcPr>
          <w:p w:rsidR="00CE6E4D" w:rsidRPr="00CE6E4D" w:rsidRDefault="00CE6E4D" w:rsidP="00CE6E4D">
            <w:pPr>
              <w:pStyle w:val="BodyText"/>
              <w:snapToGrid w:val="0"/>
              <w:rPr>
                <w:bCs/>
                <w:sz w:val="20"/>
                <w:lang w:val="lv-LV"/>
              </w:rPr>
            </w:pPr>
            <w:r w:rsidRPr="00CE6E4D">
              <w:rPr>
                <w:bCs/>
                <w:sz w:val="20"/>
                <w:lang w:val="lv-LV"/>
              </w:rPr>
              <w:t>Sveramie</w:t>
            </w:r>
          </w:p>
        </w:tc>
        <w:tc>
          <w:tcPr>
            <w:tcW w:w="1418" w:type="dxa"/>
            <w:vAlign w:val="center"/>
          </w:tcPr>
          <w:p w:rsidR="00CE6E4D" w:rsidRPr="00CE6E4D" w:rsidRDefault="00CE6E4D" w:rsidP="00CE6E4D">
            <w:pPr>
              <w:pStyle w:val="BodyText"/>
              <w:snapToGrid w:val="0"/>
              <w:rPr>
                <w:bCs/>
                <w:sz w:val="20"/>
                <w:lang w:val="lv-LV"/>
              </w:rPr>
            </w:pPr>
            <w:r w:rsidRPr="00CE6E4D">
              <w:rPr>
                <w:bCs/>
                <w:sz w:val="20"/>
                <w:lang w:val="lv-LV"/>
              </w:rPr>
              <w:t>kg</w:t>
            </w:r>
          </w:p>
        </w:tc>
        <w:tc>
          <w:tcPr>
            <w:tcW w:w="1559" w:type="dxa"/>
            <w:vAlign w:val="center"/>
          </w:tcPr>
          <w:p w:rsidR="00CE6E4D" w:rsidRPr="00CE6E4D" w:rsidRDefault="00666776" w:rsidP="00CE6E4D">
            <w:pPr>
              <w:pStyle w:val="BodyText"/>
              <w:snapToGrid w:val="0"/>
              <w:rPr>
                <w:bCs/>
                <w:sz w:val="20"/>
                <w:lang w:val="lv-LV"/>
              </w:rPr>
            </w:pPr>
            <w:r>
              <w:rPr>
                <w:bCs/>
                <w:sz w:val="20"/>
                <w:lang w:val="lv-LV"/>
              </w:rPr>
              <w:t>100</w:t>
            </w:r>
          </w:p>
        </w:tc>
        <w:tc>
          <w:tcPr>
            <w:tcW w:w="4394" w:type="dxa"/>
            <w:vAlign w:val="center"/>
          </w:tcPr>
          <w:p w:rsidR="00CE6E4D" w:rsidRPr="00CE6E4D" w:rsidRDefault="00CE6E4D" w:rsidP="00CE6E4D">
            <w:pPr>
              <w:pStyle w:val="BodyText"/>
              <w:snapToGrid w:val="0"/>
              <w:spacing w:after="0"/>
              <w:rPr>
                <w:bCs/>
                <w:sz w:val="20"/>
                <w:lang w:val="lv-LV"/>
              </w:rPr>
            </w:pPr>
            <w:r w:rsidRPr="00CE6E4D">
              <w:rPr>
                <w:bCs/>
                <w:sz w:val="20"/>
                <w:lang w:val="lv-LV"/>
              </w:rPr>
              <w:t>Saldi, gatavi tūlītējai lietošanai svaigā veidā, sulīgi. Bez bojājumiem.</w:t>
            </w:r>
          </w:p>
        </w:tc>
        <w:tc>
          <w:tcPr>
            <w:tcW w:w="2793" w:type="dxa"/>
          </w:tcPr>
          <w:p w:rsidR="00CE6E4D" w:rsidRPr="00CE6E4D" w:rsidRDefault="00CE6E4D" w:rsidP="00CE6E4D">
            <w:pPr>
              <w:pStyle w:val="BodyText"/>
              <w:snapToGrid w:val="0"/>
              <w:rPr>
                <w:b/>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r w:rsidR="00CE6E4D" w:rsidRPr="00CE6E4D" w:rsidTr="00666776">
        <w:trPr>
          <w:trHeight w:val="226"/>
        </w:trPr>
        <w:tc>
          <w:tcPr>
            <w:tcW w:w="544" w:type="dxa"/>
            <w:vAlign w:val="center"/>
          </w:tcPr>
          <w:p w:rsidR="00CE6E4D" w:rsidRPr="00CE6E4D" w:rsidRDefault="00CE6E4D" w:rsidP="00666776">
            <w:pPr>
              <w:pStyle w:val="BodyText"/>
              <w:numPr>
                <w:ilvl w:val="0"/>
                <w:numId w:val="37"/>
              </w:numPr>
              <w:snapToGrid w:val="0"/>
              <w:ind w:left="470" w:hanging="357"/>
              <w:jc w:val="center"/>
              <w:rPr>
                <w:bCs/>
                <w:sz w:val="20"/>
                <w:lang w:val="lv-LV"/>
              </w:rPr>
            </w:pPr>
          </w:p>
        </w:tc>
        <w:tc>
          <w:tcPr>
            <w:tcW w:w="1842" w:type="dxa"/>
            <w:vAlign w:val="center"/>
          </w:tcPr>
          <w:p w:rsidR="00CE6E4D" w:rsidRPr="00CE6E4D" w:rsidRDefault="00CE6E4D" w:rsidP="00CE6E4D">
            <w:pPr>
              <w:pStyle w:val="BodyText"/>
              <w:snapToGrid w:val="0"/>
              <w:rPr>
                <w:bCs/>
                <w:sz w:val="20"/>
                <w:lang w:val="lv-LV"/>
              </w:rPr>
            </w:pPr>
            <w:r w:rsidRPr="00CE6E4D">
              <w:rPr>
                <w:bCs/>
                <w:sz w:val="20"/>
                <w:lang w:val="lv-LV"/>
              </w:rPr>
              <w:t>Banāni</w:t>
            </w:r>
          </w:p>
        </w:tc>
        <w:tc>
          <w:tcPr>
            <w:tcW w:w="1134" w:type="dxa"/>
            <w:vAlign w:val="center"/>
          </w:tcPr>
          <w:p w:rsidR="00CE6E4D" w:rsidRPr="00CE6E4D" w:rsidRDefault="00CE6E4D" w:rsidP="00CE6E4D">
            <w:pPr>
              <w:pStyle w:val="BodyText"/>
              <w:snapToGrid w:val="0"/>
              <w:rPr>
                <w:bCs/>
                <w:sz w:val="20"/>
                <w:lang w:val="lv-LV"/>
              </w:rPr>
            </w:pPr>
            <w:r w:rsidRPr="00CE6E4D">
              <w:rPr>
                <w:bCs/>
                <w:sz w:val="20"/>
                <w:lang w:val="lv-LV"/>
              </w:rPr>
              <w:t>Sveramie</w:t>
            </w:r>
          </w:p>
        </w:tc>
        <w:tc>
          <w:tcPr>
            <w:tcW w:w="1418" w:type="dxa"/>
            <w:vAlign w:val="center"/>
          </w:tcPr>
          <w:p w:rsidR="00CE6E4D" w:rsidRPr="00CE6E4D" w:rsidRDefault="00CE6E4D" w:rsidP="00CE6E4D">
            <w:pPr>
              <w:pStyle w:val="BodyText"/>
              <w:snapToGrid w:val="0"/>
              <w:rPr>
                <w:bCs/>
                <w:sz w:val="20"/>
                <w:lang w:val="lv-LV"/>
              </w:rPr>
            </w:pPr>
            <w:r w:rsidRPr="00CE6E4D">
              <w:rPr>
                <w:bCs/>
                <w:sz w:val="20"/>
                <w:lang w:val="lv-LV"/>
              </w:rPr>
              <w:t>kg</w:t>
            </w:r>
          </w:p>
        </w:tc>
        <w:tc>
          <w:tcPr>
            <w:tcW w:w="1559" w:type="dxa"/>
            <w:vAlign w:val="center"/>
          </w:tcPr>
          <w:p w:rsidR="00CE6E4D" w:rsidRPr="00CE6E4D" w:rsidRDefault="00CE6E4D" w:rsidP="00CE6E4D">
            <w:pPr>
              <w:pStyle w:val="BodyText"/>
              <w:snapToGrid w:val="0"/>
              <w:rPr>
                <w:bCs/>
                <w:sz w:val="20"/>
                <w:lang w:val="lv-LV"/>
              </w:rPr>
            </w:pPr>
            <w:r w:rsidRPr="00CE6E4D">
              <w:rPr>
                <w:bCs/>
                <w:sz w:val="20"/>
                <w:lang w:val="lv-LV"/>
              </w:rPr>
              <w:t>10</w:t>
            </w:r>
          </w:p>
        </w:tc>
        <w:tc>
          <w:tcPr>
            <w:tcW w:w="4394" w:type="dxa"/>
            <w:vAlign w:val="center"/>
          </w:tcPr>
          <w:p w:rsidR="00CE6E4D" w:rsidRPr="00CE6E4D" w:rsidRDefault="00CE6E4D" w:rsidP="00CE6E4D">
            <w:pPr>
              <w:pStyle w:val="BodyText"/>
              <w:snapToGrid w:val="0"/>
              <w:spacing w:after="0"/>
              <w:rPr>
                <w:bCs/>
                <w:sz w:val="20"/>
                <w:lang w:val="lv-LV"/>
              </w:rPr>
            </w:pPr>
            <w:r w:rsidRPr="00CE6E4D">
              <w:rPr>
                <w:bCs/>
                <w:sz w:val="20"/>
                <w:lang w:val="lv-LV"/>
              </w:rPr>
              <w:t>Svaigi, pārtikas, vidēja lieluma. Bez bojājumiem.</w:t>
            </w:r>
          </w:p>
        </w:tc>
        <w:tc>
          <w:tcPr>
            <w:tcW w:w="2793" w:type="dxa"/>
          </w:tcPr>
          <w:p w:rsidR="00CE6E4D" w:rsidRPr="00CE6E4D" w:rsidRDefault="00CE6E4D" w:rsidP="00CE6E4D">
            <w:pPr>
              <w:pStyle w:val="BodyText"/>
              <w:snapToGrid w:val="0"/>
              <w:rPr>
                <w:b/>
                <w:bCs/>
                <w:sz w:val="20"/>
                <w:lang w:val="lv-LV"/>
              </w:rPr>
            </w:pPr>
          </w:p>
        </w:tc>
        <w:tc>
          <w:tcPr>
            <w:tcW w:w="1080" w:type="dxa"/>
          </w:tcPr>
          <w:p w:rsidR="00CE6E4D" w:rsidRPr="00CE6E4D" w:rsidRDefault="00CE6E4D" w:rsidP="00CE6E4D">
            <w:pPr>
              <w:pStyle w:val="BodyText"/>
              <w:snapToGrid w:val="0"/>
              <w:rPr>
                <w:b/>
                <w:bCs/>
                <w:sz w:val="20"/>
                <w:lang w:val="lv-LV"/>
              </w:rPr>
            </w:pPr>
          </w:p>
        </w:tc>
        <w:tc>
          <w:tcPr>
            <w:tcW w:w="947" w:type="dxa"/>
          </w:tcPr>
          <w:p w:rsidR="00CE6E4D" w:rsidRPr="00CE6E4D" w:rsidRDefault="00CE6E4D" w:rsidP="00CE6E4D">
            <w:pPr>
              <w:pStyle w:val="BodyText"/>
              <w:snapToGrid w:val="0"/>
              <w:rPr>
                <w:b/>
                <w:bCs/>
                <w:sz w:val="20"/>
                <w:lang w:val="lv-LV"/>
              </w:rPr>
            </w:pPr>
          </w:p>
        </w:tc>
      </w:tr>
    </w:tbl>
    <w:p w:rsidR="00CE6E4D" w:rsidRPr="00CE6E4D" w:rsidRDefault="00CE6E4D" w:rsidP="00CE6E4D">
      <w:pPr>
        <w:autoSpaceDE w:val="0"/>
        <w:jc w:val="both"/>
      </w:pPr>
    </w:p>
    <w:p w:rsidR="00CE6E4D" w:rsidRPr="00CE6E4D" w:rsidRDefault="00CE6E4D" w:rsidP="00CE6E4D">
      <w:pPr>
        <w:autoSpaceDE w:val="0"/>
        <w:jc w:val="both"/>
        <w:rPr>
          <w:bCs/>
          <w:sz w:val="22"/>
          <w:szCs w:val="22"/>
        </w:rPr>
      </w:pPr>
      <w:r w:rsidRPr="00CE6E4D">
        <w:rPr>
          <w:bCs/>
          <w:sz w:val="22"/>
          <w:szCs w:val="22"/>
        </w:rPr>
        <w:t>Piedāvājuma summa par daļu ___________ EUR bez PVN. Tiek piemērota ___ % PVN likme - ______ EUR, Piedāvājuma summa par daļu, kopā ar ___ %PVN ir ___________________ EUR</w:t>
      </w:r>
    </w:p>
    <w:p w:rsidR="00CE6E4D" w:rsidRPr="00CE6E4D" w:rsidRDefault="00CE6E4D" w:rsidP="00CE6E4D">
      <w:pPr>
        <w:autoSpaceDE w:val="0"/>
        <w:jc w:val="both"/>
        <w:rPr>
          <w:bCs/>
          <w:sz w:val="22"/>
          <w:szCs w:val="22"/>
        </w:rPr>
      </w:pPr>
    </w:p>
    <w:p w:rsidR="00CE6E4D" w:rsidRPr="00CE6E4D" w:rsidRDefault="00CE6E4D" w:rsidP="00CE6E4D">
      <w:pPr>
        <w:autoSpaceDE w:val="0"/>
        <w:jc w:val="both"/>
        <w:rPr>
          <w:b/>
          <w:bCs/>
          <w:sz w:val="22"/>
          <w:szCs w:val="22"/>
        </w:rPr>
      </w:pPr>
      <w:r w:rsidRPr="00CE6E4D">
        <w:rPr>
          <w:b/>
          <w:sz w:val="22"/>
          <w:szCs w:val="22"/>
        </w:rPr>
        <w:t>* sākot ar augustu piegādāt 2015.gada ražas dārzeņus, iepriekš piegādājot sortimenta paraugus izvērtēšanai un saskaņošanai.</w:t>
      </w:r>
    </w:p>
    <w:p w:rsidR="00CE6E4D" w:rsidRPr="00CE6E4D" w:rsidRDefault="00CE6E4D" w:rsidP="00CE6E4D">
      <w:pPr>
        <w:rPr>
          <w:sz w:val="22"/>
          <w:szCs w:val="22"/>
        </w:rPr>
      </w:pPr>
    </w:p>
    <w:p w:rsidR="00CE6E4D" w:rsidRPr="00CE6E4D" w:rsidRDefault="00CE6E4D" w:rsidP="00CE6E4D">
      <w:pPr>
        <w:rPr>
          <w:sz w:val="22"/>
          <w:szCs w:val="22"/>
        </w:rPr>
      </w:pPr>
      <w:r w:rsidRPr="00CE6E4D">
        <w:rPr>
          <w:sz w:val="22"/>
          <w:szCs w:val="22"/>
        </w:rPr>
        <w:t>Ar šo parakstu mēs apliecinām arī piegādes grafika ievērošanu. Apstiprinām, ka esam iepazinušies ar tehniskās specifikācijas Daļas Nr.8 prasībām, apliecinām to ievērošanu , tās ir skaidras un saprotamas, iebildumu un pretenziju pret tām nav.</w:t>
      </w: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r w:rsidRPr="00CE6E4D">
        <w:rPr>
          <w:bCs/>
          <w:sz w:val="22"/>
          <w:szCs w:val="22"/>
        </w:rPr>
        <w:t xml:space="preserve">Pretendenta pārstāvja paraksts ___________________________  </w:t>
      </w:r>
    </w:p>
    <w:p w:rsidR="00CE6E4D" w:rsidRPr="00CE6E4D" w:rsidRDefault="00CE6E4D" w:rsidP="00CE6E4D">
      <w:pPr>
        <w:pStyle w:val="BodyText"/>
        <w:pageBreakBefore/>
        <w:jc w:val="center"/>
        <w:rPr>
          <w:b/>
          <w:bCs/>
          <w:lang w:val="lv-LV"/>
        </w:rPr>
      </w:pPr>
      <w:r w:rsidRPr="00CE6E4D">
        <w:rPr>
          <w:b/>
          <w:bCs/>
          <w:lang w:val="lv-LV"/>
        </w:rPr>
        <w:lastRenderedPageBreak/>
        <w:t>9. DAĻA – PUTRAIMI, GRAUDU PRODUKTI, PĀRSTRĀDĀTI PĀKŠAUGI</w:t>
      </w:r>
    </w:p>
    <w:p w:rsidR="00CE6E4D" w:rsidRPr="00CE6E4D" w:rsidRDefault="00CE6E4D" w:rsidP="009518EA">
      <w:pPr>
        <w:pStyle w:val="ListParagraph"/>
        <w:numPr>
          <w:ilvl w:val="0"/>
          <w:numId w:val="29"/>
        </w:numPr>
        <w:autoSpaceDE w:val="0"/>
        <w:spacing w:after="0"/>
        <w:ind w:right="-310"/>
        <w:rPr>
          <w:rFonts w:ascii="Times New Roman" w:hAnsi="Times New Roman"/>
        </w:rPr>
      </w:pPr>
      <w:r w:rsidRPr="00CE6E4D">
        <w:rPr>
          <w:rFonts w:ascii="Times New Roman" w:hAnsi="Times New Roman"/>
        </w:rPr>
        <w:t xml:space="preserve">Produkcijas piegāde: pēc pasūtītāja pieprasījuma </w:t>
      </w:r>
      <w:r w:rsidRPr="00CE6E4D">
        <w:rPr>
          <w:rFonts w:ascii="Times New Roman" w:hAnsi="Times New Roman"/>
          <w:b/>
          <w:bCs/>
        </w:rPr>
        <w:t xml:space="preserve">konkrētā dienā </w:t>
      </w:r>
      <w:r w:rsidRPr="00CE6E4D">
        <w:rPr>
          <w:rFonts w:ascii="Times New Roman" w:hAnsi="Times New Roman"/>
          <w:bCs/>
        </w:rPr>
        <w:t>līdz</w:t>
      </w:r>
      <w:r w:rsidRPr="00CE6E4D">
        <w:rPr>
          <w:rFonts w:ascii="Times New Roman" w:hAnsi="Times New Roman"/>
        </w:rPr>
        <w:t xml:space="preserve"> plkst. 16.00 </w:t>
      </w:r>
    </w:p>
    <w:p w:rsidR="00CE6E4D" w:rsidRPr="00CE6E4D" w:rsidRDefault="00CE6E4D" w:rsidP="009518EA">
      <w:pPr>
        <w:pStyle w:val="ListParagraph"/>
        <w:numPr>
          <w:ilvl w:val="0"/>
          <w:numId w:val="29"/>
        </w:numPr>
        <w:autoSpaceDE w:val="0"/>
        <w:spacing w:after="0" w:line="240" w:lineRule="auto"/>
        <w:jc w:val="both"/>
        <w:rPr>
          <w:rFonts w:ascii="Times New Roman" w:hAnsi="Times New Roman"/>
          <w:bCs/>
        </w:rPr>
      </w:pPr>
      <w:r w:rsidRPr="00CE6E4D">
        <w:rPr>
          <w:rFonts w:ascii="Times New Roman" w:hAnsi="Times New Roman"/>
          <w:bCs/>
        </w:rPr>
        <w:t xml:space="preserve">Piedāvātajai produkcijai jāatbilst: Veterinārmedicīnas likumam, Pārtikas aprites uzraudzības likumam, Ministru kabineta 03.03.2015. noteikumiem Nr. 115 „Prasības fasētas pārtikas marķējumam”. </w:t>
      </w:r>
    </w:p>
    <w:p w:rsidR="00CE6E4D" w:rsidRPr="00CE6E4D" w:rsidRDefault="00CE6E4D" w:rsidP="009518EA">
      <w:pPr>
        <w:pStyle w:val="ListParagraph"/>
        <w:numPr>
          <w:ilvl w:val="0"/>
          <w:numId w:val="29"/>
        </w:numPr>
        <w:autoSpaceDE w:val="0"/>
        <w:spacing w:after="0" w:line="240" w:lineRule="auto"/>
        <w:jc w:val="both"/>
        <w:rPr>
          <w:rFonts w:ascii="Times New Roman" w:hAnsi="Times New Roman"/>
          <w:bCs/>
        </w:rPr>
      </w:pPr>
      <w:r w:rsidRPr="00CE6E4D">
        <w:rPr>
          <w:rFonts w:ascii="Times New Roman" w:hAnsi="Times New Roman"/>
        </w:rPr>
        <w:t>Visiem produktiem pretendenta piedāvājumā jānorāda preces marķējums.</w:t>
      </w:r>
    </w:p>
    <w:p w:rsidR="00CE6E4D" w:rsidRPr="00CE6E4D" w:rsidRDefault="00CE6E4D" w:rsidP="009518EA">
      <w:pPr>
        <w:pStyle w:val="ListParagraph"/>
        <w:numPr>
          <w:ilvl w:val="0"/>
          <w:numId w:val="29"/>
        </w:numPr>
        <w:autoSpaceDE w:val="0"/>
        <w:spacing w:after="0" w:line="240" w:lineRule="auto"/>
        <w:jc w:val="both"/>
        <w:rPr>
          <w:rFonts w:ascii="Times New Roman" w:hAnsi="Times New Roman"/>
          <w:bCs/>
        </w:rPr>
      </w:pPr>
      <w:r w:rsidRPr="00CE6E4D">
        <w:rPr>
          <w:rFonts w:ascii="Times New Roman" w:hAnsi="Times New Roman"/>
        </w:rPr>
        <w:t>Nav pieļaujami produkti ar iztecējušu derīguma termiņu.</w:t>
      </w:r>
    </w:p>
    <w:p w:rsidR="00CE6E4D" w:rsidRPr="00CE6E4D" w:rsidRDefault="00CE6E4D" w:rsidP="009518EA">
      <w:pPr>
        <w:pStyle w:val="ListParagraph"/>
        <w:numPr>
          <w:ilvl w:val="0"/>
          <w:numId w:val="29"/>
        </w:numPr>
        <w:autoSpaceDE w:val="0"/>
        <w:spacing w:after="0" w:line="240" w:lineRule="auto"/>
        <w:jc w:val="both"/>
        <w:rPr>
          <w:rFonts w:ascii="Times New Roman" w:hAnsi="Times New Roman"/>
          <w:bCs/>
        </w:rPr>
      </w:pPr>
      <w:r w:rsidRPr="00CE6E4D">
        <w:rPr>
          <w:rFonts w:ascii="Times New Roman" w:hAnsi="Times New Roman"/>
        </w:rPr>
        <w:t>Piegādātājs veic preces izkraušanu no transporta Pircēja norādītajā vietā.</w:t>
      </w:r>
    </w:p>
    <w:p w:rsidR="00CE6E4D" w:rsidRPr="00CE6E4D" w:rsidRDefault="00CE6E4D" w:rsidP="009518EA">
      <w:pPr>
        <w:pStyle w:val="ListParagraph"/>
        <w:numPr>
          <w:ilvl w:val="0"/>
          <w:numId w:val="29"/>
        </w:numPr>
        <w:autoSpaceDE w:val="0"/>
        <w:spacing w:after="0" w:line="240" w:lineRule="auto"/>
        <w:jc w:val="both"/>
        <w:rPr>
          <w:rFonts w:ascii="Times New Roman" w:hAnsi="Times New Roman"/>
          <w:bCs/>
        </w:rPr>
      </w:pPr>
      <w:r w:rsidRPr="00CE6E4D">
        <w:rPr>
          <w:rFonts w:ascii="Times New Roman" w:hAnsi="Times New Roman"/>
        </w:rPr>
        <w:t xml:space="preserve"> Produktu ražošanā nav izmantotas Eiropas Parlamenta un Padomes 2008. gada 16. decembra Regulas (EK) Nr. 1333/2008 par pārtikas piedevām II pielikumā minētās pārtikas krāsvielas, izņemto C daļas II grupas pārtikas krāsvielas.</w:t>
      </w:r>
    </w:p>
    <w:p w:rsidR="00CE6E4D" w:rsidRPr="00CE6E4D" w:rsidRDefault="00CE6E4D" w:rsidP="009518EA">
      <w:pPr>
        <w:pStyle w:val="ListParagraph"/>
        <w:numPr>
          <w:ilvl w:val="0"/>
          <w:numId w:val="29"/>
        </w:numPr>
        <w:autoSpaceDE w:val="0"/>
        <w:spacing w:after="0" w:line="240" w:lineRule="auto"/>
        <w:jc w:val="both"/>
        <w:rPr>
          <w:rFonts w:ascii="Times New Roman" w:hAnsi="Times New Roman"/>
          <w:bCs/>
        </w:rPr>
      </w:pPr>
      <w:r w:rsidRPr="00CE6E4D">
        <w:rPr>
          <w:rFonts w:ascii="Times New Roman" w:hAnsi="Times New Roman"/>
          <w:bCs/>
        </w:rPr>
        <w:t>Sastāvā nedrīkst būt e –vielas, pārtikas piedevas – garšas pastiprinātāji (E620-E650).</w:t>
      </w:r>
    </w:p>
    <w:tbl>
      <w:tblPr>
        <w:tblW w:w="0" w:type="auto"/>
        <w:tblInd w:w="-10" w:type="dxa"/>
        <w:tblLayout w:type="fixed"/>
        <w:tblLook w:val="0000"/>
      </w:tblPr>
      <w:tblGrid>
        <w:gridCol w:w="783"/>
        <w:gridCol w:w="1365"/>
        <w:gridCol w:w="1089"/>
        <w:gridCol w:w="1276"/>
        <w:gridCol w:w="1559"/>
        <w:gridCol w:w="4678"/>
        <w:gridCol w:w="2374"/>
        <w:gridCol w:w="1080"/>
        <w:gridCol w:w="1220"/>
      </w:tblGrid>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351062">
            <w:pPr>
              <w:pStyle w:val="BodyText"/>
              <w:snapToGrid w:val="0"/>
              <w:spacing w:after="0"/>
              <w:rPr>
                <w:b/>
                <w:bCs/>
                <w:sz w:val="20"/>
                <w:lang w:val="lv-LV"/>
              </w:rPr>
            </w:pPr>
            <w:r w:rsidRPr="00CE6E4D">
              <w:rPr>
                <w:b/>
                <w:bCs/>
                <w:sz w:val="20"/>
                <w:lang w:val="lv-LV"/>
              </w:rPr>
              <w:t>N.p.k.</w:t>
            </w: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351062">
            <w:pPr>
              <w:pStyle w:val="BodyText"/>
              <w:snapToGrid w:val="0"/>
              <w:spacing w:after="0"/>
              <w:rPr>
                <w:b/>
                <w:bCs/>
                <w:sz w:val="20"/>
                <w:lang w:val="lv-LV"/>
              </w:rPr>
            </w:pPr>
            <w:r w:rsidRPr="00CE6E4D">
              <w:rPr>
                <w:b/>
                <w:bCs/>
                <w:sz w:val="20"/>
                <w:lang w:val="lv-LV"/>
              </w:rPr>
              <w:t>Pārtikas produktu nosaukums</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351062">
            <w:pPr>
              <w:pStyle w:val="BodyText"/>
              <w:snapToGrid w:val="0"/>
              <w:spacing w:after="0"/>
              <w:rPr>
                <w:b/>
                <w:bCs/>
                <w:sz w:val="20"/>
                <w:lang w:val="lv-LV"/>
              </w:rPr>
            </w:pPr>
            <w:r w:rsidRPr="00CE6E4D">
              <w:rPr>
                <w:b/>
                <w:bCs/>
                <w:sz w:val="20"/>
                <w:lang w:val="lv-LV"/>
              </w:rPr>
              <w:t>Fasējums</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351062">
            <w:pPr>
              <w:pStyle w:val="BodyText"/>
              <w:snapToGrid w:val="0"/>
              <w:spacing w:after="0"/>
              <w:rPr>
                <w:b/>
                <w:bCs/>
                <w:sz w:val="20"/>
                <w:lang w:val="lv-LV"/>
              </w:rPr>
            </w:pPr>
            <w:r w:rsidRPr="00CE6E4D">
              <w:rPr>
                <w:b/>
                <w:bCs/>
                <w:sz w:val="20"/>
                <w:lang w:val="lv-LV"/>
              </w:rPr>
              <w:t>Mērvienība</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351062">
            <w:pPr>
              <w:pStyle w:val="BodyText"/>
              <w:snapToGrid w:val="0"/>
              <w:spacing w:after="0"/>
              <w:rPr>
                <w:b/>
                <w:bCs/>
                <w:sz w:val="20"/>
                <w:lang w:val="lv-LV"/>
              </w:rPr>
            </w:pPr>
            <w:r w:rsidRPr="00CE6E4D">
              <w:rPr>
                <w:b/>
                <w:bCs/>
                <w:sz w:val="20"/>
                <w:lang w:val="lv-LV"/>
              </w:rPr>
              <w:t>Plānotais (orientējošais) daudzums gadā</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351062">
            <w:pPr>
              <w:pStyle w:val="BodyText"/>
              <w:snapToGrid w:val="0"/>
              <w:spacing w:after="0"/>
              <w:rPr>
                <w:b/>
                <w:bCs/>
                <w:sz w:val="20"/>
                <w:lang w:val="lv-LV"/>
              </w:rPr>
            </w:pPr>
            <w:r w:rsidRPr="00CE6E4D">
              <w:rPr>
                <w:b/>
                <w:bCs/>
                <w:sz w:val="20"/>
                <w:lang w:val="lv-LV"/>
              </w:rPr>
              <w:t>Minimālās kvalitātes prasības, piegādes kārtība</w:t>
            </w:r>
          </w:p>
        </w:tc>
        <w:tc>
          <w:tcPr>
            <w:tcW w:w="2374" w:type="dxa"/>
            <w:tcBorders>
              <w:top w:val="single" w:sz="4" w:space="0" w:color="000000"/>
              <w:left w:val="single" w:sz="4" w:space="0" w:color="000000"/>
              <w:bottom w:val="single" w:sz="4" w:space="0" w:color="000000"/>
            </w:tcBorders>
            <w:vAlign w:val="center"/>
          </w:tcPr>
          <w:p w:rsidR="00CE6E4D" w:rsidRPr="00CE6E4D" w:rsidRDefault="00CE6E4D" w:rsidP="00351062">
            <w:pPr>
              <w:pStyle w:val="BodyText"/>
              <w:snapToGrid w:val="0"/>
              <w:spacing w:after="0"/>
              <w:rPr>
                <w:b/>
                <w:bCs/>
                <w:sz w:val="20"/>
                <w:lang w:val="lv-LV"/>
              </w:rPr>
            </w:pPr>
            <w:r w:rsidRPr="00CE6E4D">
              <w:rPr>
                <w:b/>
                <w:bCs/>
                <w:sz w:val="20"/>
                <w:lang w:val="lv-LV"/>
              </w:rPr>
              <w:t>Pretendenta piedāvājums</w:t>
            </w:r>
          </w:p>
          <w:p w:rsidR="00CE6E4D" w:rsidRPr="00CE6E4D" w:rsidRDefault="00CE6E4D" w:rsidP="00351062">
            <w:pPr>
              <w:pStyle w:val="BodyText"/>
              <w:spacing w:after="0"/>
              <w:rPr>
                <w:b/>
                <w:bCs/>
                <w:sz w:val="20"/>
                <w:lang w:val="lv-LV"/>
              </w:rPr>
            </w:pPr>
            <w:r w:rsidRPr="00CE6E4D">
              <w:rPr>
                <w:b/>
                <w:bCs/>
                <w:sz w:val="20"/>
                <w:lang w:val="lv-LV"/>
              </w:rPr>
              <w:t>Nosaukums, marķējums (kvalitātes raksturojums, ražotājs)</w:t>
            </w:r>
          </w:p>
        </w:tc>
        <w:tc>
          <w:tcPr>
            <w:tcW w:w="1080" w:type="dxa"/>
            <w:tcBorders>
              <w:top w:val="single" w:sz="4" w:space="0" w:color="000000"/>
              <w:left w:val="single" w:sz="4" w:space="0" w:color="000000"/>
              <w:bottom w:val="single" w:sz="4" w:space="0" w:color="000000"/>
            </w:tcBorders>
            <w:vAlign w:val="center"/>
          </w:tcPr>
          <w:p w:rsidR="00CE6E4D" w:rsidRPr="00CE6E4D" w:rsidRDefault="00CE6E4D" w:rsidP="00351062">
            <w:pPr>
              <w:pStyle w:val="BodyText"/>
              <w:snapToGrid w:val="0"/>
              <w:spacing w:after="0"/>
              <w:rPr>
                <w:b/>
                <w:bCs/>
                <w:sz w:val="20"/>
                <w:lang w:val="lv-LV"/>
              </w:rPr>
            </w:pPr>
            <w:r w:rsidRPr="00CE6E4D">
              <w:rPr>
                <w:b/>
                <w:bCs/>
                <w:sz w:val="20"/>
                <w:lang w:val="lv-LV"/>
              </w:rPr>
              <w:t>1 vienības (kg,) cena EUR bez PVN</w:t>
            </w:r>
          </w:p>
        </w:tc>
        <w:tc>
          <w:tcPr>
            <w:tcW w:w="1220" w:type="dxa"/>
            <w:tcBorders>
              <w:top w:val="single" w:sz="4" w:space="0" w:color="000000"/>
              <w:left w:val="single" w:sz="4" w:space="0" w:color="000000"/>
              <w:bottom w:val="single" w:sz="4" w:space="0" w:color="000000"/>
              <w:right w:val="single" w:sz="4" w:space="0" w:color="000000"/>
            </w:tcBorders>
            <w:vAlign w:val="center"/>
          </w:tcPr>
          <w:p w:rsidR="00CE6E4D" w:rsidRPr="00CE6E4D" w:rsidRDefault="00CE6E4D" w:rsidP="00351062">
            <w:pPr>
              <w:pStyle w:val="BodyText"/>
              <w:snapToGrid w:val="0"/>
              <w:spacing w:after="0"/>
              <w:rPr>
                <w:b/>
                <w:bCs/>
                <w:sz w:val="20"/>
                <w:lang w:val="lv-LV"/>
              </w:rPr>
            </w:pPr>
            <w:r w:rsidRPr="00CE6E4D">
              <w:rPr>
                <w:b/>
                <w:bCs/>
                <w:sz w:val="20"/>
                <w:lang w:val="lv-LV"/>
              </w:rPr>
              <w:t>Summa EUR bez PVN</w:t>
            </w: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Kviešu milti </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2kg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500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Augstākā labuma. No veseliem graudiem, miltiem jābūt bez nepiederošām smaržām. Smarža raksturīga svaigiem graudu produktiem, krāsa balta vai zilganu toni, irdeni, birstoši, sausi, lipekļa saturs ne mazāks kā 25%, mitrums ne vairāk kā 15%, kaitēkļu invāzija nav pieļaujama. Marķējums-latviešu valodā.  </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Miežu putraimi</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200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Augstākā labuma, no veseliem graudiem, krāsa raksturīga attiecīgās krāsas graudu putraimiem, bez nepiederošām smaržām, smarža raksturīga svaigiem graudu produktiem, bez gružu piemaisījuma, birstoši, sausi, veselo kodoliņu saturs ne mazāk kā 99%, vienāda lieluma, rupja maluma. Kaitēkļu invāzija nav pieļaujama., fasēti 1 kg iepakojumā. Marķējums-latviešu valodā. </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Kviešu putraimi</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200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rFonts w:eastAsia="Calibri"/>
                <w:sz w:val="20"/>
                <w:lang w:val="lv-LV"/>
              </w:rPr>
              <w:t>Augstāka labuma, krāsa raksturīga attiecīgās krāsas graudu putraimiem, smarža raksturīga svaigiem graudu produktiem bez citas smaržas, mitrums ne vairāk kā 14%, kaitēkļu invāzija nav pieļaujama, birstoši, sausi.</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Auzu pārslas</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0,5kg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350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Augstākā labuma, birstošas, mitrums ne vairāk kā 15%, smarža raksturīga svaigiem graudu produktiem, irdeni, kaitēkļu invāzija nav pieļaujama, bez piemaisījumiem. Sastāvs: auzu pārslas 100%, Marķējums-latviešu valodā. </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Grūbas</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80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rFonts w:eastAsia="Calibri"/>
                <w:sz w:val="20"/>
                <w:lang w:val="lv-LV"/>
              </w:rPr>
              <w:t xml:space="preserve">Augstāka labuma, no veseliem graudiem, krāsa raksturīga attiecīgās krāsas graudu putraimiem, smarža raksturīga svaigiem graudu produktiem bez </w:t>
            </w:r>
            <w:r w:rsidRPr="00CE6E4D">
              <w:rPr>
                <w:rFonts w:eastAsia="Calibri"/>
                <w:sz w:val="20"/>
                <w:lang w:val="lv-LV"/>
              </w:rPr>
              <w:lastRenderedPageBreak/>
              <w:t xml:space="preserve">nepiederošām smaržām, kaitēkļu invāzija nav pieļaujama, birstoši, sausi, veselo kodoliņu saturs ne mazāk kā 99%, bez gružu piemaisījuma, vienāda lieluma. </w:t>
            </w:r>
            <w:r w:rsidRPr="00CE6E4D">
              <w:rPr>
                <w:bCs/>
                <w:sz w:val="20"/>
                <w:lang w:val="lv-LV"/>
              </w:rPr>
              <w:t>Marķējums-latviešu valodā, bez piemaisījumiem.</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Griķi</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E313E0" w:rsidP="00CE6E4D">
            <w:pPr>
              <w:pStyle w:val="BodyText"/>
              <w:snapToGrid w:val="0"/>
              <w:spacing w:after="0"/>
              <w:rPr>
                <w:bCs/>
                <w:sz w:val="20"/>
                <w:lang w:val="lv-LV"/>
              </w:rPr>
            </w:pPr>
            <w:r>
              <w:rPr>
                <w:bCs/>
                <w:sz w:val="20"/>
                <w:lang w:val="lv-LV"/>
              </w:rPr>
              <w:t>200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Augstākā labuma, bez nepiederošām smaržām. Smarža raksturīga svaigiem graudu produktiem, bez gružu piemaisījuma. Kaitēkļu invāzija nav pieļaujama. Marķējums-latviešu valodā.</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Mannas putraimi</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pacing w:after="0"/>
              <w:rPr>
                <w:bCs/>
                <w:sz w:val="20"/>
                <w:lang w:val="lv-LV"/>
              </w:rPr>
            </w:pPr>
            <w:r w:rsidRPr="00CE6E4D">
              <w:rPr>
                <w:bCs/>
                <w:sz w:val="20"/>
                <w:lang w:val="lv-LV"/>
              </w:rPr>
              <w:t>1kg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300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Augstākā labuma, no kviešu graudiem, bez nepiederošām smaržām, smarža raksturīga svaigiem graudu produktiem, krāsa balta, irdena, kaitēkļu invāzija nav pieļaujama, birstoši, sausi, marķējums-latviešu valodā, vidēja maluma (ne miltaina), bez piesārņojuma.</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Kukurūzas putraimi</w:t>
            </w:r>
          </w:p>
          <w:p w:rsidR="00CE6E4D" w:rsidRPr="00CE6E4D" w:rsidRDefault="00CE6E4D" w:rsidP="00CE6E4D">
            <w:pPr>
              <w:pStyle w:val="BodyText"/>
              <w:spacing w:after="0"/>
              <w:rPr>
                <w:bCs/>
                <w:sz w:val="20"/>
                <w:lang w:val="lv-LV"/>
              </w:rPr>
            </w:pP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 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100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Augstākā labuma, marķējums-latviešu valodā, vidēja raupjuma maluma, dzeltenā krāsā, irdeni, birstoši, sausi, kaitēkļu invāzija nav pieļaujama. </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Rīsi</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pacing w:after="0"/>
              <w:rPr>
                <w:bCs/>
                <w:sz w:val="20"/>
                <w:lang w:val="lv-LV"/>
              </w:rPr>
            </w:pPr>
            <w:r w:rsidRPr="00CE6E4D">
              <w:rPr>
                <w:bCs/>
                <w:sz w:val="20"/>
                <w:lang w:val="lv-LV"/>
              </w:rPr>
              <w:t>1kg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E313E0" w:rsidP="00CE6E4D">
            <w:pPr>
              <w:pStyle w:val="BodyText"/>
              <w:snapToGrid w:val="0"/>
              <w:spacing w:after="0"/>
              <w:rPr>
                <w:bCs/>
                <w:sz w:val="20"/>
                <w:lang w:val="lv-LV"/>
              </w:rPr>
            </w:pPr>
            <w:r>
              <w:rPr>
                <w:bCs/>
                <w:sz w:val="20"/>
                <w:lang w:val="lv-LV"/>
              </w:rPr>
              <w:t>400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rFonts w:eastAsia="TimesNewRoman"/>
                <w:sz w:val="20"/>
                <w:lang w:val="lv-LV" w:eastAsia="ru-RU"/>
              </w:rPr>
            </w:pPr>
            <w:r w:rsidRPr="00CE6E4D">
              <w:rPr>
                <w:rFonts w:eastAsia="Calibri"/>
                <w:sz w:val="20"/>
                <w:lang w:val="lv-LV"/>
              </w:rPr>
              <w:t>augstāka labuma</w:t>
            </w:r>
            <w:r w:rsidRPr="00CE6E4D">
              <w:rPr>
                <w:rFonts w:eastAsia="TimesNewRoman"/>
                <w:sz w:val="20"/>
                <w:lang w:val="lv-LV" w:eastAsia="ru-RU"/>
              </w:rPr>
              <w:t xml:space="preserve">, bez nepiederošām smaržām, krāsa balta, bez gružu piemaisījuma, sausi, irdeni, birstoši, vienāda lieluma. Kaitēkļu invāzija nav pieļaujama. </w:t>
            </w:r>
            <w:r w:rsidRPr="00CE6E4D">
              <w:rPr>
                <w:bCs/>
                <w:sz w:val="20"/>
                <w:lang w:val="lv-LV"/>
              </w:rPr>
              <w:t>Marķējums-latviešu valodā.</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Rīsi, apstrādātie ar tvaiku </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E313E0" w:rsidP="00CE6E4D">
            <w:pPr>
              <w:pStyle w:val="BodyText"/>
              <w:snapToGrid w:val="0"/>
              <w:spacing w:after="0"/>
              <w:rPr>
                <w:bCs/>
                <w:sz w:val="20"/>
                <w:lang w:val="lv-LV"/>
              </w:rPr>
            </w:pPr>
            <w:r>
              <w:rPr>
                <w:bCs/>
                <w:sz w:val="20"/>
                <w:lang w:val="lv-LV"/>
              </w:rPr>
              <w:t>400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Augstākā labumā, krāsa balta, marķējums-latviešu valodā, bez gružu piemaisījuma, veseli nesasmalcināti graudi, sausi, irdeni, birstoši, vienāda lieluma. Kaitēkļu invāzija nav pieļaujama.</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Prosa</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350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rFonts w:eastAsia="Calibri"/>
                <w:sz w:val="20"/>
                <w:lang w:val="lv-LV"/>
              </w:rPr>
              <w:t>Augstāka labuma,</w:t>
            </w:r>
            <w:r w:rsidRPr="00CE6E4D">
              <w:rPr>
                <w:bCs/>
                <w:sz w:val="20"/>
                <w:lang w:val="lv-LV"/>
              </w:rPr>
              <w:t xml:space="preserve"> marķējums-latviešu valodā, </w:t>
            </w:r>
            <w:r w:rsidRPr="00CE6E4D">
              <w:rPr>
                <w:rFonts w:eastAsia="Calibri"/>
                <w:sz w:val="20"/>
                <w:lang w:val="lv-LV"/>
              </w:rPr>
              <w:t>krāsa raksturīga attiecīgās krāsas graudu putraimiem, smarža raksturīga svaigiem graudu produktiem bez citas smaržas, mitrums ne vairāk kā 14%, kaitēkļu invāzija nav pieļaujama, birstoši, sausi.</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Zirņi </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351062" w:rsidP="00CE6E4D">
            <w:pPr>
              <w:pStyle w:val="BodyText"/>
              <w:snapToGrid w:val="0"/>
              <w:spacing w:after="0"/>
              <w:rPr>
                <w:bCs/>
                <w:sz w:val="20"/>
                <w:lang w:val="lv-LV"/>
              </w:rPr>
            </w:pPr>
            <w:r>
              <w:rPr>
                <w:bCs/>
                <w:sz w:val="20"/>
                <w:lang w:val="lv-LV"/>
              </w:rPr>
              <w:t>70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 Augstākā labuma, marķējums-latviešu valodā, kaltēti, sausi, dzeltenā krāsā, šķelti, bez gružu piejaukuma. Kaitēkļu invāzija nav pieļaujama. </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Pupiņas</w:t>
            </w:r>
          </w:p>
          <w:p w:rsidR="00CE6E4D" w:rsidRPr="00CE6E4D" w:rsidRDefault="00CE6E4D" w:rsidP="00CE6E4D">
            <w:pPr>
              <w:pStyle w:val="BodyText"/>
              <w:spacing w:after="0"/>
              <w:rPr>
                <w:bCs/>
                <w:sz w:val="20"/>
                <w:lang w:val="lv-LV"/>
              </w:rPr>
            </w:pPr>
            <w:r w:rsidRPr="00CE6E4D">
              <w:rPr>
                <w:bCs/>
                <w:sz w:val="20"/>
                <w:lang w:val="lv-LV"/>
              </w:rPr>
              <w:t>(baltas)</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60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Augstākā labuma, marķējums-latviešu valodā, fasējums 1 kg.</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Makaroni (radziņi mazie)</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5 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200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Augstākā labuma, ražoti no cieto kviešu šķirņu miltiem, bez nepiederošām smaržām, sausi. Kaitēkļu invāzija nav pieļaujama, marķējums-latviešu valodā. Paredzēti otro ēdienu gatavošanai.</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r w:rsidR="00CE6E4D" w:rsidRPr="00CE6E4D" w:rsidTr="00351062">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8"/>
              </w:numPr>
              <w:suppressAutoHyphens/>
              <w:snapToGrid w:val="0"/>
              <w:spacing w:after="0"/>
              <w:rPr>
                <w:bCs/>
                <w:sz w:val="20"/>
                <w:shd w:val="clear" w:color="auto" w:fill="FFFF00"/>
                <w:lang w:val="lv-LV"/>
              </w:rPr>
            </w:pPr>
          </w:p>
        </w:tc>
        <w:tc>
          <w:tcPr>
            <w:tcW w:w="136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Makaroni (nūdeles)</w:t>
            </w:r>
          </w:p>
        </w:tc>
        <w:tc>
          <w:tcPr>
            <w:tcW w:w="108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5 kg</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5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100</w:t>
            </w:r>
          </w:p>
        </w:tc>
        <w:tc>
          <w:tcPr>
            <w:tcW w:w="467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Augstākā labuma, ražoti no cieto kviešu šķirņu miltiem, bez nepiederošām smaržām, sausi. Kaitēkļu </w:t>
            </w:r>
            <w:r w:rsidRPr="00CE6E4D">
              <w:rPr>
                <w:bCs/>
                <w:sz w:val="20"/>
                <w:lang w:val="lv-LV"/>
              </w:rPr>
              <w:lastRenderedPageBreak/>
              <w:t>invāzija nav pieļaujama, marķējums-latviešu valodā. Paredzēti zupu gatavošanai.</w:t>
            </w:r>
          </w:p>
        </w:tc>
        <w:tc>
          <w:tcPr>
            <w:tcW w:w="2374"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080"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bl>
    <w:p w:rsidR="00CE6E4D" w:rsidRPr="00CE6E4D" w:rsidRDefault="00CE6E4D" w:rsidP="00CE6E4D">
      <w:pPr>
        <w:pStyle w:val="BodyText"/>
        <w:rPr>
          <w:lang w:val="lv-LV"/>
        </w:rPr>
      </w:pPr>
    </w:p>
    <w:p w:rsidR="00CE6E4D" w:rsidRPr="00CE6E4D" w:rsidRDefault="00CE6E4D" w:rsidP="00CE6E4D">
      <w:pPr>
        <w:autoSpaceDE w:val="0"/>
        <w:jc w:val="both"/>
        <w:rPr>
          <w:bCs/>
          <w:sz w:val="22"/>
          <w:szCs w:val="22"/>
        </w:rPr>
      </w:pPr>
      <w:r w:rsidRPr="00CE6E4D">
        <w:rPr>
          <w:bCs/>
          <w:sz w:val="22"/>
          <w:szCs w:val="22"/>
        </w:rPr>
        <w:t>Piedāvājuma summa par daļu ___________ EUR bez PVN. Tiek piemērota ___ % PVN likme - ______ EUR, Piedāvājuma summa par daļu, kopā ar ___ %PVN ir ___________________ EUR</w:t>
      </w:r>
    </w:p>
    <w:p w:rsidR="00CE6E4D" w:rsidRPr="00CE6E4D" w:rsidRDefault="00CE6E4D" w:rsidP="00CE6E4D">
      <w:pPr>
        <w:autoSpaceDE w:val="0"/>
        <w:jc w:val="both"/>
        <w:rPr>
          <w:bCs/>
          <w:sz w:val="22"/>
          <w:szCs w:val="22"/>
        </w:rPr>
      </w:pPr>
    </w:p>
    <w:p w:rsidR="00CE6E4D" w:rsidRPr="00351062" w:rsidRDefault="00CE6E4D" w:rsidP="00CE6E4D">
      <w:pPr>
        <w:autoSpaceDE w:val="0"/>
        <w:jc w:val="both"/>
        <w:rPr>
          <w:b/>
          <w:bCs/>
          <w:color w:val="FF0000"/>
          <w:sz w:val="22"/>
          <w:szCs w:val="22"/>
        </w:rPr>
      </w:pPr>
      <w:r w:rsidRPr="00351062">
        <w:rPr>
          <w:b/>
          <w:bCs/>
          <w:color w:val="FF0000"/>
          <w:sz w:val="22"/>
          <w:szCs w:val="22"/>
        </w:rPr>
        <w:t>Jāiesniedz dokumenti, kas apliecina piedāvājumā (Tehniskajā specifikācijā) norādīto informāciju, t.sk. produkta atbilstību kvalitātes prasībām un preces.</w:t>
      </w:r>
    </w:p>
    <w:p w:rsidR="00CE6E4D" w:rsidRPr="00351062" w:rsidRDefault="00CE6E4D" w:rsidP="00CE6E4D">
      <w:pPr>
        <w:autoSpaceDE w:val="0"/>
        <w:jc w:val="both"/>
        <w:rPr>
          <w:b/>
          <w:bCs/>
          <w:color w:val="FF0000"/>
          <w:sz w:val="22"/>
          <w:szCs w:val="22"/>
        </w:rPr>
      </w:pPr>
      <w:r w:rsidRPr="00351062">
        <w:rPr>
          <w:b/>
          <w:bCs/>
          <w:color w:val="FF0000"/>
          <w:sz w:val="22"/>
          <w:szCs w:val="22"/>
        </w:rPr>
        <w:t>Pretendents piedāvājuma pievieno piedāvāto produktu etiķetes/marķējums vai kvalitātes apliecība, kvalitātes sertifikāts vai piedāvāto produktu fotogrāfijas (attēli), kurās ir skaidri salasāma (iegūstama) pilnīga informācija par piedāvāto preci (nosaukums (marka), sastāvs, ražotājs, izcelsmes valsts, iepakojums) un tai ir pilnībā jāatbilst tai informācijai, ko Pretendents ir norādījis iesniegtajā Tehniskajā specifikācijā – finanšu piedāvājumā.</w:t>
      </w: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r w:rsidRPr="00CE6E4D">
        <w:rPr>
          <w:bCs/>
          <w:sz w:val="22"/>
          <w:szCs w:val="22"/>
        </w:rPr>
        <w:t>Nepieciešamības gadījumā Pasūtītājam ir tiesības pieprasīt preču paraugus un Pretendentam ir pienākums tos iesniegt Pasūtītāja noteiktajā termiņā.</w:t>
      </w:r>
    </w:p>
    <w:p w:rsidR="00CE6E4D" w:rsidRPr="00CE6E4D" w:rsidRDefault="00CE6E4D" w:rsidP="00CE6E4D">
      <w:pPr>
        <w:rPr>
          <w:sz w:val="22"/>
          <w:szCs w:val="22"/>
        </w:rPr>
      </w:pPr>
    </w:p>
    <w:p w:rsidR="00CE6E4D" w:rsidRPr="00CE6E4D" w:rsidRDefault="00CE6E4D" w:rsidP="00CE6E4D">
      <w:pPr>
        <w:rPr>
          <w:sz w:val="22"/>
          <w:szCs w:val="22"/>
        </w:rPr>
      </w:pPr>
      <w:r w:rsidRPr="00CE6E4D">
        <w:rPr>
          <w:sz w:val="22"/>
          <w:szCs w:val="22"/>
        </w:rPr>
        <w:t>Ar šo parakstu mēs apliecinām arī piegādes grafika ievērošanu. Apstiprinām, ka esam iepazinušies ar tehniskās specifikācijas Daļas Nr.9 prasībām, apliecinām to ievērošanu , tās ir skaidras un saprotamas, iebildumu un pretenziju pret tām nav.</w:t>
      </w:r>
    </w:p>
    <w:p w:rsidR="00CE6E4D" w:rsidRPr="00CE6E4D" w:rsidRDefault="00CE6E4D" w:rsidP="00CE6E4D">
      <w:pPr>
        <w:autoSpaceDE w:val="0"/>
        <w:jc w:val="both"/>
        <w:rPr>
          <w:bCs/>
        </w:rPr>
      </w:pPr>
    </w:p>
    <w:p w:rsidR="00CE6E4D" w:rsidRPr="00CE6E4D" w:rsidRDefault="00CE6E4D" w:rsidP="00CE6E4D">
      <w:pPr>
        <w:autoSpaceDE w:val="0"/>
        <w:jc w:val="both"/>
        <w:rPr>
          <w:bCs/>
        </w:rPr>
      </w:pPr>
    </w:p>
    <w:p w:rsidR="00CE6E4D" w:rsidRPr="00CE6E4D" w:rsidRDefault="00CE6E4D" w:rsidP="00CE6E4D">
      <w:pPr>
        <w:autoSpaceDE w:val="0"/>
        <w:jc w:val="both"/>
        <w:rPr>
          <w:bCs/>
          <w:sz w:val="22"/>
          <w:szCs w:val="22"/>
        </w:rPr>
      </w:pPr>
      <w:r w:rsidRPr="00CE6E4D">
        <w:rPr>
          <w:bCs/>
          <w:sz w:val="22"/>
          <w:szCs w:val="22"/>
        </w:rPr>
        <w:t>Pretendenta pārstāvja paraksts ___________________________</w:t>
      </w:r>
    </w:p>
    <w:p w:rsidR="00CE6E4D" w:rsidRPr="00CE6E4D" w:rsidRDefault="00CE6E4D" w:rsidP="00CE6E4D">
      <w:pPr>
        <w:pStyle w:val="BodyText"/>
        <w:rPr>
          <w:b/>
          <w:bCs/>
          <w:shd w:val="clear" w:color="auto" w:fill="FFFF00"/>
          <w:lang w:val="lv-LV"/>
        </w:rPr>
      </w:pPr>
    </w:p>
    <w:p w:rsidR="00CE6E4D" w:rsidRPr="00351062" w:rsidRDefault="00CE6E4D" w:rsidP="00351062">
      <w:pPr>
        <w:pStyle w:val="BodyText"/>
        <w:pageBreakBefore/>
        <w:jc w:val="center"/>
        <w:rPr>
          <w:bCs/>
          <w:lang w:val="lv-LV"/>
        </w:rPr>
      </w:pPr>
      <w:r w:rsidRPr="00CE6E4D">
        <w:rPr>
          <w:b/>
          <w:bCs/>
          <w:lang w:val="lv-LV"/>
        </w:rPr>
        <w:lastRenderedPageBreak/>
        <w:t>10. DAĻA – DZĪVNIEKU UN AUGU TAUKI, AUGU EĻĻA</w:t>
      </w:r>
    </w:p>
    <w:p w:rsidR="00CE6E4D" w:rsidRPr="00351062" w:rsidRDefault="00CE6E4D" w:rsidP="009518EA">
      <w:pPr>
        <w:pStyle w:val="ListParagraph"/>
        <w:numPr>
          <w:ilvl w:val="0"/>
          <w:numId w:val="30"/>
        </w:numPr>
        <w:autoSpaceDE w:val="0"/>
        <w:spacing w:after="0" w:line="240" w:lineRule="auto"/>
        <w:ind w:left="714" w:hanging="357"/>
        <w:rPr>
          <w:rFonts w:ascii="Times New Roman" w:hAnsi="Times New Roman"/>
        </w:rPr>
      </w:pPr>
      <w:r w:rsidRPr="00351062">
        <w:rPr>
          <w:rFonts w:ascii="Times New Roman" w:hAnsi="Times New Roman"/>
        </w:rPr>
        <w:t>Produkcijas piegāde: pēc pasūtītāja pieprasījuma konkrētā dienā līdz plkst.16.00</w:t>
      </w:r>
    </w:p>
    <w:p w:rsidR="00CE6E4D" w:rsidRPr="00351062" w:rsidRDefault="00CE6E4D" w:rsidP="009518EA">
      <w:pPr>
        <w:pStyle w:val="ListParagraph"/>
        <w:numPr>
          <w:ilvl w:val="0"/>
          <w:numId w:val="30"/>
        </w:numPr>
        <w:autoSpaceDE w:val="0"/>
        <w:spacing w:after="0" w:line="240" w:lineRule="auto"/>
        <w:ind w:left="714" w:hanging="357"/>
        <w:rPr>
          <w:rFonts w:ascii="Times New Roman" w:hAnsi="Times New Roman"/>
        </w:rPr>
      </w:pPr>
      <w:r w:rsidRPr="00351062">
        <w:rPr>
          <w:rFonts w:ascii="Times New Roman" w:hAnsi="Times New Roman"/>
        </w:rPr>
        <w:t>Piedāvātajai produkcijai jāatbilst: Veterinārmedicīnas likumam, Pārtikas aprites uzraudzības likumam un Eiropas Parlamenta un Eiropas Padomes regulai Nr. 853/2004, 27.12.2002., Ministru kabineta 03.03.2015. noteikumiem Nr. 115 „Prasības fasētas pārtikas marķējumam”.</w:t>
      </w:r>
    </w:p>
    <w:p w:rsidR="00CE6E4D" w:rsidRPr="00351062" w:rsidRDefault="00CE6E4D" w:rsidP="009518EA">
      <w:pPr>
        <w:pStyle w:val="ListParagraph"/>
        <w:numPr>
          <w:ilvl w:val="0"/>
          <w:numId w:val="30"/>
        </w:numPr>
        <w:autoSpaceDE w:val="0"/>
        <w:spacing w:after="0" w:line="240" w:lineRule="auto"/>
        <w:ind w:left="714" w:hanging="357"/>
        <w:rPr>
          <w:rFonts w:ascii="Times New Roman" w:hAnsi="Times New Roman"/>
        </w:rPr>
      </w:pPr>
      <w:r w:rsidRPr="00351062">
        <w:rPr>
          <w:rFonts w:ascii="Times New Roman" w:hAnsi="Times New Roman"/>
        </w:rPr>
        <w:t xml:space="preserve"> Piegādātājs veic preces izkraušanu no transporta Pircēja norādītajā vietā. </w:t>
      </w:r>
    </w:p>
    <w:p w:rsidR="00CE6E4D" w:rsidRPr="00351062" w:rsidRDefault="00CE6E4D" w:rsidP="009518EA">
      <w:pPr>
        <w:pStyle w:val="ListParagraph"/>
        <w:numPr>
          <w:ilvl w:val="0"/>
          <w:numId w:val="30"/>
        </w:numPr>
        <w:autoSpaceDE w:val="0"/>
        <w:spacing w:after="0" w:line="240" w:lineRule="auto"/>
        <w:ind w:left="714" w:hanging="357"/>
        <w:rPr>
          <w:rFonts w:ascii="Times New Roman" w:hAnsi="Times New Roman"/>
        </w:rPr>
      </w:pPr>
      <w:r w:rsidRPr="00351062">
        <w:rPr>
          <w:rFonts w:ascii="Times New Roman" w:hAnsi="Times New Roman"/>
        </w:rPr>
        <w:t xml:space="preserve">Visiem produktiem pretendenta piedāvājumā jānorāda preces marķējums (sastāvs). </w:t>
      </w:r>
    </w:p>
    <w:p w:rsidR="00CE6E4D" w:rsidRPr="00351062" w:rsidRDefault="00CE6E4D" w:rsidP="009518EA">
      <w:pPr>
        <w:pStyle w:val="ListParagraph"/>
        <w:numPr>
          <w:ilvl w:val="0"/>
          <w:numId w:val="30"/>
        </w:numPr>
        <w:autoSpaceDE w:val="0"/>
        <w:spacing w:after="0" w:line="240" w:lineRule="auto"/>
        <w:ind w:left="714" w:hanging="357"/>
        <w:rPr>
          <w:rFonts w:ascii="Times New Roman" w:hAnsi="Times New Roman"/>
        </w:rPr>
      </w:pPr>
      <w:r w:rsidRPr="00351062">
        <w:rPr>
          <w:rFonts w:ascii="Times New Roman" w:hAnsi="Times New Roman"/>
        </w:rPr>
        <w:t xml:space="preserve"> Ar neiztecējušu realizācijas termiņu.</w:t>
      </w:r>
    </w:p>
    <w:p w:rsidR="00CE6E4D" w:rsidRPr="00351062" w:rsidRDefault="00CE6E4D" w:rsidP="009518EA">
      <w:pPr>
        <w:pStyle w:val="ListParagraph"/>
        <w:numPr>
          <w:ilvl w:val="0"/>
          <w:numId w:val="30"/>
        </w:numPr>
        <w:autoSpaceDE w:val="0"/>
        <w:spacing w:after="0" w:line="240" w:lineRule="auto"/>
        <w:ind w:left="714" w:hanging="357"/>
        <w:rPr>
          <w:rFonts w:ascii="Times New Roman" w:hAnsi="Times New Roman"/>
        </w:rPr>
      </w:pPr>
      <w:r w:rsidRPr="00351062">
        <w:rPr>
          <w:rFonts w:ascii="Times New Roman" w:hAnsi="Times New Roman"/>
        </w:rPr>
        <w:t>Visu pārtikas preču sastāvam jāatbilst to marķējumam, forma – bez mehāniskiem bojājumiem.</w:t>
      </w:r>
    </w:p>
    <w:p w:rsidR="00CE6E4D" w:rsidRPr="00351062" w:rsidRDefault="00CE6E4D" w:rsidP="009518EA">
      <w:pPr>
        <w:pStyle w:val="ListParagraph"/>
        <w:numPr>
          <w:ilvl w:val="0"/>
          <w:numId w:val="30"/>
        </w:numPr>
        <w:autoSpaceDE w:val="0"/>
        <w:spacing w:after="0" w:line="240" w:lineRule="auto"/>
        <w:ind w:left="714" w:hanging="357"/>
        <w:rPr>
          <w:rFonts w:ascii="Times New Roman" w:hAnsi="Times New Roman"/>
        </w:rPr>
      </w:pPr>
      <w:r w:rsidRPr="00351062">
        <w:rPr>
          <w:rFonts w:ascii="Times New Roman" w:hAnsi="Times New Roman"/>
        </w:rPr>
        <w:t>Nedrīkst būt modificēta (nedrīkst būt ģenētiski modificētas izejvielas).</w:t>
      </w:r>
    </w:p>
    <w:tbl>
      <w:tblPr>
        <w:tblW w:w="15488" w:type="dxa"/>
        <w:tblLayout w:type="fixed"/>
        <w:tblLook w:val="0000"/>
      </w:tblPr>
      <w:tblGrid>
        <w:gridCol w:w="783"/>
        <w:gridCol w:w="1485"/>
        <w:gridCol w:w="1101"/>
        <w:gridCol w:w="1299"/>
        <w:gridCol w:w="1536"/>
        <w:gridCol w:w="3864"/>
        <w:gridCol w:w="2808"/>
        <w:gridCol w:w="1392"/>
        <w:gridCol w:w="1220"/>
      </w:tblGrid>
      <w:tr w:rsidR="00CE6E4D" w:rsidRPr="00CE6E4D" w:rsidTr="00CE6E4D">
        <w:trPr>
          <w:trHeight w:val="1031"/>
        </w:trPr>
        <w:tc>
          <w:tcPr>
            <w:tcW w:w="783"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N.p.k.</w:t>
            </w:r>
          </w:p>
        </w:tc>
        <w:tc>
          <w:tcPr>
            <w:tcW w:w="148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Pārtikas produktu nosaukums</w:t>
            </w:r>
          </w:p>
        </w:tc>
        <w:tc>
          <w:tcPr>
            <w:tcW w:w="1101"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Fasējums</w:t>
            </w:r>
          </w:p>
        </w:tc>
        <w:tc>
          <w:tcPr>
            <w:tcW w:w="129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Mērvienība</w:t>
            </w:r>
          </w:p>
        </w:tc>
        <w:tc>
          <w:tcPr>
            <w:tcW w:w="153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Plānotais (orientējošais) daudzums gadā</w:t>
            </w:r>
          </w:p>
        </w:tc>
        <w:tc>
          <w:tcPr>
            <w:tcW w:w="3864"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Minimālās kvalitātes prasības, piegādes kārtība</w:t>
            </w:r>
          </w:p>
        </w:tc>
        <w:tc>
          <w:tcPr>
            <w:tcW w:w="2808"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Pretendenta piedāvājums</w:t>
            </w:r>
          </w:p>
          <w:p w:rsidR="00CE6E4D" w:rsidRPr="00CE6E4D" w:rsidRDefault="00CE6E4D" w:rsidP="00CE6E4D">
            <w:pPr>
              <w:pStyle w:val="BodyText"/>
              <w:spacing w:after="0"/>
              <w:rPr>
                <w:b/>
                <w:bCs/>
                <w:sz w:val="20"/>
                <w:lang w:val="lv-LV"/>
              </w:rPr>
            </w:pPr>
            <w:r w:rsidRPr="00CE6E4D">
              <w:rPr>
                <w:b/>
                <w:bCs/>
                <w:sz w:val="20"/>
                <w:lang w:val="lv-LV"/>
              </w:rPr>
              <w:t>Nosaukums (marķējums), kvalitātes raksturojums, ražotājs</w:t>
            </w:r>
          </w:p>
        </w:tc>
        <w:tc>
          <w:tcPr>
            <w:tcW w:w="1392"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1 vienības (kg, l) cena EUR bez PVN</w:t>
            </w:r>
          </w:p>
        </w:tc>
        <w:tc>
          <w:tcPr>
            <w:tcW w:w="1220" w:type="dxa"/>
            <w:tcBorders>
              <w:top w:val="single" w:sz="4" w:space="0" w:color="000000"/>
              <w:left w:val="single" w:sz="4" w:space="0" w:color="000000"/>
              <w:bottom w:val="single" w:sz="4" w:space="0" w:color="000000"/>
              <w:right w:val="single" w:sz="4" w:space="0" w:color="000000"/>
            </w:tcBorders>
            <w:vAlign w:val="center"/>
          </w:tcPr>
          <w:p w:rsidR="00CE6E4D" w:rsidRPr="00CE6E4D" w:rsidRDefault="00CE6E4D" w:rsidP="00CE6E4D">
            <w:pPr>
              <w:pStyle w:val="BodyText"/>
              <w:snapToGrid w:val="0"/>
              <w:spacing w:after="0"/>
              <w:rPr>
                <w:b/>
                <w:bCs/>
                <w:sz w:val="20"/>
                <w:lang w:val="lv-LV"/>
              </w:rPr>
            </w:pPr>
            <w:r w:rsidRPr="00CE6E4D">
              <w:rPr>
                <w:b/>
                <w:bCs/>
                <w:sz w:val="20"/>
                <w:lang w:val="lv-LV"/>
              </w:rPr>
              <w:t>Summa EUR bez PVN</w:t>
            </w:r>
          </w:p>
        </w:tc>
      </w:tr>
      <w:tr w:rsidR="00CE6E4D" w:rsidRPr="00CE6E4D" w:rsidTr="00CE6E4D">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7"/>
              </w:numPr>
              <w:suppressAutoHyphens/>
              <w:snapToGrid w:val="0"/>
              <w:spacing w:after="0"/>
              <w:rPr>
                <w:bCs/>
                <w:sz w:val="20"/>
                <w:lang w:val="lv-LV"/>
              </w:rPr>
            </w:pPr>
          </w:p>
        </w:tc>
        <w:tc>
          <w:tcPr>
            <w:tcW w:w="148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Pārtikas augu eļļa </w:t>
            </w:r>
          </w:p>
        </w:tc>
        <w:tc>
          <w:tcPr>
            <w:tcW w:w="1101"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 l pudelēs</w:t>
            </w:r>
          </w:p>
        </w:tc>
        <w:tc>
          <w:tcPr>
            <w:tcW w:w="129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litrs</w:t>
            </w:r>
          </w:p>
        </w:tc>
        <w:tc>
          <w:tcPr>
            <w:tcW w:w="1536" w:type="dxa"/>
            <w:tcBorders>
              <w:top w:val="single" w:sz="4" w:space="0" w:color="000000"/>
              <w:left w:val="single" w:sz="4" w:space="0" w:color="000000"/>
              <w:bottom w:val="single" w:sz="4" w:space="0" w:color="000000"/>
            </w:tcBorders>
            <w:vAlign w:val="center"/>
          </w:tcPr>
          <w:p w:rsidR="00CE6E4D" w:rsidRPr="00CE6E4D" w:rsidRDefault="00351062" w:rsidP="00CE6E4D">
            <w:pPr>
              <w:pStyle w:val="BodyText"/>
              <w:spacing w:after="0"/>
              <w:rPr>
                <w:bCs/>
                <w:sz w:val="20"/>
                <w:lang w:val="lv-LV"/>
              </w:rPr>
            </w:pPr>
            <w:r>
              <w:rPr>
                <w:bCs/>
                <w:sz w:val="20"/>
                <w:lang w:val="lv-LV"/>
              </w:rPr>
              <w:t>350</w:t>
            </w:r>
          </w:p>
        </w:tc>
        <w:tc>
          <w:tcPr>
            <w:tcW w:w="3864"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color w:val="000000"/>
                <w:sz w:val="20"/>
                <w:lang w:val="lv-LV"/>
              </w:rPr>
            </w:pPr>
            <w:r w:rsidRPr="00CE6E4D">
              <w:rPr>
                <w:bCs/>
                <w:color w:val="000000"/>
                <w:sz w:val="20"/>
                <w:lang w:val="lv-LV"/>
              </w:rPr>
              <w:t xml:space="preserve">Rafinēta </w:t>
            </w:r>
            <w:r w:rsidRPr="00CE6E4D">
              <w:rPr>
                <w:bCs/>
                <w:color w:val="000000"/>
                <w:sz w:val="20"/>
                <w:u w:val="single"/>
                <w:lang w:val="lv-LV"/>
              </w:rPr>
              <w:t>rapšu eļļa</w:t>
            </w:r>
            <w:r w:rsidRPr="00CE6E4D">
              <w:rPr>
                <w:bCs/>
                <w:color w:val="000000"/>
                <w:sz w:val="20"/>
                <w:lang w:val="lv-LV"/>
              </w:rPr>
              <w:t xml:space="preserve"> 100%</w:t>
            </w:r>
            <w:r w:rsidRPr="00CE6E4D">
              <w:rPr>
                <w:rFonts w:eastAsia="TimesNewRoman"/>
                <w:sz w:val="20"/>
                <w:lang w:val="lv-LV" w:eastAsia="ru-RU"/>
              </w:rPr>
              <w:t>, dzidra, bez nosēdumiem, pārtikas, nesatur ģenētiski modificētus izejvielās,</w:t>
            </w:r>
            <w:r w:rsidRPr="00CE6E4D">
              <w:rPr>
                <w:bCs/>
                <w:sz w:val="20"/>
                <w:lang w:val="lv-LV"/>
              </w:rPr>
              <w:t xml:space="preserve"> marķējums-latviešu valodā.</w:t>
            </w:r>
          </w:p>
        </w:tc>
        <w:tc>
          <w:tcPr>
            <w:tcW w:w="2808"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392"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
                <w:bCs/>
                <w:sz w:val="20"/>
                <w:lang w:val="lv-LV"/>
              </w:rPr>
            </w:pPr>
          </w:p>
        </w:tc>
      </w:tr>
      <w:tr w:rsidR="00CE6E4D" w:rsidRPr="00CE6E4D" w:rsidTr="00CE6E4D">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7"/>
              </w:numPr>
              <w:suppressAutoHyphens/>
              <w:snapToGrid w:val="0"/>
              <w:spacing w:after="0"/>
              <w:rPr>
                <w:bCs/>
                <w:sz w:val="20"/>
                <w:lang w:val="lv-LV"/>
              </w:rPr>
            </w:pPr>
          </w:p>
        </w:tc>
        <w:tc>
          <w:tcPr>
            <w:tcW w:w="148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Pārtikas augu eļļa </w:t>
            </w:r>
          </w:p>
        </w:tc>
        <w:tc>
          <w:tcPr>
            <w:tcW w:w="1101"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 l pudelēs</w:t>
            </w:r>
          </w:p>
        </w:tc>
        <w:tc>
          <w:tcPr>
            <w:tcW w:w="129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litrs</w:t>
            </w:r>
          </w:p>
        </w:tc>
        <w:tc>
          <w:tcPr>
            <w:tcW w:w="153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pacing w:after="0"/>
              <w:rPr>
                <w:bCs/>
                <w:sz w:val="20"/>
                <w:lang w:val="lv-LV"/>
              </w:rPr>
            </w:pPr>
            <w:r w:rsidRPr="00CE6E4D">
              <w:rPr>
                <w:bCs/>
                <w:sz w:val="20"/>
                <w:lang w:val="lv-LV"/>
              </w:rPr>
              <w:t>30</w:t>
            </w:r>
          </w:p>
        </w:tc>
        <w:tc>
          <w:tcPr>
            <w:tcW w:w="3864"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color w:val="000000"/>
                <w:sz w:val="20"/>
                <w:lang w:val="lv-LV"/>
              </w:rPr>
            </w:pPr>
            <w:r w:rsidRPr="00CE6E4D">
              <w:rPr>
                <w:bCs/>
                <w:color w:val="000000"/>
                <w:sz w:val="20"/>
                <w:lang w:val="lv-LV"/>
              </w:rPr>
              <w:t>nerafinēta saulespuķu eļļa 100%</w:t>
            </w:r>
            <w:r w:rsidRPr="00CE6E4D">
              <w:rPr>
                <w:rFonts w:eastAsia="TimesNewRoman"/>
                <w:sz w:val="20"/>
                <w:lang w:val="lv-LV" w:eastAsia="ru-RU"/>
              </w:rPr>
              <w:t>, dzidra, bez nosēdumiem, pārtikas, nesatur ģenētiski modificētus izejvielās,</w:t>
            </w:r>
            <w:r w:rsidRPr="00CE6E4D">
              <w:rPr>
                <w:bCs/>
                <w:sz w:val="20"/>
                <w:lang w:val="lv-LV"/>
              </w:rPr>
              <w:t xml:space="preserve"> marķējums-latviešu valodā.</w:t>
            </w:r>
          </w:p>
        </w:tc>
        <w:tc>
          <w:tcPr>
            <w:tcW w:w="2808"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392"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
                <w:bCs/>
                <w:sz w:val="20"/>
                <w:lang w:val="lv-LV"/>
              </w:rPr>
            </w:pPr>
          </w:p>
        </w:tc>
      </w:tr>
      <w:tr w:rsidR="00CE6E4D" w:rsidRPr="00CE6E4D" w:rsidTr="00CE6E4D">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7"/>
              </w:numPr>
              <w:suppressAutoHyphens/>
              <w:snapToGrid w:val="0"/>
              <w:spacing w:after="0"/>
              <w:rPr>
                <w:bCs/>
                <w:sz w:val="20"/>
                <w:lang w:val="lv-LV"/>
              </w:rPr>
            </w:pPr>
          </w:p>
        </w:tc>
        <w:tc>
          <w:tcPr>
            <w:tcW w:w="148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Majonēze </w:t>
            </w:r>
          </w:p>
        </w:tc>
        <w:tc>
          <w:tcPr>
            <w:tcW w:w="1101"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0,5 kg</w:t>
            </w:r>
          </w:p>
        </w:tc>
        <w:tc>
          <w:tcPr>
            <w:tcW w:w="129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36" w:type="dxa"/>
            <w:tcBorders>
              <w:top w:val="single" w:sz="4" w:space="0" w:color="000000"/>
              <w:left w:val="single" w:sz="4" w:space="0" w:color="000000"/>
              <w:bottom w:val="single" w:sz="4" w:space="0" w:color="000000"/>
            </w:tcBorders>
            <w:vAlign w:val="center"/>
          </w:tcPr>
          <w:p w:rsidR="00CE6E4D" w:rsidRPr="00CE6E4D" w:rsidRDefault="00351062" w:rsidP="00CE6E4D">
            <w:pPr>
              <w:pStyle w:val="BodyText"/>
              <w:snapToGrid w:val="0"/>
              <w:spacing w:after="0"/>
              <w:rPr>
                <w:bCs/>
                <w:sz w:val="20"/>
                <w:lang w:val="lv-LV"/>
              </w:rPr>
            </w:pPr>
            <w:r>
              <w:rPr>
                <w:bCs/>
                <w:sz w:val="20"/>
                <w:lang w:val="lv-LV"/>
              </w:rPr>
              <w:t>40</w:t>
            </w:r>
          </w:p>
        </w:tc>
        <w:tc>
          <w:tcPr>
            <w:tcW w:w="3864"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sz w:val="20"/>
                <w:lang w:val="lv-LV"/>
              </w:rPr>
              <w:t xml:space="preserve">bez modificēto augu sastāvdaļām, bez konservantiem, ar labām garšas īpašībām, ne vairāk par 0,5 kg fasējumā, </w:t>
            </w:r>
            <w:r w:rsidRPr="00CE6E4D">
              <w:rPr>
                <w:bCs/>
                <w:sz w:val="20"/>
                <w:lang w:val="lv-LV"/>
              </w:rPr>
              <w:t>marķējums-latviešu valodā.</w:t>
            </w:r>
          </w:p>
        </w:tc>
        <w:tc>
          <w:tcPr>
            <w:tcW w:w="2808"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392"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
                <w:bCs/>
                <w:sz w:val="20"/>
                <w:lang w:val="lv-LV"/>
              </w:rPr>
            </w:pPr>
          </w:p>
        </w:tc>
      </w:tr>
      <w:tr w:rsidR="00CE6E4D" w:rsidRPr="00CE6E4D" w:rsidTr="00CE6E4D">
        <w:tc>
          <w:tcPr>
            <w:tcW w:w="783"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7"/>
              </w:numPr>
              <w:suppressAutoHyphens/>
              <w:snapToGrid w:val="0"/>
              <w:spacing w:after="0"/>
              <w:rPr>
                <w:bCs/>
                <w:sz w:val="20"/>
                <w:lang w:val="lv-LV"/>
              </w:rPr>
            </w:pPr>
          </w:p>
        </w:tc>
        <w:tc>
          <w:tcPr>
            <w:tcW w:w="1485"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Majonēze</w:t>
            </w:r>
          </w:p>
        </w:tc>
        <w:tc>
          <w:tcPr>
            <w:tcW w:w="1101"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0,400kg</w:t>
            </w:r>
          </w:p>
        </w:tc>
        <w:tc>
          <w:tcPr>
            <w:tcW w:w="1299"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kg</w:t>
            </w:r>
          </w:p>
        </w:tc>
        <w:tc>
          <w:tcPr>
            <w:tcW w:w="153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10</w:t>
            </w:r>
          </w:p>
        </w:tc>
        <w:tc>
          <w:tcPr>
            <w:tcW w:w="3864"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sz w:val="20"/>
                <w:lang w:val="lv-LV"/>
              </w:rPr>
            </w:pPr>
            <w:r w:rsidRPr="00CE6E4D">
              <w:rPr>
                <w:sz w:val="20"/>
                <w:lang w:val="lv-LV"/>
              </w:rPr>
              <w:t>Majonēze Provansas, garša klasiskā, bez modificēto augu sastāvdaļām, bez konservantiem, ar labām garšas īpašībām,</w:t>
            </w:r>
            <w:r w:rsidRPr="00CE6E4D">
              <w:rPr>
                <w:bCs/>
                <w:sz w:val="20"/>
                <w:lang w:val="lv-LV"/>
              </w:rPr>
              <w:t xml:space="preserve"> marķējums-latviešu valodā.</w:t>
            </w:r>
            <w:r w:rsidRPr="00CE6E4D">
              <w:rPr>
                <w:sz w:val="20"/>
                <w:lang w:val="lv-LV"/>
              </w:rPr>
              <w:t xml:space="preserve"> </w:t>
            </w:r>
          </w:p>
        </w:tc>
        <w:tc>
          <w:tcPr>
            <w:tcW w:w="2808"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392"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
                <w:bCs/>
                <w:sz w:val="20"/>
                <w:lang w:val="lv-LV"/>
              </w:rPr>
            </w:pPr>
          </w:p>
        </w:tc>
      </w:tr>
    </w:tbl>
    <w:p w:rsidR="00CE6E4D" w:rsidRPr="00CE6E4D" w:rsidRDefault="00CE6E4D" w:rsidP="00CE6E4D">
      <w:pPr>
        <w:autoSpaceDE w:val="0"/>
        <w:jc w:val="both"/>
      </w:pPr>
    </w:p>
    <w:p w:rsidR="00CE6E4D" w:rsidRPr="00351062" w:rsidRDefault="00CE6E4D" w:rsidP="00CE6E4D">
      <w:pPr>
        <w:autoSpaceDE w:val="0"/>
        <w:jc w:val="both"/>
        <w:rPr>
          <w:bCs/>
          <w:sz w:val="20"/>
          <w:szCs w:val="20"/>
        </w:rPr>
      </w:pPr>
      <w:r w:rsidRPr="00351062">
        <w:rPr>
          <w:bCs/>
          <w:sz w:val="20"/>
          <w:szCs w:val="20"/>
        </w:rPr>
        <w:t>Piedāvājuma summa par daļu ___________ EUR bez PVN. Tiek piemērota ___ % PVN likme - ______ EUR, Piedāvājuma summa par daļu, kopā ar ___ %PVN ir ___________________ EUR</w:t>
      </w:r>
    </w:p>
    <w:p w:rsidR="00CE6E4D" w:rsidRPr="00351062" w:rsidRDefault="00CE6E4D" w:rsidP="00CE6E4D">
      <w:pPr>
        <w:autoSpaceDE w:val="0"/>
        <w:jc w:val="both"/>
        <w:rPr>
          <w:bCs/>
          <w:sz w:val="20"/>
          <w:szCs w:val="20"/>
        </w:rPr>
      </w:pPr>
    </w:p>
    <w:p w:rsidR="00CE6E4D" w:rsidRPr="00351062" w:rsidRDefault="00CE6E4D" w:rsidP="00CE6E4D">
      <w:pPr>
        <w:jc w:val="both"/>
        <w:rPr>
          <w:b/>
          <w:color w:val="FF0000"/>
          <w:sz w:val="20"/>
          <w:szCs w:val="20"/>
        </w:rPr>
      </w:pPr>
      <w:r w:rsidRPr="00351062">
        <w:rPr>
          <w:b/>
          <w:color w:val="FF0000"/>
          <w:sz w:val="20"/>
          <w:szCs w:val="20"/>
        </w:rPr>
        <w:t xml:space="preserve">Piedāvājumam jāpievieno (jāiesniedz) preces etiķete (marķējums), pēc kuras var iegūt pilnu informāciju, kas tiek prasīta specifikācijā. Ja to nevar iegūt no etiķetes, jāpievieno ražotāja izsniegts dokuments (piemēram: kvalitātes apliecība, produkta specifikācija vai līdzvērtīgs), kas apliecina preces sastāvu u.c. kvalitātes rādītājus, t.sk. atbilstību paaugstinātas kvalitātes līmenim (atbilst nacionālās pārtikas kvalitātes shēmai vai tās produktu kvalitātes rādītājiem. </w:t>
      </w:r>
    </w:p>
    <w:p w:rsidR="00CE6E4D" w:rsidRPr="00351062" w:rsidRDefault="00CE6E4D" w:rsidP="00CE6E4D">
      <w:pPr>
        <w:rPr>
          <w:b/>
          <w:color w:val="FF0000"/>
          <w:sz w:val="20"/>
          <w:szCs w:val="20"/>
        </w:rPr>
      </w:pPr>
    </w:p>
    <w:p w:rsidR="00CE6E4D" w:rsidRPr="00351062" w:rsidRDefault="00CE6E4D" w:rsidP="00CE6E4D">
      <w:pPr>
        <w:rPr>
          <w:sz w:val="20"/>
          <w:szCs w:val="20"/>
        </w:rPr>
      </w:pPr>
      <w:r w:rsidRPr="00351062">
        <w:rPr>
          <w:sz w:val="20"/>
          <w:szCs w:val="20"/>
        </w:rPr>
        <w:t>Ar šo parakstu mēs apliecinām arī piegādes grafika ievērošanu. Apstiprinām, ka esam iepazinušies ar tehniskās specifikācijas Daļas Nr.10 prasībām, apliecinām to ievērošanu , tās ir skaidras un saprotamas, iebildumu un pretenziju pret tām nav.</w:t>
      </w:r>
    </w:p>
    <w:p w:rsidR="00351062" w:rsidRDefault="00351062" w:rsidP="00CE6E4D">
      <w:pPr>
        <w:autoSpaceDE w:val="0"/>
        <w:jc w:val="both"/>
        <w:rPr>
          <w:sz w:val="20"/>
          <w:szCs w:val="20"/>
        </w:rPr>
      </w:pPr>
    </w:p>
    <w:p w:rsidR="00CE6E4D" w:rsidRPr="00351062" w:rsidRDefault="00CE6E4D" w:rsidP="00CE6E4D">
      <w:pPr>
        <w:autoSpaceDE w:val="0"/>
        <w:jc w:val="both"/>
        <w:rPr>
          <w:sz w:val="20"/>
          <w:szCs w:val="20"/>
        </w:rPr>
      </w:pPr>
      <w:r w:rsidRPr="00351062">
        <w:rPr>
          <w:sz w:val="20"/>
          <w:szCs w:val="20"/>
        </w:rPr>
        <w:t>Pretendenta pārstāvja paraksts ___________________________</w:t>
      </w:r>
    </w:p>
    <w:p w:rsidR="00CE6E4D" w:rsidRPr="00CE6E4D" w:rsidRDefault="00CE6E4D" w:rsidP="00CE6E4D">
      <w:pPr>
        <w:autoSpaceDE w:val="0"/>
        <w:jc w:val="center"/>
        <w:rPr>
          <w:b/>
          <w:bCs/>
        </w:rPr>
      </w:pPr>
      <w:r w:rsidRPr="00CE6E4D">
        <w:rPr>
          <w:b/>
          <w:bCs/>
        </w:rPr>
        <w:lastRenderedPageBreak/>
        <w:t>11. DAĻA – OLAS</w:t>
      </w:r>
    </w:p>
    <w:p w:rsidR="00CE6E4D" w:rsidRPr="00CE6E4D" w:rsidRDefault="00CE6E4D" w:rsidP="00CE6E4D">
      <w:pPr>
        <w:pStyle w:val="BodyText"/>
        <w:rPr>
          <w:b/>
          <w:bCs/>
          <w:shd w:val="clear" w:color="auto" w:fill="FFFF00"/>
          <w:lang w:val="lv-LV"/>
        </w:rPr>
      </w:pPr>
    </w:p>
    <w:p w:rsidR="00CE6E4D" w:rsidRPr="00CE6E4D" w:rsidRDefault="00CE6E4D" w:rsidP="009518EA">
      <w:pPr>
        <w:pStyle w:val="ListParagraph"/>
        <w:numPr>
          <w:ilvl w:val="0"/>
          <w:numId w:val="31"/>
        </w:numPr>
        <w:autoSpaceDE w:val="0"/>
        <w:spacing w:after="0"/>
        <w:rPr>
          <w:rFonts w:ascii="Times New Roman" w:hAnsi="Times New Roman"/>
        </w:rPr>
      </w:pPr>
      <w:r w:rsidRPr="00CE6E4D">
        <w:rPr>
          <w:rFonts w:ascii="Times New Roman" w:hAnsi="Times New Roman"/>
        </w:rPr>
        <w:t>Produkcijas piegāde: pēc pasūtītāja pieprasījuma konkrētā dienā līdz plkst.16.00</w:t>
      </w:r>
    </w:p>
    <w:p w:rsidR="00CE6E4D" w:rsidRPr="00CE6E4D" w:rsidRDefault="00CE6E4D" w:rsidP="009518EA">
      <w:pPr>
        <w:pStyle w:val="ListParagraph"/>
        <w:numPr>
          <w:ilvl w:val="0"/>
          <w:numId w:val="31"/>
        </w:numPr>
        <w:autoSpaceDE w:val="0"/>
        <w:spacing w:after="0"/>
        <w:jc w:val="both"/>
        <w:rPr>
          <w:rFonts w:ascii="Times New Roman" w:hAnsi="Times New Roman"/>
        </w:rPr>
      </w:pPr>
      <w:r w:rsidRPr="00CE6E4D">
        <w:rPr>
          <w:rFonts w:ascii="Times New Roman" w:hAnsi="Times New Roman"/>
          <w:bCs/>
        </w:rPr>
        <w:t xml:space="preserve">Piedāvātajai produkcijai jāatbilst: Veterinārmedicīnas likumam, Pārtikas aprites uzraudzības likumam, Ministru kabineta 03.03.2015. noteikumiem Nr. 115 „Prasības fasētas pārtikas marķējumam”, </w:t>
      </w:r>
      <w:r w:rsidRPr="00CE6E4D">
        <w:rPr>
          <w:rFonts w:ascii="Times New Roman" w:hAnsi="Times New Roman"/>
        </w:rPr>
        <w:t xml:space="preserve">12.08.2014. MK noteikumiem Nr. 461 „Prasības pārtikas kvalitātes shēmām, to ieviešanas, darbības, uzraudzības un kontroles kārtība” 11.pielikuma II. nodaļai, </w:t>
      </w:r>
      <w:r w:rsidRPr="00CE6E4D">
        <w:rPr>
          <w:rFonts w:ascii="Times New Roman" w:hAnsi="Times New Roman"/>
          <w:bCs/>
        </w:rPr>
        <w:t xml:space="preserve">Ministru kabineta </w:t>
      </w:r>
      <w:r w:rsidRPr="00CE6E4D">
        <w:rPr>
          <w:rFonts w:ascii="Times New Roman" w:hAnsi="Times New Roman"/>
        </w:rPr>
        <w:t>13.10.2008.</w:t>
      </w:r>
      <w:r w:rsidRPr="00CE6E4D">
        <w:rPr>
          <w:rFonts w:ascii="Times New Roman" w:hAnsi="Times New Roman"/>
          <w:bCs/>
        </w:rPr>
        <w:t xml:space="preserve"> noteikumi</w:t>
      </w:r>
      <w:r w:rsidRPr="00CE6E4D">
        <w:rPr>
          <w:rFonts w:ascii="Times New Roman" w:hAnsi="Times New Roman"/>
          <w:b/>
          <w:bCs/>
        </w:rPr>
        <w:t xml:space="preserve"> </w:t>
      </w:r>
      <w:r w:rsidRPr="00CE6E4D">
        <w:rPr>
          <w:rFonts w:ascii="Times New Roman" w:hAnsi="Times New Roman"/>
          <w:bCs/>
        </w:rPr>
        <w:t>Nr.844</w:t>
      </w:r>
      <w:r w:rsidRPr="00CE6E4D">
        <w:rPr>
          <w:rFonts w:ascii="Times New Roman" w:hAnsi="Times New Roman"/>
          <w:b/>
          <w:bCs/>
        </w:rPr>
        <w:t xml:space="preserve"> </w:t>
      </w:r>
      <w:r w:rsidRPr="00CE6E4D">
        <w:rPr>
          <w:rFonts w:ascii="Times New Roman" w:hAnsi="Times New Roman"/>
          <w:bCs/>
        </w:rPr>
        <w:t>(VII un VIII sadaļas)</w:t>
      </w:r>
      <w:r w:rsidRPr="00CE6E4D">
        <w:rPr>
          <w:rFonts w:ascii="Times New Roman" w:hAnsi="Times New Roman"/>
        </w:rPr>
        <w:t xml:space="preserve"> „Mājputnu un inkubējamo olu aprites kārtība”.</w:t>
      </w:r>
    </w:p>
    <w:p w:rsidR="00CE6E4D" w:rsidRPr="00CE6E4D" w:rsidRDefault="00CE6E4D" w:rsidP="009518EA">
      <w:pPr>
        <w:pStyle w:val="ListParagraph"/>
        <w:numPr>
          <w:ilvl w:val="0"/>
          <w:numId w:val="31"/>
        </w:numPr>
        <w:autoSpaceDE w:val="0"/>
        <w:spacing w:after="0"/>
        <w:jc w:val="both"/>
        <w:rPr>
          <w:rFonts w:ascii="Times New Roman" w:hAnsi="Times New Roman"/>
        </w:rPr>
      </w:pPr>
      <w:r w:rsidRPr="00CE6E4D">
        <w:rPr>
          <w:rFonts w:ascii="Times New Roman" w:hAnsi="Times New Roman"/>
        </w:rPr>
        <w:t>Produktu derīguma termiņš - ne mazāks kā 20 dienas, skaitot no piegādes dienas.</w:t>
      </w:r>
    </w:p>
    <w:p w:rsidR="00CE6E4D" w:rsidRPr="00CE6E4D" w:rsidRDefault="00CE6E4D" w:rsidP="009518EA">
      <w:pPr>
        <w:pStyle w:val="ListParagraph"/>
        <w:numPr>
          <w:ilvl w:val="0"/>
          <w:numId w:val="31"/>
        </w:numPr>
        <w:autoSpaceDE w:val="0"/>
        <w:spacing w:after="0"/>
        <w:jc w:val="both"/>
        <w:rPr>
          <w:rFonts w:ascii="Times New Roman" w:hAnsi="Times New Roman"/>
        </w:rPr>
      </w:pPr>
      <w:r w:rsidRPr="00CE6E4D">
        <w:rPr>
          <w:rFonts w:ascii="Times New Roman" w:hAnsi="Times New Roman"/>
        </w:rPr>
        <w:t>Piegādātājs veic preces izkraušanu no transporta Pircēja norādītajā vietā.</w:t>
      </w:r>
    </w:p>
    <w:p w:rsidR="00CE6E4D" w:rsidRPr="00CE6E4D" w:rsidRDefault="00CE6E4D" w:rsidP="009518EA">
      <w:pPr>
        <w:pStyle w:val="ListParagraph"/>
        <w:numPr>
          <w:ilvl w:val="0"/>
          <w:numId w:val="31"/>
        </w:numPr>
        <w:autoSpaceDE w:val="0"/>
        <w:spacing w:after="0"/>
        <w:jc w:val="both"/>
        <w:rPr>
          <w:rFonts w:ascii="Times New Roman" w:hAnsi="Times New Roman"/>
        </w:rPr>
      </w:pPr>
      <w:r w:rsidRPr="00CE6E4D">
        <w:rPr>
          <w:rFonts w:ascii="Times New Roman" w:hAnsi="Times New Roman"/>
        </w:rPr>
        <w:t>Visu pārtikas preču sastāvam jāatbilst to marķējumam, forma – bez mehāniskiem bojājumiem.</w:t>
      </w:r>
    </w:p>
    <w:p w:rsidR="00CE6E4D" w:rsidRPr="00CE6E4D" w:rsidRDefault="00CE6E4D" w:rsidP="00CE6E4D">
      <w:pPr>
        <w:pStyle w:val="ListParagraph"/>
        <w:autoSpaceDE w:val="0"/>
        <w:jc w:val="both"/>
        <w:rPr>
          <w:rFonts w:ascii="Times New Roman" w:hAnsi="Times New Roman"/>
        </w:rPr>
      </w:pPr>
    </w:p>
    <w:tbl>
      <w:tblPr>
        <w:tblW w:w="14922" w:type="dxa"/>
        <w:tblInd w:w="250" w:type="dxa"/>
        <w:tblLayout w:type="fixed"/>
        <w:tblLook w:val="0000"/>
      </w:tblPr>
      <w:tblGrid>
        <w:gridCol w:w="567"/>
        <w:gridCol w:w="1276"/>
        <w:gridCol w:w="1134"/>
        <w:gridCol w:w="1276"/>
        <w:gridCol w:w="1842"/>
        <w:gridCol w:w="3121"/>
        <w:gridCol w:w="3187"/>
        <w:gridCol w:w="1192"/>
        <w:gridCol w:w="1327"/>
      </w:tblGrid>
      <w:tr w:rsidR="00CE6E4D" w:rsidRPr="00CE6E4D" w:rsidTr="00CE6E4D">
        <w:tc>
          <w:tcPr>
            <w:tcW w:w="567"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rPr>
                <w:b/>
                <w:bCs/>
                <w:sz w:val="20"/>
                <w:lang w:val="lv-LV"/>
              </w:rPr>
            </w:pPr>
            <w:r w:rsidRPr="00CE6E4D">
              <w:rPr>
                <w:b/>
                <w:bCs/>
                <w:sz w:val="20"/>
                <w:lang w:val="lv-LV"/>
              </w:rPr>
              <w:t>N.p.k.</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rPr>
                <w:b/>
                <w:bCs/>
                <w:sz w:val="20"/>
                <w:lang w:val="lv-LV"/>
              </w:rPr>
            </w:pPr>
            <w:r w:rsidRPr="00CE6E4D">
              <w:rPr>
                <w:b/>
                <w:bCs/>
                <w:sz w:val="20"/>
                <w:lang w:val="lv-LV"/>
              </w:rPr>
              <w:t>Pārtikas produktu nosaukums</w:t>
            </w:r>
          </w:p>
        </w:tc>
        <w:tc>
          <w:tcPr>
            <w:tcW w:w="1134"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rPr>
                <w:b/>
                <w:bCs/>
                <w:sz w:val="20"/>
                <w:lang w:val="lv-LV"/>
              </w:rPr>
            </w:pPr>
            <w:r w:rsidRPr="00CE6E4D">
              <w:rPr>
                <w:b/>
                <w:bCs/>
                <w:sz w:val="20"/>
                <w:lang w:val="lv-LV"/>
              </w:rPr>
              <w:t>Fasējums</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rPr>
                <w:b/>
                <w:bCs/>
                <w:sz w:val="20"/>
                <w:lang w:val="lv-LV"/>
              </w:rPr>
            </w:pPr>
            <w:r w:rsidRPr="00CE6E4D">
              <w:rPr>
                <w:b/>
                <w:bCs/>
                <w:sz w:val="20"/>
                <w:lang w:val="lv-LV"/>
              </w:rPr>
              <w:t>Mērvienība</w:t>
            </w:r>
          </w:p>
        </w:tc>
        <w:tc>
          <w:tcPr>
            <w:tcW w:w="1842"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rPr>
                <w:b/>
                <w:bCs/>
                <w:sz w:val="20"/>
                <w:lang w:val="lv-LV"/>
              </w:rPr>
            </w:pPr>
            <w:r w:rsidRPr="00CE6E4D">
              <w:rPr>
                <w:b/>
                <w:bCs/>
                <w:sz w:val="20"/>
                <w:lang w:val="lv-LV"/>
              </w:rPr>
              <w:t>Plānotais (orientējošais) daudzums gadā</w:t>
            </w:r>
          </w:p>
        </w:tc>
        <w:tc>
          <w:tcPr>
            <w:tcW w:w="3121"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rPr>
                <w:b/>
                <w:bCs/>
                <w:sz w:val="20"/>
                <w:lang w:val="lv-LV"/>
              </w:rPr>
            </w:pPr>
            <w:r w:rsidRPr="00CE6E4D">
              <w:rPr>
                <w:b/>
                <w:bCs/>
                <w:sz w:val="20"/>
                <w:lang w:val="lv-LV"/>
              </w:rPr>
              <w:t>Minimālās kvalitātes prasības, piegādes kārtība</w:t>
            </w:r>
          </w:p>
        </w:tc>
        <w:tc>
          <w:tcPr>
            <w:tcW w:w="3187"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rPr>
                <w:b/>
                <w:bCs/>
                <w:sz w:val="20"/>
                <w:lang w:val="lv-LV"/>
              </w:rPr>
            </w:pPr>
            <w:r w:rsidRPr="00CE6E4D">
              <w:rPr>
                <w:b/>
                <w:bCs/>
                <w:sz w:val="20"/>
                <w:lang w:val="lv-LV"/>
              </w:rPr>
              <w:t>Pretendenta piedāvājums</w:t>
            </w:r>
          </w:p>
          <w:p w:rsidR="00CE6E4D" w:rsidRPr="00CE6E4D" w:rsidRDefault="00CE6E4D" w:rsidP="00CE6E4D">
            <w:pPr>
              <w:pStyle w:val="BodyText"/>
              <w:rPr>
                <w:b/>
                <w:bCs/>
                <w:sz w:val="20"/>
                <w:lang w:val="lv-LV"/>
              </w:rPr>
            </w:pPr>
            <w:r w:rsidRPr="00CE6E4D">
              <w:rPr>
                <w:b/>
                <w:bCs/>
                <w:sz w:val="20"/>
                <w:lang w:val="lv-LV"/>
              </w:rPr>
              <w:t>(Kat., lielums, izcelsmes vieta)</w:t>
            </w:r>
          </w:p>
        </w:tc>
        <w:tc>
          <w:tcPr>
            <w:tcW w:w="1192"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rPr>
                <w:b/>
                <w:bCs/>
                <w:sz w:val="20"/>
                <w:lang w:val="lv-LV"/>
              </w:rPr>
            </w:pPr>
            <w:r w:rsidRPr="00CE6E4D">
              <w:rPr>
                <w:b/>
                <w:bCs/>
                <w:sz w:val="20"/>
                <w:lang w:val="lv-LV"/>
              </w:rPr>
              <w:t>1 vienības (bretes) cena EUR bez PVN</w:t>
            </w:r>
          </w:p>
        </w:tc>
        <w:tc>
          <w:tcPr>
            <w:tcW w:w="1327" w:type="dxa"/>
            <w:tcBorders>
              <w:top w:val="single" w:sz="4" w:space="0" w:color="000000"/>
              <w:left w:val="single" w:sz="4" w:space="0" w:color="000000"/>
              <w:bottom w:val="single" w:sz="4" w:space="0" w:color="000000"/>
              <w:right w:val="single" w:sz="4" w:space="0" w:color="000000"/>
            </w:tcBorders>
            <w:vAlign w:val="center"/>
          </w:tcPr>
          <w:p w:rsidR="00CE6E4D" w:rsidRPr="00CE6E4D" w:rsidRDefault="00CE6E4D" w:rsidP="00CE6E4D">
            <w:pPr>
              <w:pStyle w:val="BodyText"/>
              <w:snapToGrid w:val="0"/>
              <w:rPr>
                <w:b/>
                <w:bCs/>
                <w:sz w:val="20"/>
                <w:lang w:val="lv-LV"/>
              </w:rPr>
            </w:pPr>
            <w:r w:rsidRPr="00CE6E4D">
              <w:rPr>
                <w:b/>
                <w:bCs/>
                <w:sz w:val="20"/>
                <w:lang w:val="lv-LV"/>
              </w:rPr>
              <w:t>Summa EUR bez PVN</w:t>
            </w:r>
          </w:p>
        </w:tc>
      </w:tr>
      <w:tr w:rsidR="00CE6E4D" w:rsidRPr="00CE6E4D" w:rsidTr="00CE6E4D">
        <w:tc>
          <w:tcPr>
            <w:tcW w:w="567" w:type="dxa"/>
            <w:tcBorders>
              <w:top w:val="single" w:sz="4" w:space="0" w:color="000000"/>
              <w:left w:val="single" w:sz="4" w:space="0" w:color="000000"/>
              <w:bottom w:val="single" w:sz="4" w:space="0" w:color="000000"/>
            </w:tcBorders>
            <w:vAlign w:val="center"/>
          </w:tcPr>
          <w:p w:rsidR="00CE6E4D" w:rsidRPr="00CE6E4D" w:rsidRDefault="00CE6E4D" w:rsidP="009518EA">
            <w:pPr>
              <w:pStyle w:val="BodyText"/>
              <w:numPr>
                <w:ilvl w:val="0"/>
                <w:numId w:val="19"/>
              </w:numPr>
              <w:suppressAutoHyphens/>
              <w:snapToGrid w:val="0"/>
              <w:spacing w:after="0"/>
              <w:rPr>
                <w:bCs/>
                <w:sz w:val="20"/>
                <w:lang w:val="lv-LV"/>
              </w:rPr>
            </w:pP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 xml:space="preserve">Olas </w:t>
            </w:r>
          </w:p>
        </w:tc>
        <w:tc>
          <w:tcPr>
            <w:tcW w:w="1134"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pacing w:after="0"/>
              <w:rPr>
                <w:bCs/>
                <w:sz w:val="20"/>
                <w:lang w:val="lv-LV"/>
              </w:rPr>
            </w:pPr>
            <w:r w:rsidRPr="00CE6E4D">
              <w:rPr>
                <w:color w:val="000000"/>
                <w:sz w:val="20"/>
                <w:lang w:val="lv-LV"/>
              </w:rPr>
              <w:t>Pa 10 ligzdiņām 1 bretē</w:t>
            </w:r>
          </w:p>
        </w:tc>
        <w:tc>
          <w:tcPr>
            <w:tcW w:w="1276"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brete</w:t>
            </w:r>
          </w:p>
        </w:tc>
        <w:tc>
          <w:tcPr>
            <w:tcW w:w="1842"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700</w:t>
            </w:r>
          </w:p>
        </w:tc>
        <w:tc>
          <w:tcPr>
            <w:tcW w:w="3121" w:type="dxa"/>
            <w:tcBorders>
              <w:top w:val="single" w:sz="4" w:space="0" w:color="000000"/>
              <w:left w:val="single" w:sz="4" w:space="0" w:color="000000"/>
              <w:bottom w:val="single" w:sz="4" w:space="0" w:color="000000"/>
            </w:tcBorders>
            <w:vAlign w:val="center"/>
          </w:tcPr>
          <w:p w:rsidR="00CE6E4D" w:rsidRPr="00CE6E4D" w:rsidRDefault="00CE6E4D" w:rsidP="00CE6E4D">
            <w:pPr>
              <w:pStyle w:val="BodyText"/>
              <w:snapToGrid w:val="0"/>
              <w:spacing w:after="0"/>
              <w:rPr>
                <w:bCs/>
                <w:sz w:val="20"/>
                <w:lang w:val="lv-LV"/>
              </w:rPr>
            </w:pPr>
            <w:r w:rsidRPr="00CE6E4D">
              <w:rPr>
                <w:bCs/>
                <w:sz w:val="20"/>
                <w:lang w:val="lv-LV"/>
              </w:rPr>
              <w:t>Vistu olas, A šķira, kat. I, lielas (</w:t>
            </w:r>
            <w:r w:rsidRPr="00CE6E4D">
              <w:rPr>
                <w:b/>
                <w:bCs/>
                <w:sz w:val="20"/>
                <w:u w:val="single"/>
                <w:lang w:val="lv-LV"/>
              </w:rPr>
              <w:t>A, L</w:t>
            </w:r>
            <w:r w:rsidRPr="00CE6E4D">
              <w:rPr>
                <w:bCs/>
                <w:sz w:val="20"/>
                <w:lang w:val="lv-LV"/>
              </w:rPr>
              <w:t xml:space="preserve">), tīras fasētas 10 gab. kastītēs. </w:t>
            </w:r>
          </w:p>
        </w:tc>
        <w:tc>
          <w:tcPr>
            <w:tcW w:w="3187"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192" w:type="dxa"/>
            <w:tcBorders>
              <w:top w:val="single" w:sz="4" w:space="0" w:color="000000"/>
              <w:left w:val="single" w:sz="4" w:space="0" w:color="000000"/>
              <w:bottom w:val="single" w:sz="4" w:space="0" w:color="000000"/>
            </w:tcBorders>
          </w:tcPr>
          <w:p w:rsidR="00CE6E4D" w:rsidRPr="00CE6E4D" w:rsidRDefault="00CE6E4D" w:rsidP="00CE6E4D">
            <w:pPr>
              <w:pStyle w:val="BodyText"/>
              <w:snapToGrid w:val="0"/>
              <w:spacing w:after="0"/>
              <w:rPr>
                <w:bCs/>
                <w:sz w:val="20"/>
                <w:lang w:val="lv-LV"/>
              </w:rPr>
            </w:pPr>
          </w:p>
        </w:tc>
        <w:tc>
          <w:tcPr>
            <w:tcW w:w="1327" w:type="dxa"/>
            <w:tcBorders>
              <w:top w:val="single" w:sz="4" w:space="0" w:color="000000"/>
              <w:left w:val="single" w:sz="4" w:space="0" w:color="000000"/>
              <w:bottom w:val="single" w:sz="4" w:space="0" w:color="000000"/>
              <w:right w:val="single" w:sz="4" w:space="0" w:color="000000"/>
            </w:tcBorders>
          </w:tcPr>
          <w:p w:rsidR="00CE6E4D" w:rsidRPr="00CE6E4D" w:rsidRDefault="00CE6E4D" w:rsidP="00CE6E4D">
            <w:pPr>
              <w:pStyle w:val="BodyText"/>
              <w:snapToGrid w:val="0"/>
              <w:spacing w:after="0"/>
              <w:rPr>
                <w:bCs/>
                <w:sz w:val="20"/>
                <w:lang w:val="lv-LV"/>
              </w:rPr>
            </w:pPr>
          </w:p>
        </w:tc>
      </w:tr>
    </w:tbl>
    <w:p w:rsidR="00CE6E4D" w:rsidRPr="00CE6E4D" w:rsidRDefault="00CE6E4D" w:rsidP="00CE6E4D">
      <w:pPr>
        <w:pStyle w:val="BodyText"/>
        <w:rPr>
          <w:lang w:val="lv-LV"/>
        </w:rPr>
      </w:pPr>
    </w:p>
    <w:p w:rsidR="00CE6E4D" w:rsidRPr="00CE6E4D" w:rsidRDefault="00CE6E4D" w:rsidP="00CE6E4D">
      <w:pPr>
        <w:autoSpaceDE w:val="0"/>
        <w:jc w:val="both"/>
        <w:rPr>
          <w:bCs/>
          <w:sz w:val="22"/>
          <w:szCs w:val="22"/>
        </w:rPr>
      </w:pPr>
      <w:r w:rsidRPr="00CE6E4D">
        <w:rPr>
          <w:bCs/>
          <w:sz w:val="22"/>
          <w:szCs w:val="22"/>
        </w:rPr>
        <w:t>Piedāvājuma summa par daļu ___________ EUR bez PVN. Tiek piemērota ___ % PVN likme - ______ EUR, Piedāvājuma summa par daļu, kopā ar ___ %PVN ir ___________________ EUR</w:t>
      </w:r>
    </w:p>
    <w:p w:rsidR="00CE6E4D" w:rsidRPr="00CE6E4D" w:rsidRDefault="00CE6E4D" w:rsidP="00CE6E4D">
      <w:pPr>
        <w:autoSpaceDE w:val="0"/>
        <w:jc w:val="both"/>
        <w:rPr>
          <w:bCs/>
          <w:sz w:val="22"/>
          <w:szCs w:val="22"/>
        </w:rPr>
      </w:pPr>
    </w:p>
    <w:p w:rsidR="00CE6E4D" w:rsidRPr="00963F2D" w:rsidRDefault="00CE6E4D" w:rsidP="00CE6E4D">
      <w:pPr>
        <w:rPr>
          <w:b/>
          <w:color w:val="FF0000"/>
          <w:sz w:val="22"/>
          <w:szCs w:val="22"/>
        </w:rPr>
      </w:pPr>
      <w:r w:rsidRPr="00963F2D">
        <w:rPr>
          <w:b/>
          <w:color w:val="FF0000"/>
          <w:sz w:val="22"/>
          <w:szCs w:val="22"/>
        </w:rPr>
        <w:t>Jāpievieno piedāvāto produktu etiķetes/ marķējums vai kvalitātes apliecība, kvalitātes sertifikāts, vai piedāvāto produktu fotogrāfijas (attēli), kurās ir skaidri salasāma (iegūstama) pilnīga informācija par piedāvāto preci (nosaukums (marka), sastāvs, ražotājs, izcelsmes valsts, iepakojums) un tai ir pilnībā jāatbilst (jāsakrīt) tai informācijai, ko Pretendents ir norādījis iesniegtajā Tehniskajā specifikācijā – finanšu piedāvājumā.</w:t>
      </w:r>
    </w:p>
    <w:p w:rsidR="00CE6E4D" w:rsidRPr="00CE6E4D" w:rsidRDefault="00CE6E4D" w:rsidP="00CE6E4D">
      <w:pPr>
        <w:rPr>
          <w:sz w:val="22"/>
          <w:szCs w:val="22"/>
        </w:rPr>
      </w:pPr>
    </w:p>
    <w:p w:rsidR="00CE6E4D" w:rsidRPr="00CE6E4D" w:rsidRDefault="00CE6E4D" w:rsidP="00CE6E4D">
      <w:pPr>
        <w:rPr>
          <w:sz w:val="22"/>
          <w:szCs w:val="22"/>
        </w:rPr>
      </w:pPr>
      <w:r w:rsidRPr="00CE6E4D">
        <w:rPr>
          <w:sz w:val="22"/>
          <w:szCs w:val="22"/>
        </w:rPr>
        <w:t>Ar šo parakstu mēs apliecinām arī piegādes grafika ievērošanu. Apstiprinām, ka esam iepazinušies ar tehniskās specifikācijas Daļas Nr.11 prasībām, apliecinām  to ievērošanu , tās ir skaidras un saprotamas, iebildumu un pretenziju pret tām nav.</w:t>
      </w: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r w:rsidRPr="00CE6E4D">
        <w:rPr>
          <w:bCs/>
          <w:sz w:val="22"/>
          <w:szCs w:val="22"/>
        </w:rPr>
        <w:t>Pretendenta pārstāvja paraksts ___________________________</w:t>
      </w:r>
    </w:p>
    <w:p w:rsidR="00CE6E4D" w:rsidRPr="00CE6E4D" w:rsidRDefault="00CE6E4D" w:rsidP="00CE6E4D">
      <w:pPr>
        <w:pStyle w:val="BodyText"/>
        <w:pageBreakBefore/>
        <w:jc w:val="center"/>
        <w:rPr>
          <w:bCs/>
          <w:lang w:val="lv-LV"/>
        </w:rPr>
      </w:pPr>
      <w:r w:rsidRPr="00CE6E4D">
        <w:rPr>
          <w:b/>
          <w:bCs/>
          <w:lang w:val="lv-LV"/>
        </w:rPr>
        <w:lastRenderedPageBreak/>
        <w:t>12. DAĻA –</w:t>
      </w:r>
      <w:r w:rsidRPr="00CE6E4D">
        <w:rPr>
          <w:bCs/>
          <w:lang w:val="lv-LV"/>
        </w:rPr>
        <w:t xml:space="preserve"> </w:t>
      </w:r>
      <w:r w:rsidRPr="00CE6E4D">
        <w:rPr>
          <w:b/>
          <w:lang w:val="lv-LV"/>
        </w:rPr>
        <w:t>DAŽĀDI PĀRTIKAS PRODUKTI, BAKALEJA, GARŠVIELAS UN PIEDEVAS</w:t>
      </w:r>
    </w:p>
    <w:p w:rsidR="00CE6E4D" w:rsidRPr="00CE6E4D" w:rsidRDefault="00CE6E4D" w:rsidP="00CE6E4D">
      <w:pPr>
        <w:autoSpaceDE w:val="0"/>
        <w:spacing w:line="276" w:lineRule="auto"/>
        <w:rPr>
          <w:b/>
        </w:rPr>
      </w:pPr>
    </w:p>
    <w:p w:rsidR="00CE6E4D" w:rsidRPr="00CE6E4D" w:rsidRDefault="00CE6E4D" w:rsidP="009518EA">
      <w:pPr>
        <w:pStyle w:val="ListParagraph"/>
        <w:numPr>
          <w:ilvl w:val="0"/>
          <w:numId w:val="32"/>
        </w:numPr>
        <w:autoSpaceDE w:val="0"/>
        <w:spacing w:after="0" w:line="240" w:lineRule="auto"/>
        <w:ind w:left="714" w:right="-312" w:hanging="357"/>
        <w:rPr>
          <w:rFonts w:ascii="Times New Roman" w:hAnsi="Times New Roman"/>
        </w:rPr>
      </w:pPr>
      <w:r w:rsidRPr="00CE6E4D">
        <w:rPr>
          <w:rFonts w:ascii="Times New Roman" w:hAnsi="Times New Roman"/>
        </w:rPr>
        <w:t>Produkcijas piegāde: pēc pasūtītāja pieprasījuma konkrētā dienā līdz plkst. 16.00</w:t>
      </w:r>
    </w:p>
    <w:p w:rsidR="00CE6E4D" w:rsidRPr="00CE6E4D" w:rsidRDefault="00CE6E4D" w:rsidP="009518EA">
      <w:pPr>
        <w:pStyle w:val="ListParagraph"/>
        <w:numPr>
          <w:ilvl w:val="0"/>
          <w:numId w:val="32"/>
        </w:numPr>
        <w:autoSpaceDE w:val="0"/>
        <w:spacing w:after="0" w:line="240" w:lineRule="auto"/>
        <w:ind w:left="714" w:right="-312" w:hanging="357"/>
        <w:rPr>
          <w:rFonts w:ascii="Times New Roman" w:hAnsi="Times New Roman"/>
        </w:rPr>
      </w:pPr>
      <w:r w:rsidRPr="00CE6E4D">
        <w:rPr>
          <w:rFonts w:ascii="Times New Roman" w:hAnsi="Times New Roman"/>
          <w:bCs/>
        </w:rPr>
        <w:t xml:space="preserve">Piedāvātajai produkcijai jāatbilst: Veterinārmedicīnas likumam, Pārtikas aprites uzraudzības likumam, Ministru kabineta 03.03.2015. noteikumiem Nr. 115 „Prasības fasētas pārtikas marķējumam” </w:t>
      </w:r>
      <w:r w:rsidRPr="00CE6E4D">
        <w:rPr>
          <w:rFonts w:ascii="Times New Roman" w:hAnsi="Times New Roman"/>
        </w:rPr>
        <w:t xml:space="preserve">, Eiropas Parlamenta un Eiropas Padomes regulai Nr. 853/2004 par pārtikas produktu higiēnu, 13.03.2012. MK noteikumiem Nr. 172 „Noteikumi par uztura normām izglītības iestāžu izglītojamajiem, sociālās aprūpes un sociālās rehabilitācijas institūciju klientiem un ārstniecības iestāžu pacientiem” 3.pielikumam, </w:t>
      </w:r>
      <w:r w:rsidRPr="00CE6E4D">
        <w:rPr>
          <w:rFonts w:ascii="Times New Roman" w:hAnsi="Times New Roman"/>
          <w:bCs/>
        </w:rPr>
        <w:t>Ministru kabineta 20.04.2004. noteikumi Nr.334</w:t>
      </w:r>
      <w:r w:rsidRPr="00CE6E4D">
        <w:rPr>
          <w:rFonts w:ascii="Times New Roman" w:hAnsi="Times New Roman"/>
        </w:rPr>
        <w:t xml:space="preserve"> „Noteikumi par pārtikas piesārņojumu un prasībām kodīgas ķīmiskās vielas saturošas pārtikas iepakojumam un marķējumam”, </w:t>
      </w:r>
      <w:r w:rsidRPr="00CE6E4D">
        <w:rPr>
          <w:rFonts w:ascii="Times New Roman" w:hAnsi="Times New Roman"/>
          <w:bCs/>
        </w:rPr>
        <w:t>Ministru kabineta 05.07.2005. noteikumi Nr.488</w:t>
      </w:r>
      <w:r w:rsidRPr="00CE6E4D">
        <w:rPr>
          <w:rFonts w:ascii="Times New Roman" w:hAnsi="Times New Roman"/>
        </w:rPr>
        <w:t xml:space="preserve"> „Obligātās nekaitīguma, kvalitātes, higiēnas un marķējuma prasības pārtikā lietojamajam sālim un prasības sāls izplatīšanai un izmantošanai pārtikas ražošanā”</w:t>
      </w:r>
    </w:p>
    <w:p w:rsidR="00CE6E4D" w:rsidRPr="00CE6E4D" w:rsidRDefault="00CE6E4D" w:rsidP="009518EA">
      <w:pPr>
        <w:pStyle w:val="ListParagraph"/>
        <w:numPr>
          <w:ilvl w:val="0"/>
          <w:numId w:val="32"/>
        </w:numPr>
        <w:autoSpaceDE w:val="0"/>
        <w:spacing w:after="0" w:line="240" w:lineRule="auto"/>
        <w:ind w:left="714" w:right="-312" w:hanging="357"/>
        <w:rPr>
          <w:rFonts w:ascii="Times New Roman" w:hAnsi="Times New Roman"/>
        </w:rPr>
      </w:pPr>
      <w:r w:rsidRPr="00CE6E4D">
        <w:rPr>
          <w:rFonts w:ascii="Times New Roman" w:hAnsi="Times New Roman"/>
        </w:rPr>
        <w:t xml:space="preserve">Visiem produktiem pretendenta piedāvājumā jānorāda preces marķējums (sastāvs). </w:t>
      </w:r>
    </w:p>
    <w:p w:rsidR="00CE6E4D" w:rsidRPr="00CE6E4D" w:rsidRDefault="00CE6E4D" w:rsidP="009518EA">
      <w:pPr>
        <w:pStyle w:val="ListParagraph"/>
        <w:numPr>
          <w:ilvl w:val="0"/>
          <w:numId w:val="32"/>
        </w:numPr>
        <w:autoSpaceDE w:val="0"/>
        <w:spacing w:after="0" w:line="240" w:lineRule="auto"/>
        <w:ind w:left="714" w:right="-312" w:hanging="357"/>
        <w:rPr>
          <w:rFonts w:ascii="Times New Roman" w:hAnsi="Times New Roman"/>
        </w:rPr>
      </w:pPr>
      <w:r w:rsidRPr="00CE6E4D">
        <w:rPr>
          <w:rFonts w:ascii="Times New Roman" w:hAnsi="Times New Roman"/>
        </w:rPr>
        <w:t>Ar neiztecējušu derīguma termiņu.</w:t>
      </w:r>
    </w:p>
    <w:p w:rsidR="00CE6E4D" w:rsidRPr="00CE6E4D" w:rsidRDefault="00CE6E4D" w:rsidP="009518EA">
      <w:pPr>
        <w:pStyle w:val="ListParagraph"/>
        <w:numPr>
          <w:ilvl w:val="0"/>
          <w:numId w:val="32"/>
        </w:numPr>
        <w:autoSpaceDE w:val="0"/>
        <w:spacing w:after="0" w:line="240" w:lineRule="auto"/>
        <w:ind w:left="714" w:right="-312" w:hanging="357"/>
        <w:rPr>
          <w:rFonts w:ascii="Times New Roman" w:hAnsi="Times New Roman"/>
        </w:rPr>
      </w:pPr>
      <w:r w:rsidRPr="00CE6E4D">
        <w:rPr>
          <w:rFonts w:ascii="Times New Roman" w:hAnsi="Times New Roman"/>
        </w:rPr>
        <w:t>Piegādātājs veic preces izkraušanu no transporta Pircēja norādītajā vietā.</w:t>
      </w:r>
    </w:p>
    <w:p w:rsidR="00CE6E4D" w:rsidRPr="00CE6E4D" w:rsidRDefault="00CE6E4D" w:rsidP="009518EA">
      <w:pPr>
        <w:pStyle w:val="ListParagraph"/>
        <w:numPr>
          <w:ilvl w:val="0"/>
          <w:numId w:val="32"/>
        </w:numPr>
        <w:autoSpaceDE w:val="0"/>
        <w:spacing w:after="0" w:line="240" w:lineRule="auto"/>
        <w:ind w:left="714" w:right="-312" w:hanging="357"/>
        <w:rPr>
          <w:rFonts w:ascii="Times New Roman" w:hAnsi="Times New Roman"/>
        </w:rPr>
      </w:pPr>
      <w:r w:rsidRPr="00CE6E4D">
        <w:rPr>
          <w:rFonts w:ascii="Times New Roman" w:hAnsi="Times New Roman"/>
        </w:rPr>
        <w:t xml:space="preserve"> Visu pārtikas preču sastāvam jāatbilst to marķējumam, forma – bez mehāniskiem bojājumiem.</w:t>
      </w:r>
    </w:p>
    <w:p w:rsidR="00CE6E4D" w:rsidRPr="00CE6E4D" w:rsidRDefault="00CE6E4D" w:rsidP="009518EA">
      <w:pPr>
        <w:pStyle w:val="ListParagraph"/>
        <w:numPr>
          <w:ilvl w:val="0"/>
          <w:numId w:val="32"/>
        </w:numPr>
        <w:autoSpaceDE w:val="0"/>
        <w:spacing w:after="0" w:line="240" w:lineRule="auto"/>
        <w:ind w:left="714" w:right="-312" w:hanging="357"/>
        <w:rPr>
          <w:rFonts w:ascii="Times New Roman" w:hAnsi="Times New Roman"/>
        </w:rPr>
      </w:pPr>
      <w:r w:rsidRPr="00CE6E4D">
        <w:rPr>
          <w:rFonts w:ascii="Times New Roman" w:hAnsi="Times New Roman"/>
        </w:rPr>
        <w:t>Produktu ražošanā nav izmantotas Eiropas Parlamenta un Padomes 2008. gada 16. decembra Regulas (EK) Nr. 1333/2008 par pārtikas piedevām II pielikumā minētās pārtikas krāsvielas, izņemto C daļas II grupas pārtikas krāsvielas.</w:t>
      </w:r>
    </w:p>
    <w:p w:rsidR="00CE6E4D" w:rsidRPr="00CE6E4D" w:rsidRDefault="00CE6E4D" w:rsidP="009518EA">
      <w:pPr>
        <w:pStyle w:val="ListParagraph"/>
        <w:numPr>
          <w:ilvl w:val="0"/>
          <w:numId w:val="32"/>
        </w:numPr>
        <w:autoSpaceDE w:val="0"/>
        <w:spacing w:after="0" w:line="240" w:lineRule="auto"/>
        <w:ind w:left="714" w:right="-312" w:hanging="357"/>
        <w:rPr>
          <w:rFonts w:ascii="Times New Roman" w:hAnsi="Times New Roman"/>
        </w:rPr>
      </w:pPr>
      <w:r w:rsidRPr="00CE6E4D">
        <w:rPr>
          <w:rFonts w:ascii="Times New Roman" w:hAnsi="Times New Roman"/>
          <w:bCs/>
        </w:rPr>
        <w:t>Sastāvā nedrīkst būt e –vielas, pārtikas piedevas – garšas pastiprinātāji (E620-E650).</w:t>
      </w:r>
    </w:p>
    <w:p w:rsidR="00CE6E4D" w:rsidRPr="00CE6E4D" w:rsidRDefault="00CE6E4D" w:rsidP="00CE6E4D">
      <w:pPr>
        <w:autoSpaceDE w:val="0"/>
        <w:spacing w:line="276" w:lineRule="auto"/>
      </w:pPr>
    </w:p>
    <w:tbl>
      <w:tblPr>
        <w:tblW w:w="0" w:type="auto"/>
        <w:tblInd w:w="250" w:type="dxa"/>
        <w:tblLayout w:type="fixed"/>
        <w:tblLook w:val="0000"/>
      </w:tblPr>
      <w:tblGrid>
        <w:gridCol w:w="567"/>
        <w:gridCol w:w="1711"/>
        <w:gridCol w:w="1701"/>
        <w:gridCol w:w="1134"/>
        <w:gridCol w:w="1408"/>
        <w:gridCol w:w="3543"/>
        <w:gridCol w:w="2405"/>
        <w:gridCol w:w="1080"/>
        <w:gridCol w:w="1224"/>
      </w:tblGrid>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
                <w:bCs/>
                <w:sz w:val="20"/>
                <w:szCs w:val="20"/>
                <w:lang w:val="lv-LV"/>
              </w:rPr>
            </w:pPr>
            <w:r w:rsidRPr="00963F2D">
              <w:rPr>
                <w:b/>
                <w:bCs/>
                <w:sz w:val="20"/>
                <w:szCs w:val="20"/>
                <w:lang w:val="lv-LV"/>
              </w:rPr>
              <w:t>N.p.k</w:t>
            </w: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
                <w:bCs/>
                <w:sz w:val="20"/>
                <w:szCs w:val="20"/>
                <w:lang w:val="lv-LV"/>
              </w:rPr>
            </w:pPr>
            <w:r w:rsidRPr="00963F2D">
              <w:rPr>
                <w:b/>
                <w:bCs/>
                <w:sz w:val="20"/>
                <w:szCs w:val="20"/>
                <w:lang w:val="lv-LV"/>
              </w:rPr>
              <w:t>Pārtikas produktu nosaukums</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
                <w:bCs/>
                <w:sz w:val="20"/>
                <w:szCs w:val="20"/>
                <w:lang w:val="lv-LV"/>
              </w:rPr>
            </w:pPr>
            <w:r w:rsidRPr="00963F2D">
              <w:rPr>
                <w:b/>
                <w:bCs/>
                <w:sz w:val="20"/>
                <w:szCs w:val="20"/>
                <w:lang w:val="lv-LV"/>
              </w:rPr>
              <w:t>Fasējums</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ind w:right="-108"/>
              <w:rPr>
                <w:b/>
                <w:bCs/>
                <w:sz w:val="20"/>
                <w:szCs w:val="20"/>
                <w:lang w:val="lv-LV"/>
              </w:rPr>
            </w:pPr>
            <w:r w:rsidRPr="00963F2D">
              <w:rPr>
                <w:b/>
                <w:bCs/>
                <w:sz w:val="20"/>
                <w:szCs w:val="20"/>
                <w:lang w:val="lv-LV"/>
              </w:rPr>
              <w:t>Mērvienība</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ind w:right="-108"/>
              <w:rPr>
                <w:b/>
                <w:bCs/>
                <w:sz w:val="20"/>
                <w:szCs w:val="20"/>
                <w:lang w:val="lv-LV"/>
              </w:rPr>
            </w:pPr>
            <w:r w:rsidRPr="00963F2D">
              <w:rPr>
                <w:b/>
                <w:bCs/>
                <w:sz w:val="20"/>
                <w:szCs w:val="20"/>
                <w:lang w:val="lv-LV"/>
              </w:rPr>
              <w:t>Plānotais (orientējošais) daudzums gadā</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
                <w:bCs/>
                <w:sz w:val="20"/>
                <w:szCs w:val="20"/>
                <w:lang w:val="lv-LV"/>
              </w:rPr>
            </w:pPr>
            <w:r w:rsidRPr="00963F2D">
              <w:rPr>
                <w:b/>
                <w:bCs/>
                <w:sz w:val="20"/>
                <w:szCs w:val="20"/>
                <w:lang w:val="lv-LV"/>
              </w:rPr>
              <w:t>Minimālās kvalitātes prasības piegādes kārtība,</w:t>
            </w:r>
          </w:p>
        </w:tc>
        <w:tc>
          <w:tcPr>
            <w:tcW w:w="2405"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
                <w:bCs/>
                <w:sz w:val="20"/>
                <w:szCs w:val="20"/>
                <w:lang w:val="lv-LV"/>
              </w:rPr>
            </w:pPr>
            <w:r w:rsidRPr="00963F2D">
              <w:rPr>
                <w:b/>
                <w:bCs/>
                <w:sz w:val="20"/>
                <w:szCs w:val="20"/>
                <w:lang w:val="lv-LV"/>
              </w:rPr>
              <w:t>Pretendenta piedāvājums</w:t>
            </w:r>
          </w:p>
          <w:p w:rsidR="00CE6E4D" w:rsidRPr="00963F2D" w:rsidRDefault="00CE6E4D" w:rsidP="00CE6E4D">
            <w:pPr>
              <w:pStyle w:val="BodyText"/>
              <w:spacing w:after="0"/>
              <w:rPr>
                <w:b/>
                <w:bCs/>
                <w:sz w:val="20"/>
                <w:szCs w:val="20"/>
                <w:lang w:val="lv-LV"/>
              </w:rPr>
            </w:pPr>
            <w:r w:rsidRPr="00963F2D">
              <w:rPr>
                <w:b/>
                <w:bCs/>
                <w:sz w:val="20"/>
                <w:szCs w:val="20"/>
                <w:lang w:val="lv-LV"/>
              </w:rPr>
              <w:t>Nosaukums, marķējums ( kvalitātes raksturojums, ražotājs)</w:t>
            </w:r>
          </w:p>
          <w:p w:rsidR="00CE6E4D" w:rsidRPr="00963F2D" w:rsidRDefault="00CE6E4D" w:rsidP="00CE6E4D">
            <w:pPr>
              <w:pStyle w:val="BodyText"/>
              <w:spacing w:after="0"/>
              <w:rPr>
                <w:b/>
                <w:bCs/>
                <w:sz w:val="20"/>
                <w:szCs w:val="20"/>
                <w:lang w:val="lv-LV"/>
              </w:rPr>
            </w:pPr>
          </w:p>
        </w:tc>
        <w:tc>
          <w:tcPr>
            <w:tcW w:w="1080"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
                <w:bCs/>
                <w:sz w:val="20"/>
                <w:szCs w:val="20"/>
                <w:lang w:val="lv-LV"/>
              </w:rPr>
            </w:pPr>
            <w:r w:rsidRPr="00963F2D">
              <w:rPr>
                <w:b/>
                <w:bCs/>
                <w:sz w:val="20"/>
                <w:szCs w:val="20"/>
                <w:lang w:val="lv-LV"/>
              </w:rPr>
              <w:t xml:space="preserve">1 vienības (l; kg, </w:t>
            </w:r>
            <w:proofErr w:type="spellStart"/>
            <w:r w:rsidRPr="00963F2D">
              <w:rPr>
                <w:b/>
                <w:bCs/>
                <w:sz w:val="20"/>
                <w:szCs w:val="20"/>
                <w:lang w:val="lv-LV"/>
              </w:rPr>
              <w:t>gb</w:t>
            </w:r>
            <w:proofErr w:type="spellEnd"/>
            <w:r w:rsidRPr="00963F2D">
              <w:rPr>
                <w:b/>
                <w:bCs/>
                <w:sz w:val="20"/>
                <w:szCs w:val="20"/>
                <w:lang w:val="lv-LV"/>
              </w:rPr>
              <w:t>) cena EUR bez PVN</w:t>
            </w:r>
          </w:p>
        </w:tc>
        <w:tc>
          <w:tcPr>
            <w:tcW w:w="1224" w:type="dxa"/>
            <w:tcBorders>
              <w:top w:val="single" w:sz="4" w:space="0" w:color="000000"/>
              <w:left w:val="single" w:sz="4" w:space="0" w:color="000000"/>
              <w:bottom w:val="single" w:sz="4" w:space="0" w:color="000000"/>
              <w:right w:val="single" w:sz="4" w:space="0" w:color="000000"/>
            </w:tcBorders>
            <w:vAlign w:val="center"/>
          </w:tcPr>
          <w:p w:rsidR="00CE6E4D" w:rsidRPr="00963F2D" w:rsidRDefault="00CE6E4D" w:rsidP="00CE6E4D">
            <w:pPr>
              <w:pStyle w:val="BodyText"/>
              <w:snapToGrid w:val="0"/>
              <w:spacing w:after="0"/>
              <w:rPr>
                <w:b/>
                <w:bCs/>
                <w:sz w:val="20"/>
                <w:szCs w:val="20"/>
                <w:lang w:val="lv-LV"/>
              </w:rPr>
            </w:pPr>
            <w:r w:rsidRPr="00963F2D">
              <w:rPr>
                <w:b/>
                <w:bCs/>
                <w:sz w:val="20"/>
                <w:szCs w:val="20"/>
                <w:lang w:val="lv-LV"/>
              </w:rPr>
              <w:t>Summa EUR bez PVN</w:t>
            </w:r>
          </w:p>
        </w:tc>
      </w:tr>
      <w:tr w:rsidR="00CE6E4D" w:rsidRPr="00963F2D" w:rsidTr="00CE6E4D">
        <w:trPr>
          <w:trHeight w:val="586"/>
        </w:trPr>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Cukurs </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1kg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963F2D" w:rsidP="00CE6E4D">
            <w:pPr>
              <w:pStyle w:val="BodyText"/>
              <w:snapToGrid w:val="0"/>
              <w:spacing w:after="0"/>
              <w:rPr>
                <w:bCs/>
                <w:sz w:val="20"/>
                <w:szCs w:val="20"/>
                <w:lang w:val="lv-LV"/>
              </w:rPr>
            </w:pPr>
            <w:r w:rsidRPr="00963F2D">
              <w:rPr>
                <w:bCs/>
                <w:sz w:val="20"/>
                <w:szCs w:val="20"/>
                <w:lang w:val="lv-LV"/>
              </w:rPr>
              <w:t>9</w:t>
            </w:r>
            <w:r w:rsidR="00CE6E4D" w:rsidRPr="00963F2D">
              <w:rPr>
                <w:bCs/>
                <w:sz w:val="20"/>
                <w:szCs w:val="20"/>
                <w:lang w:val="lv-LV"/>
              </w:rPr>
              <w:t>00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Augstākā labuma, ar izteikti saldu garšu, baltas krāsas, birstošs, sauss, irdens. Mehāniski nebojātā</w:t>
            </w:r>
            <w:proofErr w:type="gramStart"/>
            <w:r w:rsidRPr="00963F2D">
              <w:rPr>
                <w:bCs/>
                <w:sz w:val="20"/>
                <w:szCs w:val="20"/>
                <w:lang w:val="lv-LV"/>
              </w:rPr>
              <w:t xml:space="preserve">  </w:t>
            </w:r>
            <w:proofErr w:type="gramEnd"/>
            <w:r w:rsidRPr="00963F2D">
              <w:rPr>
                <w:bCs/>
                <w:sz w:val="20"/>
                <w:szCs w:val="20"/>
                <w:lang w:val="lv-LV"/>
              </w:rPr>
              <w:t>iepakojumā, marķējums-latviešu valodā.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color w:val="FF0000"/>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color w:val="FF0000"/>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Ciete (kartupeļu)</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1kg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5</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rFonts w:eastAsia="Calibri"/>
                <w:sz w:val="20"/>
                <w:szCs w:val="20"/>
                <w:lang w:val="lv-LV"/>
              </w:rPr>
              <w:t>Baltā krāsā pulveris, saberžot ir cietei raksturīga gurkstoša skaņa, cietei raksturīgu smaržu, bez blakus smaržām, citu cietes veidu piemaisījumi nav atļauti,</w:t>
            </w:r>
            <w:r w:rsidRPr="00963F2D">
              <w:rPr>
                <w:bCs/>
                <w:sz w:val="20"/>
                <w:szCs w:val="20"/>
                <w:lang w:val="lv-LV"/>
              </w:rPr>
              <w:t xml:space="preserve"> marķējums-latviešu valodā.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color w:val="FF0000"/>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color w:val="FF0000"/>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Citronskābe</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color w:val="000000"/>
                <w:sz w:val="20"/>
                <w:szCs w:val="20"/>
                <w:lang w:val="lv-LV"/>
              </w:rPr>
            </w:pPr>
            <w:r w:rsidRPr="00963F2D">
              <w:rPr>
                <w:bCs/>
                <w:color w:val="000000"/>
                <w:sz w:val="20"/>
                <w:szCs w:val="20"/>
                <w:lang w:val="lv-LV"/>
              </w:rPr>
              <w:t>0,5kg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5</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rFonts w:eastAsia="TimesNewRoman"/>
                <w:sz w:val="20"/>
                <w:szCs w:val="20"/>
                <w:lang w:val="lv-LV" w:eastAsia="ru-RU"/>
              </w:rPr>
              <w:t xml:space="preserve">baltā krāsā, bez gružu piemaisījumiem, sausa, irdena, birstoša, </w:t>
            </w:r>
            <w:r w:rsidRPr="00963F2D">
              <w:rPr>
                <w:bCs/>
                <w:sz w:val="20"/>
                <w:szCs w:val="20"/>
                <w:lang w:val="lv-LV"/>
              </w:rPr>
              <w:t>marķējums-latviešu valodā.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Tēja – melnā (berama)*</w:t>
            </w:r>
          </w:p>
          <w:p w:rsidR="00963F2D" w:rsidRPr="00963F2D" w:rsidRDefault="00963F2D" w:rsidP="00CE6E4D">
            <w:pPr>
              <w:pStyle w:val="BodyText"/>
              <w:snapToGrid w:val="0"/>
              <w:spacing w:after="0"/>
              <w:rPr>
                <w:bCs/>
                <w:sz w:val="20"/>
                <w:szCs w:val="20"/>
                <w:lang w:val="lv-LV"/>
              </w:rPr>
            </w:pPr>
            <w:r w:rsidRPr="00963F2D">
              <w:rPr>
                <w:bCs/>
                <w:sz w:val="20"/>
                <w:szCs w:val="20"/>
                <w:lang w:val="lv-LV"/>
              </w:rPr>
              <w:t>liellapu</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0,1-0,5kg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60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Dabīga melnā tēja 100%  bez piemaisījumiem un citām piedevā, ar izteiktu aromātu un krāsu. Ražotāja iepakojumā, marķējums-latviešu valodā.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Kakao pulveris</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color w:val="000000"/>
                <w:sz w:val="20"/>
                <w:szCs w:val="20"/>
                <w:lang w:val="lv-LV"/>
              </w:rPr>
            </w:pPr>
            <w:r w:rsidRPr="00963F2D">
              <w:rPr>
                <w:bCs/>
                <w:color w:val="000000"/>
                <w:sz w:val="20"/>
                <w:szCs w:val="20"/>
                <w:lang w:val="lv-LV"/>
              </w:rPr>
              <w:t>0,1-0,5kg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10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Gaiši brūns līdz tumši brūnas krāsas </w:t>
            </w:r>
            <w:r w:rsidRPr="00963F2D">
              <w:rPr>
                <w:bCs/>
                <w:sz w:val="20"/>
                <w:szCs w:val="20"/>
                <w:lang w:val="lv-LV"/>
              </w:rPr>
              <w:lastRenderedPageBreak/>
              <w:t>pulveris, mīksts, birstošs, bez kunkuļiem, ar rūgtenu garšu, bez blakus smaržām un piegaršām, marķējums-latviešu valodā.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 Kafija cigoriņu </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0,3 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10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Latvijā ražots produkts, marķējums-latviešu valodā.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rPr>
          <w:trHeight w:val="361"/>
        </w:trPr>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rPr>
                <w:rFonts w:eastAsia="TimesNewRoman"/>
                <w:sz w:val="20"/>
                <w:szCs w:val="20"/>
                <w:lang w:eastAsia="ru-RU"/>
              </w:rPr>
            </w:pPr>
            <w:r w:rsidRPr="00963F2D">
              <w:rPr>
                <w:sz w:val="20"/>
                <w:szCs w:val="20"/>
              </w:rPr>
              <w:t>Cepumi smilšu ar dažādu garšu</w:t>
            </w:r>
            <w:r w:rsidRPr="00963F2D">
              <w:rPr>
                <w:bCs/>
                <w:sz w:val="20"/>
                <w:szCs w:val="20"/>
              </w:rPr>
              <w:t xml:space="preserve"> </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2,5kg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30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sz w:val="20"/>
                <w:szCs w:val="20"/>
                <w:lang w:val="lv-LV"/>
              </w:rPr>
              <w:t xml:space="preserve">saldie, </w:t>
            </w:r>
            <w:r w:rsidRPr="00963F2D">
              <w:rPr>
                <w:rFonts w:eastAsia="TimesNewRoman"/>
                <w:sz w:val="20"/>
                <w:szCs w:val="20"/>
                <w:lang w:val="lv-LV" w:eastAsia="ru-RU"/>
              </w:rPr>
              <w:t>nesalūzuši, viegli kožami, 1 gab. 5-</w:t>
            </w:r>
            <w:smartTag w:uri="urn:schemas-microsoft-com:office:smarttags" w:element="metricconverter">
              <w:smartTagPr>
                <w:attr w:name="ProductID" w:val="6 cm"/>
              </w:smartTagPr>
              <w:r w:rsidRPr="00963F2D">
                <w:rPr>
                  <w:rFonts w:eastAsia="TimesNewRoman"/>
                  <w:sz w:val="20"/>
                  <w:szCs w:val="20"/>
                  <w:lang w:val="lv-LV" w:eastAsia="ru-RU"/>
                </w:rPr>
                <w:t>6 cm</w:t>
              </w:r>
            </w:smartTag>
            <w:r w:rsidRPr="00963F2D">
              <w:rPr>
                <w:rFonts w:eastAsia="TimesNewRoman"/>
                <w:sz w:val="20"/>
                <w:szCs w:val="20"/>
                <w:lang w:val="lv-LV" w:eastAsia="ru-RU"/>
              </w:rPr>
              <w:t>, svars 9-12 gr.</w:t>
            </w:r>
            <w:r w:rsidRPr="00963F2D">
              <w:rPr>
                <w:sz w:val="20"/>
                <w:szCs w:val="20"/>
                <w:lang w:val="lv-LV"/>
              </w:rPr>
              <w:t xml:space="preserve"> </w:t>
            </w:r>
            <w:r w:rsidRPr="00963F2D">
              <w:rPr>
                <w:rFonts w:eastAsia="TimesNewRoman"/>
                <w:sz w:val="20"/>
                <w:szCs w:val="20"/>
                <w:lang w:val="lv-LV" w:eastAsia="ru-RU"/>
              </w:rPr>
              <w:t xml:space="preserve">Sastāvā nav daļēji hidrogenēti augu tauku, </w:t>
            </w:r>
            <w:r w:rsidRPr="00963F2D">
              <w:rPr>
                <w:bCs/>
                <w:sz w:val="20"/>
                <w:szCs w:val="20"/>
                <w:lang w:val="lv-LV"/>
              </w:rPr>
              <w:t>marķējums-latviešu valodā.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rPr>
          <w:trHeight w:val="361"/>
        </w:trPr>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rPr>
                <w:rFonts w:eastAsia="TimesNewRoman"/>
                <w:sz w:val="20"/>
                <w:szCs w:val="20"/>
                <w:lang w:eastAsia="ru-RU"/>
              </w:rPr>
            </w:pPr>
            <w:r w:rsidRPr="00963F2D">
              <w:rPr>
                <w:bCs/>
                <w:sz w:val="20"/>
                <w:szCs w:val="20"/>
              </w:rPr>
              <w:t>Vafeles</w:t>
            </w:r>
            <w:r w:rsidRPr="00963F2D">
              <w:rPr>
                <w:sz w:val="20"/>
                <w:szCs w:val="20"/>
              </w:rPr>
              <w:t xml:space="preserve"> ar dažādu pildījumu</w:t>
            </w:r>
            <w:r w:rsidRPr="00963F2D">
              <w:rPr>
                <w:bCs/>
                <w:sz w:val="20"/>
                <w:szCs w:val="20"/>
              </w:rPr>
              <w:t xml:space="preserve"> </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2,5kg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30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rFonts w:eastAsia="TimesNewRoman"/>
                <w:sz w:val="20"/>
                <w:szCs w:val="20"/>
                <w:lang w:val="lv-LV" w:eastAsia="ru-RU"/>
              </w:rPr>
              <w:t>veselas, trauslas, 1 gab. svars 15-20 gr. Sastāvā nav daļēji hidrogenēti augu tauku,</w:t>
            </w:r>
            <w:r w:rsidRPr="00963F2D">
              <w:rPr>
                <w:bCs/>
                <w:sz w:val="20"/>
                <w:szCs w:val="20"/>
                <w:lang w:val="lv-LV"/>
              </w:rPr>
              <w:t xml:space="preserve"> marķējums-latviešu valodā.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rPr>
          <w:trHeight w:val="361"/>
        </w:trPr>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rPr>
                <w:rFonts w:eastAsia="TimesNewRoman"/>
                <w:sz w:val="20"/>
                <w:szCs w:val="20"/>
                <w:lang w:eastAsia="ru-RU"/>
              </w:rPr>
            </w:pPr>
            <w:proofErr w:type="spellStart"/>
            <w:r w:rsidRPr="00963F2D">
              <w:rPr>
                <w:bCs/>
                <w:sz w:val="20"/>
                <w:szCs w:val="20"/>
              </w:rPr>
              <w:t>Prjaniķi</w:t>
            </w:r>
            <w:proofErr w:type="spellEnd"/>
            <w:r w:rsidRPr="00963F2D">
              <w:rPr>
                <w:bCs/>
                <w:sz w:val="20"/>
                <w:szCs w:val="20"/>
              </w:rPr>
              <w:t xml:space="preserve"> ar džemu  </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2,5kg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10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sz w:val="20"/>
                <w:szCs w:val="20"/>
                <w:lang w:val="lv-LV"/>
              </w:rPr>
              <w:t xml:space="preserve">saldie, sveramie, </w:t>
            </w:r>
            <w:r w:rsidRPr="00963F2D">
              <w:rPr>
                <w:rFonts w:eastAsia="TimesNewRoman"/>
                <w:sz w:val="20"/>
                <w:szCs w:val="20"/>
                <w:lang w:val="lv-LV" w:eastAsia="ru-RU"/>
              </w:rPr>
              <w:t xml:space="preserve">nesalūzuši, viegli kožami. Sastāvā nav daļēji hidrogenēti augu tauku, </w:t>
            </w:r>
            <w:r w:rsidRPr="00963F2D">
              <w:rPr>
                <w:bCs/>
                <w:sz w:val="20"/>
                <w:szCs w:val="20"/>
                <w:lang w:val="lv-LV"/>
              </w:rPr>
              <w:t>marķējums-latviešu valodā.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rPr>
          <w:trHeight w:val="361"/>
        </w:trPr>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color w:val="000000"/>
                <w:sz w:val="20"/>
                <w:szCs w:val="20"/>
                <w:lang w:val="lv-LV"/>
              </w:rPr>
            </w:pPr>
            <w:r w:rsidRPr="00963F2D">
              <w:rPr>
                <w:bCs/>
                <w:sz w:val="20"/>
                <w:szCs w:val="20"/>
                <w:lang w:val="lv-LV"/>
              </w:rPr>
              <w:t xml:space="preserve">Ievārījums </w:t>
            </w:r>
            <w:r w:rsidRPr="00963F2D">
              <w:rPr>
                <w:bCs/>
                <w:color w:val="000000"/>
                <w:sz w:val="20"/>
                <w:szCs w:val="20"/>
                <w:lang w:val="lv-LV"/>
              </w:rPr>
              <w:t>(džems)</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1kg spaiņos</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6562FE" w:rsidP="00CE6E4D">
            <w:pPr>
              <w:pStyle w:val="BodyText"/>
              <w:snapToGrid w:val="0"/>
              <w:spacing w:after="0"/>
              <w:rPr>
                <w:bCs/>
                <w:sz w:val="20"/>
                <w:szCs w:val="20"/>
                <w:lang w:val="lv-LV"/>
              </w:rPr>
            </w:pPr>
            <w:r>
              <w:rPr>
                <w:bCs/>
                <w:sz w:val="20"/>
                <w:szCs w:val="20"/>
                <w:lang w:val="lv-LV"/>
              </w:rPr>
              <w:t>25</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Dažāda veida un garšas, no darbīgām ogām. Ar patīkamu smaržu, bez skābuma un pelējuma. </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rPr>
          <w:trHeight w:val="361"/>
        </w:trPr>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Rozīnes </w:t>
            </w:r>
          </w:p>
          <w:p w:rsidR="00CE6E4D" w:rsidRPr="00963F2D" w:rsidRDefault="00CE6E4D" w:rsidP="00CE6E4D">
            <w:pPr>
              <w:pStyle w:val="BodyText"/>
              <w:spacing w:after="0"/>
              <w:rPr>
                <w:bCs/>
                <w:sz w:val="20"/>
                <w:szCs w:val="20"/>
                <w:lang w:val="lv-LV"/>
              </w:rPr>
            </w:pP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sveramie</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6562FE" w:rsidP="00CE6E4D">
            <w:pPr>
              <w:pStyle w:val="BodyText"/>
              <w:snapToGrid w:val="0"/>
              <w:spacing w:after="0"/>
              <w:rPr>
                <w:bCs/>
                <w:sz w:val="20"/>
                <w:szCs w:val="20"/>
                <w:lang w:val="lv-LV"/>
              </w:rPr>
            </w:pPr>
            <w:r>
              <w:rPr>
                <w:bCs/>
                <w:sz w:val="20"/>
                <w:szCs w:val="20"/>
                <w:lang w:val="lv-LV"/>
              </w:rPr>
              <w:t>70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Gaišas, saldas, nebojātas, bez piemaisījumiem, bez kauliņiem, nesalipušas, vidēja lieluma. </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Tomātu pasta</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Stikla traukā, pa 0,5kg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gab.</w:t>
            </w:r>
          </w:p>
        </w:tc>
        <w:tc>
          <w:tcPr>
            <w:tcW w:w="1408" w:type="dxa"/>
            <w:tcBorders>
              <w:top w:val="single" w:sz="4" w:space="0" w:color="000000"/>
              <w:left w:val="single" w:sz="4" w:space="0" w:color="000000"/>
              <w:bottom w:val="single" w:sz="4" w:space="0" w:color="000000"/>
            </w:tcBorders>
            <w:vAlign w:val="center"/>
          </w:tcPr>
          <w:p w:rsidR="00CE6E4D" w:rsidRPr="00963F2D" w:rsidRDefault="006562FE" w:rsidP="00CE6E4D">
            <w:pPr>
              <w:pStyle w:val="BodyText"/>
              <w:snapToGrid w:val="0"/>
              <w:spacing w:after="0"/>
              <w:rPr>
                <w:bCs/>
                <w:sz w:val="20"/>
                <w:szCs w:val="20"/>
                <w:lang w:val="lv-LV"/>
              </w:rPr>
            </w:pPr>
            <w:r>
              <w:rPr>
                <w:bCs/>
                <w:sz w:val="20"/>
                <w:szCs w:val="20"/>
                <w:lang w:val="lv-LV"/>
              </w:rPr>
              <w:t>200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Bez konservantiem, viendabīga masa. Tomātu pasta 94 % (ne mazāk), marķējums-latviešu valodā.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Zaļie zirnīši konservēti </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Stikla burkās</w:t>
            </w:r>
          </w:p>
          <w:p w:rsidR="00CE6E4D" w:rsidRPr="00963F2D" w:rsidRDefault="00CE6E4D" w:rsidP="00CE6E4D">
            <w:pPr>
              <w:pStyle w:val="BodyText"/>
              <w:spacing w:after="0"/>
              <w:rPr>
                <w:bCs/>
                <w:sz w:val="20"/>
                <w:szCs w:val="20"/>
                <w:lang w:val="lv-LV"/>
              </w:rPr>
            </w:pPr>
            <w:r w:rsidRPr="00963F2D">
              <w:rPr>
                <w:bCs/>
                <w:sz w:val="20"/>
                <w:szCs w:val="20"/>
                <w:lang w:val="lv-LV"/>
              </w:rPr>
              <w:t>680gr.</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gab.</w:t>
            </w:r>
          </w:p>
        </w:tc>
        <w:tc>
          <w:tcPr>
            <w:tcW w:w="1408" w:type="dxa"/>
            <w:tcBorders>
              <w:top w:val="single" w:sz="4" w:space="0" w:color="000000"/>
              <w:left w:val="single" w:sz="4" w:space="0" w:color="000000"/>
              <w:bottom w:val="single" w:sz="4" w:space="0" w:color="000000"/>
            </w:tcBorders>
            <w:vAlign w:val="center"/>
          </w:tcPr>
          <w:p w:rsidR="00CE6E4D" w:rsidRPr="00963F2D" w:rsidRDefault="006562FE" w:rsidP="00CE6E4D">
            <w:pPr>
              <w:pStyle w:val="BodyText"/>
              <w:snapToGrid w:val="0"/>
              <w:spacing w:after="0"/>
              <w:rPr>
                <w:bCs/>
                <w:sz w:val="20"/>
                <w:szCs w:val="20"/>
                <w:lang w:val="lv-LV"/>
              </w:rPr>
            </w:pPr>
            <w:r>
              <w:rPr>
                <w:bCs/>
                <w:sz w:val="20"/>
                <w:szCs w:val="20"/>
                <w:lang w:val="lv-LV"/>
              </w:rPr>
              <w:t>200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Saturs skaidrs - bez duļķēm, bez izteiktas skābuma garšas. Stikla traukos, marķējums-latviešu valodā.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Kukurūza konservēta</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Metāla bundžās 0,250kg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gab.</w:t>
            </w:r>
          </w:p>
        </w:tc>
        <w:tc>
          <w:tcPr>
            <w:tcW w:w="1408" w:type="dxa"/>
            <w:tcBorders>
              <w:top w:val="single" w:sz="4" w:space="0" w:color="000000"/>
              <w:left w:val="single" w:sz="4" w:space="0" w:color="000000"/>
              <w:bottom w:val="single" w:sz="4" w:space="0" w:color="000000"/>
            </w:tcBorders>
            <w:vAlign w:val="center"/>
          </w:tcPr>
          <w:p w:rsidR="00CE6E4D" w:rsidRPr="00963F2D" w:rsidRDefault="006562FE" w:rsidP="00CE6E4D">
            <w:pPr>
              <w:pStyle w:val="BodyText"/>
              <w:snapToGrid w:val="0"/>
              <w:spacing w:after="0"/>
              <w:rPr>
                <w:bCs/>
                <w:sz w:val="20"/>
                <w:szCs w:val="20"/>
                <w:lang w:val="lv-LV"/>
              </w:rPr>
            </w:pPr>
            <w:r>
              <w:rPr>
                <w:bCs/>
                <w:sz w:val="20"/>
                <w:szCs w:val="20"/>
                <w:lang w:val="lv-LV"/>
              </w:rPr>
              <w:t>60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sz w:val="20"/>
                <w:szCs w:val="20"/>
                <w:lang w:val="lv-LV"/>
              </w:rPr>
              <w:t xml:space="preserve">fasēti metāliskajās bundžās 250gr., ar labām garšas īpašībām, bez konservantiem un krāsvielām, </w:t>
            </w:r>
            <w:r w:rsidRPr="00963F2D">
              <w:rPr>
                <w:bCs/>
                <w:sz w:val="20"/>
                <w:szCs w:val="20"/>
                <w:lang w:val="lv-LV"/>
              </w:rPr>
              <w:t>marķējums-latviešu valodā.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Marinētas bietes</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Stikla traukā, pa 0,5kg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gab.</w:t>
            </w:r>
          </w:p>
        </w:tc>
        <w:tc>
          <w:tcPr>
            <w:tcW w:w="1408" w:type="dxa"/>
            <w:tcBorders>
              <w:top w:val="single" w:sz="4" w:space="0" w:color="000000"/>
              <w:left w:val="single" w:sz="4" w:space="0" w:color="000000"/>
              <w:bottom w:val="single" w:sz="4" w:space="0" w:color="000000"/>
            </w:tcBorders>
            <w:vAlign w:val="center"/>
          </w:tcPr>
          <w:p w:rsidR="00CE6E4D" w:rsidRPr="00963F2D" w:rsidRDefault="006562FE" w:rsidP="00CE6E4D">
            <w:pPr>
              <w:pStyle w:val="BodyText"/>
              <w:snapToGrid w:val="0"/>
              <w:spacing w:after="0"/>
              <w:rPr>
                <w:bCs/>
                <w:sz w:val="20"/>
                <w:szCs w:val="20"/>
                <w:lang w:val="lv-LV"/>
              </w:rPr>
            </w:pPr>
            <w:r>
              <w:rPr>
                <w:bCs/>
                <w:sz w:val="20"/>
                <w:szCs w:val="20"/>
                <w:lang w:val="lv-LV"/>
              </w:rPr>
              <w:t>100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Marinētas galda bietes, maigā marinādē, marķējums-latviešu valodā.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Marinēti gurķi</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Stikla traukā 3 l </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gab.</w:t>
            </w:r>
          </w:p>
        </w:tc>
        <w:tc>
          <w:tcPr>
            <w:tcW w:w="1408" w:type="dxa"/>
            <w:tcBorders>
              <w:top w:val="single" w:sz="4" w:space="0" w:color="000000"/>
              <w:left w:val="single" w:sz="4" w:space="0" w:color="000000"/>
              <w:bottom w:val="single" w:sz="4" w:space="0" w:color="000000"/>
            </w:tcBorders>
            <w:vAlign w:val="center"/>
          </w:tcPr>
          <w:p w:rsidR="00CE6E4D" w:rsidRPr="00963F2D" w:rsidRDefault="006562FE" w:rsidP="00CE6E4D">
            <w:pPr>
              <w:pStyle w:val="BodyText"/>
              <w:snapToGrid w:val="0"/>
              <w:spacing w:after="0"/>
              <w:rPr>
                <w:bCs/>
                <w:sz w:val="20"/>
                <w:szCs w:val="20"/>
                <w:lang w:val="lv-LV"/>
              </w:rPr>
            </w:pPr>
            <w:r>
              <w:rPr>
                <w:bCs/>
                <w:sz w:val="20"/>
                <w:szCs w:val="20"/>
                <w:lang w:val="lv-LV"/>
              </w:rPr>
              <w:t>500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color w:val="000000"/>
                <w:sz w:val="20"/>
                <w:szCs w:val="20"/>
                <w:lang w:val="lv-LV"/>
              </w:rPr>
              <w:t>Gurķi veseli, vienādi pēc izmēriem 8-12 cm, tīri, bez mehāniskiem bojājumiem, ar raksturīgu marinētu gurķu smaržu. Garša vidēji piesātināta marinētiem gurķiem raksturīga, kožot kraukšķīga ar diļļu un garšaugu piegaršu. Marināde dzidra.</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Konservētas skābenes </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Stikla </w:t>
            </w:r>
            <w:proofErr w:type="spellStart"/>
            <w:r w:rsidRPr="00963F2D">
              <w:rPr>
                <w:bCs/>
                <w:sz w:val="20"/>
                <w:szCs w:val="20"/>
                <w:lang w:val="lv-LV"/>
              </w:rPr>
              <w:t>burk</w:t>
            </w:r>
            <w:proofErr w:type="spellEnd"/>
            <w:r w:rsidRPr="00963F2D">
              <w:rPr>
                <w:bCs/>
                <w:sz w:val="20"/>
                <w:szCs w:val="20"/>
                <w:lang w:val="lv-LV"/>
              </w:rPr>
              <w:t>. 0,5kg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gab.</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6562FE">
            <w:pPr>
              <w:pStyle w:val="BodyText"/>
              <w:snapToGrid w:val="0"/>
              <w:spacing w:after="0"/>
              <w:rPr>
                <w:bCs/>
                <w:sz w:val="20"/>
                <w:szCs w:val="20"/>
                <w:lang w:val="lv-LV"/>
              </w:rPr>
            </w:pPr>
            <w:r w:rsidRPr="00963F2D">
              <w:rPr>
                <w:bCs/>
                <w:sz w:val="20"/>
                <w:szCs w:val="20"/>
                <w:lang w:val="lv-LV"/>
              </w:rPr>
              <w:t>1</w:t>
            </w:r>
            <w:r w:rsidR="006562FE">
              <w:rPr>
                <w:bCs/>
                <w:sz w:val="20"/>
                <w:szCs w:val="20"/>
                <w:lang w:val="lv-LV"/>
              </w:rPr>
              <w:t>50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Saturs bez rupjiem kātiem, bez pelējuma.</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Marinēti tomāti (sarkanie)</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Stikla traukā 3 l</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gab.</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50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color w:val="000000"/>
                <w:sz w:val="20"/>
                <w:szCs w:val="20"/>
                <w:lang w:val="lv-LV"/>
              </w:rPr>
              <w:t>Veselā veidā marinēti, sarkani tomāti, ar raksturīgu tomātu garšu un smaržu. Marināde caurspīdīga.</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pacing w:after="0"/>
              <w:rPr>
                <w:bCs/>
                <w:sz w:val="20"/>
                <w:szCs w:val="20"/>
                <w:lang w:val="lv-LV"/>
              </w:rPr>
            </w:pPr>
            <w:r w:rsidRPr="00963F2D">
              <w:rPr>
                <w:bCs/>
                <w:sz w:val="20"/>
                <w:szCs w:val="20"/>
                <w:lang w:val="lv-LV"/>
              </w:rPr>
              <w:t xml:space="preserve">Sāls </w:t>
            </w:r>
            <w:r w:rsidRPr="00963F2D">
              <w:rPr>
                <w:bCs/>
                <w:color w:val="000000"/>
                <w:sz w:val="20"/>
                <w:szCs w:val="20"/>
                <w:lang w:val="lv-LV"/>
              </w:rPr>
              <w:t>(rupja maluma)</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1 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150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Vārāmā, rupja maluma, bez gružu piejaukumiem, baltā krāsā, irdena. </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Universāls garšvielu maisījums sausais. </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1 kg</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35</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sz w:val="20"/>
                <w:szCs w:val="20"/>
                <w:lang w:val="lv-LV"/>
              </w:rPr>
              <w:t>Bez sāls un cukura.</w:t>
            </w:r>
            <w:r w:rsidRPr="00963F2D">
              <w:rPr>
                <w:bCs/>
                <w:sz w:val="20"/>
                <w:szCs w:val="20"/>
                <w:lang w:val="lv-LV"/>
              </w:rPr>
              <w:t xml:space="preserve"> Nesatur E vielas un nātrija glukonatu.</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rPr>
          <w:trHeight w:val="553"/>
        </w:trPr>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tcPr>
          <w:p w:rsidR="00CE6E4D" w:rsidRPr="00963F2D" w:rsidRDefault="00CE6E4D" w:rsidP="00CE6E4D">
            <w:pPr>
              <w:autoSpaceDE w:val="0"/>
              <w:autoSpaceDN w:val="0"/>
              <w:adjustRightInd w:val="0"/>
              <w:jc w:val="both"/>
              <w:rPr>
                <w:bCs/>
                <w:color w:val="000000"/>
                <w:sz w:val="20"/>
                <w:szCs w:val="20"/>
              </w:rPr>
            </w:pPr>
            <w:r w:rsidRPr="00963F2D">
              <w:rPr>
                <w:bCs/>
                <w:color w:val="000000"/>
                <w:sz w:val="20"/>
                <w:szCs w:val="20"/>
              </w:rPr>
              <w:t>Gaļas kopējā garšviela</w:t>
            </w:r>
          </w:p>
        </w:tc>
        <w:tc>
          <w:tcPr>
            <w:tcW w:w="1701" w:type="dxa"/>
            <w:tcBorders>
              <w:top w:val="single" w:sz="4" w:space="0" w:color="000000"/>
              <w:left w:val="single" w:sz="4" w:space="0" w:color="000000"/>
              <w:bottom w:val="single" w:sz="4" w:space="0" w:color="000000"/>
            </w:tcBorders>
          </w:tcPr>
          <w:p w:rsidR="00CE6E4D" w:rsidRPr="00963F2D" w:rsidRDefault="00CE6E4D" w:rsidP="00CE6E4D">
            <w:pPr>
              <w:jc w:val="both"/>
              <w:rPr>
                <w:color w:val="000000"/>
                <w:sz w:val="20"/>
                <w:szCs w:val="20"/>
              </w:rPr>
            </w:pPr>
            <w:r w:rsidRPr="00963F2D">
              <w:rPr>
                <w:color w:val="000000"/>
                <w:sz w:val="20"/>
                <w:szCs w:val="20"/>
              </w:rPr>
              <w:t>200gr</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gab.</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100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rFonts w:eastAsia="TimesNewRoman"/>
                <w:sz w:val="20"/>
                <w:szCs w:val="20"/>
                <w:lang w:val="lv-LV" w:eastAsia="ru-RU"/>
              </w:rPr>
              <w:t xml:space="preserve">smalki malti, irdens, sauss, ar kaltētiem dārzeņu gabaliņiem, birstošs, </w:t>
            </w:r>
            <w:r w:rsidRPr="00963F2D">
              <w:rPr>
                <w:rFonts w:eastAsia="TimesNewRoman"/>
                <w:b/>
                <w:sz w:val="20"/>
                <w:szCs w:val="20"/>
                <w:lang w:val="lv-LV" w:eastAsia="ru-RU"/>
              </w:rPr>
              <w:t>bez sāls</w:t>
            </w:r>
            <w:r w:rsidRPr="00963F2D">
              <w:rPr>
                <w:rFonts w:eastAsia="TimesNewRoman"/>
                <w:sz w:val="20"/>
                <w:szCs w:val="20"/>
                <w:lang w:val="lv-LV" w:eastAsia="ru-RU"/>
              </w:rPr>
              <w:t>. Kaitēkļu invāzija nav pieļaujama. Nesatur garšas pastiprinātājus E620-E650</w:t>
            </w:r>
            <w:r w:rsidRPr="00963F2D">
              <w:rPr>
                <w:sz w:val="20"/>
                <w:szCs w:val="20"/>
                <w:lang w:val="lv-LV"/>
              </w:rPr>
              <w:t>, ne vairāk par 0,02 kg fasējumā.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rPr>
          <w:trHeight w:val="553"/>
        </w:trPr>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Lauru lapas</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40 gr</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gab.</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40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Veselas lapas, ūdens necaurlaidīgā iepakojumā. </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Pipari melnie, malti</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40 gr</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gab.</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30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Smalki malti, melnie, dabīgie, ar raksturīgu aromātu, bez piemaisījumiem, ūdens necaurlaidīgā iepakojumā.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Raugs presētais</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sz w:val="20"/>
                <w:szCs w:val="20"/>
                <w:lang w:val="lv-LV"/>
              </w:rPr>
            </w:pPr>
            <w:r w:rsidRPr="00963F2D">
              <w:rPr>
                <w:sz w:val="20"/>
                <w:szCs w:val="20"/>
                <w:lang w:val="lv-LV"/>
              </w:rPr>
              <w:t>100gr</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5</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rFonts w:eastAsia="TimesNewRoman"/>
                <w:sz w:val="20"/>
                <w:szCs w:val="20"/>
                <w:lang w:val="lv-LV" w:eastAsia="ru-RU"/>
              </w:rPr>
              <w:t>pārtikas, svaigs, bez pelējuma, ar raugam raksturīgu smaržu</w:t>
            </w:r>
            <w:r w:rsidRPr="00963F2D">
              <w:rPr>
                <w:sz w:val="20"/>
                <w:szCs w:val="20"/>
                <w:lang w:val="lv-LV"/>
              </w:rPr>
              <w:t xml:space="preserve">, </w:t>
            </w:r>
            <w:r w:rsidRPr="00963F2D">
              <w:rPr>
                <w:sz w:val="20"/>
                <w:szCs w:val="20"/>
                <w:u w:val="single"/>
                <w:lang w:val="lv-LV"/>
              </w:rPr>
              <w:t>ne vairāk par</w:t>
            </w:r>
            <w:r w:rsidRPr="00963F2D">
              <w:rPr>
                <w:sz w:val="20"/>
                <w:szCs w:val="20"/>
                <w:lang w:val="lv-LV"/>
              </w:rPr>
              <w:t xml:space="preserve"> 100gr fasējumā.</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Rīvmaize (kviešu)</w:t>
            </w:r>
          </w:p>
        </w:tc>
        <w:tc>
          <w:tcPr>
            <w:tcW w:w="1701" w:type="dxa"/>
            <w:tcBorders>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1 kg</w:t>
            </w:r>
          </w:p>
        </w:tc>
        <w:tc>
          <w:tcPr>
            <w:tcW w:w="1134" w:type="dxa"/>
            <w:tcBorders>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kg</w:t>
            </w:r>
          </w:p>
        </w:tc>
        <w:tc>
          <w:tcPr>
            <w:tcW w:w="1408" w:type="dxa"/>
            <w:tcBorders>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10</w:t>
            </w:r>
          </w:p>
        </w:tc>
        <w:tc>
          <w:tcPr>
            <w:tcW w:w="3543" w:type="dxa"/>
            <w:tcBorders>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 xml:space="preserve"> Fasēta ūdens necaurlaidīgā iepakojumā, no augstākā labuma izejvielas.</w:t>
            </w:r>
          </w:p>
        </w:tc>
        <w:tc>
          <w:tcPr>
            <w:tcW w:w="2405" w:type="dxa"/>
            <w:tcBorders>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r w:rsidR="00CE6E4D" w:rsidRPr="00963F2D" w:rsidTr="00CE6E4D">
        <w:tc>
          <w:tcPr>
            <w:tcW w:w="567" w:type="dxa"/>
            <w:tcBorders>
              <w:top w:val="single" w:sz="4" w:space="0" w:color="000000"/>
              <w:left w:val="single" w:sz="4" w:space="0" w:color="000000"/>
              <w:bottom w:val="single" w:sz="4" w:space="0" w:color="000000"/>
            </w:tcBorders>
            <w:vAlign w:val="center"/>
          </w:tcPr>
          <w:p w:rsidR="00CE6E4D" w:rsidRPr="00963F2D" w:rsidRDefault="00CE6E4D" w:rsidP="009518EA">
            <w:pPr>
              <w:pStyle w:val="BodyText"/>
              <w:numPr>
                <w:ilvl w:val="0"/>
                <w:numId w:val="20"/>
              </w:numPr>
              <w:suppressAutoHyphens/>
              <w:snapToGrid w:val="0"/>
              <w:spacing w:after="0"/>
              <w:rPr>
                <w:bCs/>
                <w:sz w:val="20"/>
                <w:szCs w:val="20"/>
                <w:lang w:val="lv-LV"/>
              </w:rPr>
            </w:pPr>
          </w:p>
        </w:tc>
        <w:tc>
          <w:tcPr>
            <w:tcW w:w="171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Galda etiķis</w:t>
            </w:r>
          </w:p>
        </w:tc>
        <w:tc>
          <w:tcPr>
            <w:tcW w:w="1701"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sz w:val="20"/>
                <w:szCs w:val="20"/>
                <w:lang w:val="lv-LV"/>
              </w:rPr>
            </w:pPr>
            <w:r w:rsidRPr="00963F2D">
              <w:rPr>
                <w:sz w:val="20"/>
                <w:szCs w:val="20"/>
                <w:lang w:val="lv-LV"/>
              </w:rPr>
              <w:t>0,5l</w:t>
            </w:r>
          </w:p>
        </w:tc>
        <w:tc>
          <w:tcPr>
            <w:tcW w:w="1134"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litrs</w:t>
            </w:r>
          </w:p>
        </w:tc>
        <w:tc>
          <w:tcPr>
            <w:tcW w:w="1408" w:type="dxa"/>
            <w:tcBorders>
              <w:top w:val="single" w:sz="4" w:space="0" w:color="000000"/>
              <w:left w:val="single" w:sz="4" w:space="0" w:color="000000"/>
              <w:bottom w:val="single" w:sz="4" w:space="0" w:color="000000"/>
            </w:tcBorders>
            <w:vAlign w:val="center"/>
          </w:tcPr>
          <w:p w:rsidR="00CE6E4D" w:rsidRPr="00963F2D" w:rsidRDefault="006562FE" w:rsidP="00CE6E4D">
            <w:pPr>
              <w:pStyle w:val="BodyText"/>
              <w:snapToGrid w:val="0"/>
              <w:spacing w:after="0"/>
              <w:rPr>
                <w:bCs/>
                <w:sz w:val="20"/>
                <w:szCs w:val="20"/>
                <w:lang w:val="lv-LV"/>
              </w:rPr>
            </w:pPr>
            <w:r>
              <w:rPr>
                <w:bCs/>
                <w:sz w:val="20"/>
                <w:szCs w:val="20"/>
                <w:lang w:val="lv-LV"/>
              </w:rPr>
              <w:t>10</w:t>
            </w:r>
          </w:p>
        </w:tc>
        <w:tc>
          <w:tcPr>
            <w:tcW w:w="3543" w:type="dxa"/>
            <w:tcBorders>
              <w:top w:val="single" w:sz="4" w:space="0" w:color="000000"/>
              <w:left w:val="single" w:sz="4" w:space="0" w:color="000000"/>
              <w:bottom w:val="single" w:sz="4" w:space="0" w:color="000000"/>
            </w:tcBorders>
            <w:vAlign w:val="center"/>
          </w:tcPr>
          <w:p w:rsidR="00CE6E4D" w:rsidRPr="00963F2D" w:rsidRDefault="00CE6E4D" w:rsidP="00CE6E4D">
            <w:pPr>
              <w:pStyle w:val="BodyText"/>
              <w:snapToGrid w:val="0"/>
              <w:spacing w:after="0"/>
              <w:rPr>
                <w:bCs/>
                <w:sz w:val="20"/>
                <w:szCs w:val="20"/>
                <w:lang w:val="lv-LV"/>
              </w:rPr>
            </w:pPr>
            <w:r w:rsidRPr="00963F2D">
              <w:rPr>
                <w:bCs/>
                <w:sz w:val="20"/>
                <w:szCs w:val="20"/>
                <w:lang w:val="lv-LV"/>
              </w:rPr>
              <w:t>Pārtikas, 9%, plastmasas pudelēs</w:t>
            </w:r>
          </w:p>
        </w:tc>
        <w:tc>
          <w:tcPr>
            <w:tcW w:w="2405"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080" w:type="dxa"/>
            <w:tcBorders>
              <w:top w:val="single" w:sz="4" w:space="0" w:color="000000"/>
              <w:left w:val="single" w:sz="4" w:space="0" w:color="000000"/>
              <w:bottom w:val="single" w:sz="4" w:space="0" w:color="000000"/>
            </w:tcBorders>
          </w:tcPr>
          <w:p w:rsidR="00CE6E4D" w:rsidRPr="00963F2D" w:rsidRDefault="00CE6E4D" w:rsidP="00CE6E4D">
            <w:pPr>
              <w:pStyle w:val="BodyText"/>
              <w:snapToGrid w:val="0"/>
              <w:spacing w:after="0"/>
              <w:rPr>
                <w:bCs/>
                <w:sz w:val="20"/>
                <w:szCs w:val="20"/>
                <w:lang w:val="lv-LV"/>
              </w:rPr>
            </w:pPr>
          </w:p>
        </w:tc>
        <w:tc>
          <w:tcPr>
            <w:tcW w:w="1224" w:type="dxa"/>
            <w:tcBorders>
              <w:top w:val="single" w:sz="4" w:space="0" w:color="000000"/>
              <w:left w:val="single" w:sz="4" w:space="0" w:color="000000"/>
              <w:bottom w:val="single" w:sz="4" w:space="0" w:color="000000"/>
              <w:right w:val="single" w:sz="4" w:space="0" w:color="000000"/>
            </w:tcBorders>
          </w:tcPr>
          <w:p w:rsidR="00CE6E4D" w:rsidRPr="00963F2D" w:rsidRDefault="00CE6E4D" w:rsidP="00CE6E4D">
            <w:pPr>
              <w:pStyle w:val="BodyText"/>
              <w:snapToGrid w:val="0"/>
              <w:spacing w:after="0"/>
              <w:rPr>
                <w:bCs/>
                <w:sz w:val="20"/>
                <w:szCs w:val="20"/>
                <w:lang w:val="lv-LV"/>
              </w:rPr>
            </w:pPr>
          </w:p>
        </w:tc>
      </w:tr>
    </w:tbl>
    <w:p w:rsidR="00CE6E4D" w:rsidRPr="00CE6E4D" w:rsidRDefault="00CE6E4D" w:rsidP="00CE6E4D">
      <w:pPr>
        <w:pStyle w:val="BodyText"/>
        <w:rPr>
          <w:lang w:val="lv-LV"/>
        </w:rPr>
      </w:pPr>
    </w:p>
    <w:p w:rsidR="00CE6E4D" w:rsidRPr="00CE6E4D" w:rsidRDefault="00CE6E4D" w:rsidP="00CE6E4D">
      <w:pPr>
        <w:autoSpaceDE w:val="0"/>
        <w:jc w:val="both"/>
        <w:rPr>
          <w:bCs/>
          <w:sz w:val="22"/>
          <w:szCs w:val="22"/>
        </w:rPr>
      </w:pPr>
      <w:r w:rsidRPr="00CE6E4D">
        <w:rPr>
          <w:bCs/>
          <w:sz w:val="22"/>
          <w:szCs w:val="22"/>
        </w:rPr>
        <w:t>Piedāvājuma summa par daļu ___________ EUR bez PVN. Tiek piemērota ___ % PVN likme - ______ EUR, Piedāvājuma summa par daļu, kopā ar ___ %PVN ir ___________________ EUR</w:t>
      </w:r>
    </w:p>
    <w:p w:rsidR="00CE6E4D" w:rsidRPr="00CE6E4D" w:rsidRDefault="00CE6E4D" w:rsidP="00CE6E4D">
      <w:pPr>
        <w:autoSpaceDE w:val="0"/>
        <w:jc w:val="both"/>
        <w:rPr>
          <w:bCs/>
          <w:sz w:val="22"/>
          <w:szCs w:val="22"/>
        </w:rPr>
      </w:pPr>
    </w:p>
    <w:p w:rsidR="00CE6E4D" w:rsidRPr="006562FE" w:rsidRDefault="00CE6E4D" w:rsidP="00CE6E4D">
      <w:pPr>
        <w:rPr>
          <w:b/>
          <w:color w:val="FF0000"/>
          <w:sz w:val="22"/>
          <w:szCs w:val="22"/>
        </w:rPr>
      </w:pPr>
      <w:r w:rsidRPr="006562FE">
        <w:rPr>
          <w:b/>
          <w:color w:val="FF0000"/>
          <w:sz w:val="22"/>
          <w:szCs w:val="22"/>
        </w:rPr>
        <w:t>Jāpievieno piedāvāto produktu etiķetes/ marķējums vai kvalitātes apliecība, kvalitātes sertifikāts, vai piedāvāto produktu fotogrāfijas (attēli), kurās ir skaidri salasāma (iegūstama) pilnīga informācija par piedāvāto preci (nosaukums (marka), sastāvs, ražotājs, izcelsmes valsts, iepakojums) un tai ir pilnībā jāatbilst (jāsakrīt) tai informācijai, ko Pretendents ir norādījis iesniegtajā Tehniskajā specifikācijā – finanšu piedāvājumā.</w:t>
      </w:r>
    </w:p>
    <w:p w:rsidR="00CE6E4D" w:rsidRPr="00CE6E4D" w:rsidRDefault="00CE6E4D" w:rsidP="00CE6E4D">
      <w:pPr>
        <w:rPr>
          <w:sz w:val="22"/>
          <w:szCs w:val="22"/>
        </w:rPr>
      </w:pPr>
    </w:p>
    <w:p w:rsidR="00CE6E4D" w:rsidRPr="00CE6E4D" w:rsidRDefault="00CE6E4D" w:rsidP="00CE6E4D">
      <w:pPr>
        <w:rPr>
          <w:sz w:val="22"/>
          <w:szCs w:val="22"/>
        </w:rPr>
      </w:pPr>
      <w:r w:rsidRPr="00CE6E4D">
        <w:rPr>
          <w:sz w:val="22"/>
          <w:szCs w:val="22"/>
        </w:rPr>
        <w:t>Ar šo parakstu mēs apliecinām arī piegādes grafika ievērošanu. Apstiprinām, ka esam iepazinušies ar tehniskās specifikācijas Daļas Nr.12 prasībām, apliecinām to ievērošanu , tās ir skaidras un saprotamas, iebildumu un pretenziju pret tām nav.</w:t>
      </w: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sz w:val="22"/>
          <w:szCs w:val="22"/>
        </w:rPr>
      </w:pPr>
      <w:r w:rsidRPr="00CE6E4D">
        <w:rPr>
          <w:bCs/>
          <w:sz w:val="22"/>
          <w:szCs w:val="22"/>
        </w:rPr>
        <w:t xml:space="preserve">Pretendenta pārstāvja paraksts ___________________________ </w:t>
      </w:r>
    </w:p>
    <w:p w:rsidR="00CE6E4D" w:rsidRPr="00CE6E4D" w:rsidRDefault="00CE6E4D" w:rsidP="00CE6E4D">
      <w:pPr>
        <w:autoSpaceDE w:val="0"/>
        <w:jc w:val="both"/>
        <w:rPr>
          <w:bCs/>
          <w:sz w:val="22"/>
          <w:szCs w:val="22"/>
        </w:rPr>
      </w:pPr>
    </w:p>
    <w:p w:rsidR="00CE6E4D" w:rsidRPr="00CE6E4D" w:rsidRDefault="00CE6E4D" w:rsidP="00CE6E4D">
      <w:pPr>
        <w:autoSpaceDE w:val="0"/>
        <w:jc w:val="both"/>
        <w:rPr>
          <w:bCs/>
        </w:rPr>
      </w:pPr>
    </w:p>
    <w:p w:rsidR="00CE6E4D" w:rsidRPr="00CE6E4D" w:rsidRDefault="00CE6E4D" w:rsidP="00CE6E4D">
      <w:pPr>
        <w:rPr>
          <w:b/>
          <w:color w:val="FF0000"/>
          <w:sz w:val="28"/>
          <w:szCs w:val="28"/>
        </w:rPr>
        <w:sectPr w:rsidR="00CE6E4D" w:rsidRPr="00CE6E4D" w:rsidSect="00945927">
          <w:footnotePr>
            <w:numRestart w:val="eachPage"/>
          </w:footnotePr>
          <w:pgSz w:w="16834" w:h="11909" w:orient="landscape" w:code="9"/>
          <w:pgMar w:top="993" w:right="391" w:bottom="993" w:left="567" w:header="567" w:footer="0" w:gutter="0"/>
          <w:cols w:space="720"/>
          <w:titlePg/>
          <w:docGrid w:linePitch="272"/>
        </w:sectPr>
      </w:pPr>
    </w:p>
    <w:p w:rsidR="00CE6E4D" w:rsidRPr="00CE6E4D" w:rsidRDefault="00CE6E4D" w:rsidP="00CE6E4D">
      <w:pPr>
        <w:jc w:val="center"/>
        <w:rPr>
          <w:b/>
          <w:color w:val="FF0000"/>
          <w:sz w:val="28"/>
          <w:szCs w:val="28"/>
        </w:rPr>
      </w:pPr>
    </w:p>
    <w:p w:rsidR="00CE6E4D" w:rsidRPr="00CE6E4D" w:rsidRDefault="00CE6E4D" w:rsidP="00CE6E4D">
      <w:pPr>
        <w:jc w:val="right"/>
        <w:rPr>
          <w:sz w:val="18"/>
          <w:szCs w:val="18"/>
        </w:rPr>
      </w:pPr>
      <w:r w:rsidRPr="00CE6E4D">
        <w:rPr>
          <w:b/>
          <w:bCs/>
          <w:sz w:val="18"/>
          <w:szCs w:val="18"/>
        </w:rPr>
        <w:t xml:space="preserve">2. </w:t>
      </w:r>
      <w:r w:rsidRPr="00CE6E4D">
        <w:rPr>
          <w:b/>
          <w:sz w:val="18"/>
          <w:szCs w:val="18"/>
        </w:rPr>
        <w:t>pielikums</w:t>
      </w:r>
      <w:r w:rsidRPr="00CE6E4D">
        <w:rPr>
          <w:sz w:val="18"/>
          <w:szCs w:val="18"/>
        </w:rPr>
        <w:t xml:space="preserve"> </w:t>
      </w:r>
    </w:p>
    <w:p w:rsidR="00CE6E4D" w:rsidRPr="00CE6E4D" w:rsidRDefault="00CE6E4D" w:rsidP="00CE6E4D">
      <w:pPr>
        <w:jc w:val="right"/>
        <w:rPr>
          <w:sz w:val="18"/>
          <w:szCs w:val="18"/>
        </w:rPr>
      </w:pPr>
      <w:r w:rsidRPr="00CE6E4D">
        <w:rPr>
          <w:sz w:val="18"/>
          <w:szCs w:val="18"/>
        </w:rPr>
        <w:t>iepirkuma</w:t>
      </w:r>
      <w:r w:rsidRPr="00CE6E4D">
        <w:t xml:space="preserve"> </w:t>
      </w:r>
      <w:r w:rsidRPr="00CE6E4D">
        <w:rPr>
          <w:sz w:val="18"/>
          <w:szCs w:val="18"/>
        </w:rPr>
        <w:t>„Pārtikas produktu piegāde SIA „Ludzas medicīnas centrs”</w:t>
      </w:r>
    </w:p>
    <w:p w:rsidR="00CE6E4D" w:rsidRPr="00CE6E4D" w:rsidRDefault="00CE6E4D" w:rsidP="00CE6E4D">
      <w:pPr>
        <w:jc w:val="right"/>
        <w:rPr>
          <w:sz w:val="18"/>
          <w:szCs w:val="18"/>
        </w:rPr>
      </w:pPr>
      <w:r w:rsidRPr="00CE6E4D">
        <w:rPr>
          <w:sz w:val="18"/>
          <w:szCs w:val="18"/>
        </w:rPr>
        <w:t xml:space="preserve"> vajadzībām</w:t>
      </w:r>
      <w:r w:rsidRPr="00CE6E4D">
        <w:rPr>
          <w:bCs/>
          <w:sz w:val="18"/>
          <w:szCs w:val="18"/>
        </w:rPr>
        <w:t xml:space="preserve">” </w:t>
      </w:r>
      <w:r w:rsidRPr="00CE6E4D">
        <w:rPr>
          <w:sz w:val="18"/>
          <w:szCs w:val="18"/>
        </w:rPr>
        <w:t>nolikumam</w:t>
      </w:r>
    </w:p>
    <w:p w:rsidR="00CE6E4D" w:rsidRPr="00CE6E4D" w:rsidRDefault="00CE6E4D" w:rsidP="00CE6E4D">
      <w:pPr>
        <w:ind w:right="1"/>
        <w:jc w:val="right"/>
        <w:rPr>
          <w:sz w:val="18"/>
          <w:szCs w:val="18"/>
        </w:rPr>
      </w:pPr>
      <w:r w:rsidRPr="00CE6E4D">
        <w:rPr>
          <w:sz w:val="18"/>
          <w:szCs w:val="18"/>
        </w:rPr>
        <w:t xml:space="preserve"> (iepirkuma identifikācijas Nr. LMC 201</w:t>
      </w:r>
      <w:r w:rsidR="006562FE">
        <w:rPr>
          <w:sz w:val="18"/>
          <w:szCs w:val="18"/>
        </w:rPr>
        <w:t>6/2</w:t>
      </w:r>
      <w:r w:rsidRPr="00CE6E4D">
        <w:rPr>
          <w:sz w:val="18"/>
          <w:szCs w:val="18"/>
        </w:rPr>
        <w:t>)</w:t>
      </w:r>
    </w:p>
    <w:p w:rsidR="00CE6E4D" w:rsidRPr="00CE6E4D" w:rsidRDefault="00CE6E4D" w:rsidP="00CE6E4D">
      <w:pPr>
        <w:ind w:right="-285"/>
        <w:jc w:val="both"/>
        <w:rPr>
          <w:sz w:val="18"/>
          <w:szCs w:val="18"/>
        </w:rPr>
      </w:pPr>
    </w:p>
    <w:p w:rsidR="00CE6E4D" w:rsidRPr="00CE6E4D" w:rsidRDefault="00CE6E4D" w:rsidP="00CE6E4D">
      <w:pPr>
        <w:ind w:right="-285"/>
        <w:jc w:val="both"/>
        <w:rPr>
          <w:sz w:val="22"/>
          <w:szCs w:val="22"/>
        </w:rPr>
      </w:pPr>
    </w:p>
    <w:p w:rsidR="00CE6E4D" w:rsidRPr="00CE6E4D" w:rsidRDefault="00CE6E4D" w:rsidP="00CE6E4D">
      <w:pPr>
        <w:ind w:right="-285"/>
        <w:jc w:val="both"/>
      </w:pPr>
    </w:p>
    <w:p w:rsidR="00CE6E4D" w:rsidRPr="00CE6E4D" w:rsidRDefault="00CE6E4D" w:rsidP="00CE6E4D">
      <w:r w:rsidRPr="00CE6E4D">
        <w:t>Aizpilda Pretendents un noformē uz savas veidlapas</w:t>
      </w:r>
    </w:p>
    <w:p w:rsidR="00CE6E4D" w:rsidRPr="00CE6E4D" w:rsidRDefault="00CE6E4D" w:rsidP="00CE6E4D">
      <w:pPr>
        <w:rPr>
          <w:sz w:val="22"/>
          <w:szCs w:val="22"/>
        </w:rPr>
      </w:pPr>
    </w:p>
    <w:p w:rsidR="00CE6E4D" w:rsidRPr="00CE6E4D" w:rsidRDefault="00CE6E4D" w:rsidP="00CE6E4D">
      <w:pPr>
        <w:jc w:val="center"/>
        <w:rPr>
          <w:b/>
        </w:rPr>
      </w:pPr>
      <w:r w:rsidRPr="00CE6E4D">
        <w:rPr>
          <w:b/>
        </w:rPr>
        <w:t xml:space="preserve">PIETEIKUMS DALĪBAI IEPIRKUMĀ </w:t>
      </w:r>
    </w:p>
    <w:p w:rsidR="00CE6E4D" w:rsidRPr="00CE6E4D" w:rsidRDefault="00CE6E4D" w:rsidP="00CE6E4D">
      <w:pPr>
        <w:jc w:val="center"/>
        <w:rPr>
          <w:b/>
          <w:color w:val="000000"/>
        </w:rPr>
      </w:pPr>
      <w:r w:rsidRPr="00CE6E4D">
        <w:rPr>
          <w:b/>
          <w:color w:val="000000"/>
        </w:rPr>
        <w:t xml:space="preserve">„Pārtikas produktu piegāde </w:t>
      </w:r>
    </w:p>
    <w:p w:rsidR="00CE6E4D" w:rsidRPr="00CE6E4D" w:rsidRDefault="00CE6E4D" w:rsidP="00CE6E4D">
      <w:pPr>
        <w:jc w:val="center"/>
        <w:rPr>
          <w:b/>
          <w:color w:val="000000"/>
        </w:rPr>
      </w:pPr>
      <w:r w:rsidRPr="00CE6E4D">
        <w:rPr>
          <w:b/>
          <w:color w:val="000000"/>
        </w:rPr>
        <w:t>SIA „Ludzas medicīnas centrs” vajadzībām”,</w:t>
      </w:r>
    </w:p>
    <w:p w:rsidR="00CE6E4D" w:rsidRPr="00CE6E4D" w:rsidRDefault="00CE6E4D" w:rsidP="00CE6E4D">
      <w:pPr>
        <w:jc w:val="center"/>
        <w:rPr>
          <w:b/>
        </w:rPr>
      </w:pPr>
      <w:r w:rsidRPr="00CE6E4D">
        <w:t>identifikācijas Nr. LMC 201</w:t>
      </w:r>
      <w:r w:rsidR="006562FE">
        <w:t>6</w:t>
      </w:r>
      <w:r w:rsidRPr="00CE6E4D">
        <w:t>/</w:t>
      </w:r>
      <w:r w:rsidR="006562FE">
        <w:t>2</w:t>
      </w:r>
    </w:p>
    <w:p w:rsidR="00CE6E4D" w:rsidRPr="00CE6E4D" w:rsidRDefault="00CE6E4D" w:rsidP="00CE6E4D">
      <w:pPr>
        <w:jc w:val="both"/>
        <w:rPr>
          <w:sz w:val="22"/>
          <w:szCs w:val="22"/>
        </w:rPr>
      </w:pPr>
    </w:p>
    <w:p w:rsidR="00CE6E4D" w:rsidRPr="00CE6E4D" w:rsidRDefault="00CE6E4D" w:rsidP="00CE6E4D">
      <w:pPr>
        <w:jc w:val="both"/>
        <w:rPr>
          <w:sz w:val="22"/>
          <w:szCs w:val="22"/>
        </w:rPr>
      </w:pPr>
      <w:r w:rsidRPr="00CE6E4D">
        <w:rPr>
          <w:sz w:val="22"/>
          <w:szCs w:val="22"/>
        </w:rPr>
        <w:t>Pretendents,________________________________________________________________</w:t>
      </w:r>
      <w:r w:rsidRPr="00CE6E4D">
        <w:rPr>
          <w:sz w:val="22"/>
          <w:szCs w:val="22"/>
          <w:vertAlign w:val="superscript"/>
        </w:rPr>
        <w:footnoteReference w:id="1"/>
      </w:r>
      <w:r w:rsidRPr="00CE6E4D">
        <w:rPr>
          <w:sz w:val="22"/>
          <w:szCs w:val="22"/>
        </w:rPr>
        <w:t xml:space="preserve">, </w:t>
      </w:r>
    </w:p>
    <w:p w:rsidR="00CE6E4D" w:rsidRPr="00CE6E4D" w:rsidRDefault="00CE6E4D" w:rsidP="00CE6E4D">
      <w:pPr>
        <w:jc w:val="center"/>
        <w:rPr>
          <w:rFonts w:eastAsia="SimSun"/>
          <w:sz w:val="16"/>
          <w:szCs w:val="16"/>
        </w:rPr>
      </w:pPr>
      <w:r w:rsidRPr="00CE6E4D">
        <w:rPr>
          <w:rFonts w:eastAsia="SimSun"/>
          <w:sz w:val="16"/>
          <w:szCs w:val="16"/>
        </w:rPr>
        <w:t>Pretendenta nosaukums</w:t>
      </w:r>
    </w:p>
    <w:p w:rsidR="00CE6E4D" w:rsidRPr="00CE6E4D" w:rsidRDefault="00CE6E4D" w:rsidP="00CE6E4D">
      <w:pPr>
        <w:jc w:val="both"/>
        <w:rPr>
          <w:rFonts w:eastAsia="SimSun"/>
          <w:sz w:val="22"/>
          <w:szCs w:val="22"/>
        </w:rPr>
      </w:pPr>
      <w:r w:rsidRPr="00CE6E4D">
        <w:rPr>
          <w:rFonts w:eastAsia="SimSun"/>
          <w:sz w:val="22"/>
          <w:szCs w:val="22"/>
        </w:rPr>
        <w:t>reģ. Nr. _________________, tā ________________________________________________</w:t>
      </w:r>
    </w:p>
    <w:p w:rsidR="00CE6E4D" w:rsidRPr="00CE6E4D" w:rsidRDefault="00CE6E4D" w:rsidP="00CE6E4D">
      <w:pPr>
        <w:ind w:firstLine="720"/>
        <w:rPr>
          <w:rFonts w:eastAsia="SimSun"/>
          <w:sz w:val="22"/>
          <w:szCs w:val="22"/>
        </w:rPr>
      </w:pPr>
      <w:r w:rsidRPr="00CE6E4D">
        <w:rPr>
          <w:rFonts w:eastAsia="SimSun"/>
          <w:sz w:val="16"/>
          <w:szCs w:val="16"/>
        </w:rPr>
        <w:t xml:space="preserve">     reģistrācijas numurs</w:t>
      </w:r>
      <w:r w:rsidRPr="00CE6E4D">
        <w:rPr>
          <w:rFonts w:eastAsia="SimSun"/>
          <w:sz w:val="16"/>
          <w:szCs w:val="16"/>
        </w:rPr>
        <w:tab/>
        <w:t xml:space="preserve">     valdes priekšsēdētāja, vadītāja vai pilnvarotas personas vārds, uzvārds</w:t>
      </w:r>
      <w:r w:rsidRPr="00CE6E4D">
        <w:rPr>
          <w:rFonts w:eastAsia="SimSun"/>
          <w:sz w:val="22"/>
          <w:szCs w:val="22"/>
        </w:rPr>
        <w:t>,</w:t>
      </w:r>
    </w:p>
    <w:p w:rsidR="00CE6E4D" w:rsidRPr="00CE6E4D" w:rsidRDefault="00CE6E4D" w:rsidP="00CE6E4D">
      <w:pPr>
        <w:rPr>
          <w:rFonts w:eastAsia="SimSun"/>
          <w:sz w:val="22"/>
          <w:szCs w:val="22"/>
        </w:rPr>
      </w:pPr>
      <w:r w:rsidRPr="00CE6E4D">
        <w:rPr>
          <w:rFonts w:eastAsia="SimSun"/>
          <w:sz w:val="22"/>
          <w:szCs w:val="22"/>
        </w:rPr>
        <w:t xml:space="preserve">(______________________) </w:t>
      </w:r>
    </w:p>
    <w:p w:rsidR="00CE6E4D" w:rsidRPr="00CE6E4D" w:rsidRDefault="00CE6E4D" w:rsidP="00CE6E4D">
      <w:pPr>
        <w:ind w:firstLine="720"/>
        <w:rPr>
          <w:rFonts w:eastAsia="SimSun"/>
          <w:sz w:val="16"/>
          <w:szCs w:val="16"/>
        </w:rPr>
      </w:pPr>
      <w:r w:rsidRPr="00CE6E4D">
        <w:rPr>
          <w:rFonts w:eastAsia="SimSun"/>
          <w:sz w:val="16"/>
          <w:szCs w:val="16"/>
        </w:rPr>
        <w:t>personas kods</w:t>
      </w:r>
    </w:p>
    <w:p w:rsidR="00CE6E4D" w:rsidRPr="00CE6E4D" w:rsidRDefault="00CE6E4D" w:rsidP="00CE6E4D">
      <w:pPr>
        <w:jc w:val="both"/>
        <w:rPr>
          <w:sz w:val="22"/>
          <w:szCs w:val="22"/>
        </w:rPr>
      </w:pPr>
      <w:r w:rsidRPr="00CE6E4D">
        <w:rPr>
          <w:sz w:val="22"/>
          <w:szCs w:val="22"/>
        </w:rPr>
        <w:t>personā ar šī pieteikuma iesniegšanu:</w:t>
      </w:r>
    </w:p>
    <w:p w:rsidR="00CE6E4D" w:rsidRPr="00CE6E4D" w:rsidRDefault="00CE6E4D" w:rsidP="009518EA">
      <w:pPr>
        <w:numPr>
          <w:ilvl w:val="0"/>
          <w:numId w:val="3"/>
        </w:numPr>
        <w:tabs>
          <w:tab w:val="clear" w:pos="480"/>
        </w:tabs>
        <w:spacing w:before="120" w:after="200" w:line="276" w:lineRule="auto"/>
        <w:ind w:left="426" w:hanging="426"/>
        <w:jc w:val="both"/>
        <w:rPr>
          <w:sz w:val="22"/>
          <w:szCs w:val="22"/>
        </w:rPr>
      </w:pPr>
      <w:r w:rsidRPr="00CE6E4D">
        <w:rPr>
          <w:sz w:val="22"/>
          <w:szCs w:val="22"/>
        </w:rPr>
        <w:t>piesakās piedalīties iepirkuma „</w:t>
      </w:r>
      <w:r w:rsidRPr="00CE6E4D">
        <w:rPr>
          <w:sz w:val="22"/>
        </w:rPr>
        <w:t>Pārtikas produktu piegāde SIA „Ludzas medicīnas centrs” vajadzībām</w:t>
      </w:r>
      <w:r w:rsidRPr="00CE6E4D">
        <w:rPr>
          <w:sz w:val="22"/>
          <w:szCs w:val="22"/>
        </w:rPr>
        <w:t>” (iepirkuma identifikācijas Nr. LMC 201</w:t>
      </w:r>
      <w:r w:rsidR="006562FE">
        <w:rPr>
          <w:sz w:val="22"/>
          <w:szCs w:val="22"/>
        </w:rPr>
        <w:t>6</w:t>
      </w:r>
      <w:r w:rsidRPr="00CE6E4D">
        <w:rPr>
          <w:sz w:val="22"/>
          <w:szCs w:val="22"/>
        </w:rPr>
        <w:t>/</w:t>
      </w:r>
      <w:r w:rsidR="006562FE">
        <w:rPr>
          <w:sz w:val="22"/>
          <w:szCs w:val="22"/>
        </w:rPr>
        <w:t>2</w:t>
      </w:r>
      <w:r w:rsidRPr="00CE6E4D">
        <w:rPr>
          <w:sz w:val="22"/>
          <w:szCs w:val="22"/>
        </w:rPr>
        <w:t xml:space="preserve">); </w:t>
      </w:r>
    </w:p>
    <w:p w:rsidR="00CE6E4D" w:rsidRPr="00CE6E4D" w:rsidRDefault="00CE6E4D" w:rsidP="009518EA">
      <w:pPr>
        <w:numPr>
          <w:ilvl w:val="0"/>
          <w:numId w:val="3"/>
        </w:numPr>
        <w:tabs>
          <w:tab w:val="clear" w:pos="480"/>
        </w:tabs>
        <w:spacing w:after="200" w:line="276" w:lineRule="auto"/>
        <w:ind w:left="426" w:hanging="426"/>
        <w:jc w:val="both"/>
        <w:rPr>
          <w:sz w:val="22"/>
          <w:szCs w:val="22"/>
        </w:rPr>
      </w:pPr>
      <w:r w:rsidRPr="00CE6E4D">
        <w:rPr>
          <w:sz w:val="22"/>
          <w:szCs w:val="22"/>
        </w:rPr>
        <w:t xml:space="preserve">apņemas ievērot iepirkuma nolikuma prasības; </w:t>
      </w:r>
    </w:p>
    <w:p w:rsidR="00CE6E4D" w:rsidRPr="00CE6E4D" w:rsidRDefault="00CE6E4D" w:rsidP="009518EA">
      <w:pPr>
        <w:numPr>
          <w:ilvl w:val="0"/>
          <w:numId w:val="3"/>
        </w:numPr>
        <w:tabs>
          <w:tab w:val="clear" w:pos="480"/>
        </w:tabs>
        <w:spacing w:after="200" w:line="276" w:lineRule="auto"/>
        <w:ind w:left="426" w:hanging="426"/>
        <w:jc w:val="both"/>
        <w:rPr>
          <w:sz w:val="22"/>
          <w:szCs w:val="22"/>
        </w:rPr>
      </w:pPr>
      <w:r w:rsidRPr="00CE6E4D">
        <w:rPr>
          <w:sz w:val="22"/>
          <w:szCs w:val="22"/>
        </w:rPr>
        <w:t>atzīst sava pieteikuma un piedāvājuma spēkā esamību līdz iepirkuma komisijas lēmuma pieņemšanai par pasūtījuma piešķiršanu, bet gadījumā, ja tiek atzīts par uzvarētāju – līdz attiecīgā līguma noslēgšanai un līguma izpildes nodrošinājuma iesniegšanai;</w:t>
      </w:r>
    </w:p>
    <w:p w:rsidR="00CE6E4D" w:rsidRPr="00CE6E4D" w:rsidRDefault="00CE6E4D" w:rsidP="009518EA">
      <w:pPr>
        <w:numPr>
          <w:ilvl w:val="0"/>
          <w:numId w:val="3"/>
        </w:numPr>
        <w:tabs>
          <w:tab w:val="clear" w:pos="480"/>
        </w:tabs>
        <w:spacing w:after="200" w:line="276" w:lineRule="auto"/>
        <w:ind w:left="426" w:hanging="426"/>
        <w:jc w:val="both"/>
        <w:rPr>
          <w:sz w:val="22"/>
          <w:szCs w:val="22"/>
        </w:rPr>
      </w:pPr>
      <w:r w:rsidRPr="00CE6E4D">
        <w:rPr>
          <w:sz w:val="22"/>
          <w:szCs w:val="22"/>
        </w:rPr>
        <w:t>apņemas (ja Pasūtītājs izvēlējies šo piedāvājumu) slēgt līgumu un izpildīt visus šī līguma pamatnosacījumus saskaņā ar nolikuma 5. pielikumu;</w:t>
      </w:r>
    </w:p>
    <w:p w:rsidR="00CE6E4D" w:rsidRPr="00CE6E4D" w:rsidRDefault="00CE6E4D" w:rsidP="009518EA">
      <w:pPr>
        <w:numPr>
          <w:ilvl w:val="0"/>
          <w:numId w:val="3"/>
        </w:numPr>
        <w:tabs>
          <w:tab w:val="clear" w:pos="480"/>
        </w:tabs>
        <w:spacing w:after="200" w:line="276" w:lineRule="auto"/>
        <w:ind w:left="426" w:hanging="426"/>
        <w:jc w:val="both"/>
        <w:rPr>
          <w:sz w:val="22"/>
          <w:szCs w:val="22"/>
        </w:rPr>
      </w:pPr>
      <w:r w:rsidRPr="00CE6E4D">
        <w:rPr>
          <w:sz w:val="22"/>
          <w:szCs w:val="22"/>
        </w:rPr>
        <w:t xml:space="preserve">apliecina, ka visas sniegtās ziņas ir patiesas; </w:t>
      </w:r>
    </w:p>
    <w:p w:rsidR="00CE6E4D" w:rsidRPr="00CE6E4D" w:rsidRDefault="00CE6E4D" w:rsidP="009518EA">
      <w:pPr>
        <w:numPr>
          <w:ilvl w:val="0"/>
          <w:numId w:val="3"/>
        </w:numPr>
        <w:tabs>
          <w:tab w:val="clear" w:pos="480"/>
        </w:tabs>
        <w:spacing w:after="200" w:line="276" w:lineRule="auto"/>
        <w:ind w:left="426" w:hanging="426"/>
        <w:jc w:val="both"/>
        <w:rPr>
          <w:bCs/>
          <w:sz w:val="22"/>
          <w:szCs w:val="22"/>
        </w:rPr>
      </w:pPr>
      <w:r w:rsidRPr="00CE6E4D">
        <w:rPr>
          <w:sz w:val="22"/>
          <w:szCs w:val="22"/>
        </w:rPr>
        <w:t xml:space="preserve">apņemas (ja Pasūtītājs izvēlējies šo piedāvājumu) veikt pārtikas produktu piegādi SIA „Ludzas medicīnas centrs” saskaņā ar </w:t>
      </w:r>
      <w:r w:rsidRPr="00CE6E4D">
        <w:rPr>
          <w:sz w:val="22"/>
          <w:szCs w:val="22"/>
          <w:u w:val="single"/>
        </w:rPr>
        <w:t>pārtikas apriti reglamentējošiem normatīvajiem aktiem</w:t>
      </w:r>
      <w:r w:rsidRPr="00CE6E4D">
        <w:rPr>
          <w:sz w:val="22"/>
          <w:szCs w:val="22"/>
        </w:rPr>
        <w:t xml:space="preserve"> un </w:t>
      </w:r>
      <w:r w:rsidRPr="00CE6E4D">
        <w:rPr>
          <w:sz w:val="22"/>
          <w:szCs w:val="22"/>
          <w:u w:val="single"/>
        </w:rPr>
        <w:t xml:space="preserve">atbilstoši tehniskajās specifikācijās noteiktajām prasībām </w:t>
      </w:r>
      <w:r w:rsidRPr="00CE6E4D">
        <w:rPr>
          <w:sz w:val="22"/>
          <w:szCs w:val="22"/>
        </w:rPr>
        <w:t>sekojošās iepirkuma daļās ar piedāvāto kopējo līguma summu bez PVN: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0"/>
        <w:gridCol w:w="3903"/>
      </w:tblGrid>
      <w:tr w:rsidR="00CE6E4D" w:rsidRPr="00CE6E4D" w:rsidTr="00CE6E4D">
        <w:tc>
          <w:tcPr>
            <w:tcW w:w="5420" w:type="dxa"/>
            <w:shd w:val="clear" w:color="auto" w:fill="auto"/>
          </w:tcPr>
          <w:p w:rsidR="00CE6E4D" w:rsidRPr="00CE6E4D" w:rsidRDefault="00CE6E4D" w:rsidP="00CE6E4D">
            <w:pPr>
              <w:tabs>
                <w:tab w:val="left" w:pos="1134"/>
              </w:tabs>
            </w:pPr>
            <w:r w:rsidRPr="00CE6E4D">
              <w:t>Iepirkuma daļas Nr.,  nosaukums</w:t>
            </w:r>
          </w:p>
        </w:tc>
        <w:tc>
          <w:tcPr>
            <w:tcW w:w="3903" w:type="dxa"/>
            <w:shd w:val="clear" w:color="auto" w:fill="auto"/>
          </w:tcPr>
          <w:p w:rsidR="00CE6E4D" w:rsidRPr="00CE6E4D" w:rsidRDefault="00CE6E4D" w:rsidP="00CE6E4D">
            <w:pPr>
              <w:tabs>
                <w:tab w:val="left" w:pos="1134"/>
              </w:tabs>
            </w:pPr>
            <w:r w:rsidRPr="00CE6E4D">
              <w:t>Piedāvājuma cena, EUR (bez PVN)</w:t>
            </w:r>
          </w:p>
        </w:tc>
      </w:tr>
      <w:tr w:rsidR="00CE6E4D" w:rsidRPr="00CE6E4D" w:rsidTr="00CE6E4D">
        <w:tc>
          <w:tcPr>
            <w:tcW w:w="5420" w:type="dxa"/>
            <w:shd w:val="clear" w:color="auto" w:fill="auto"/>
          </w:tcPr>
          <w:p w:rsidR="00CE6E4D" w:rsidRPr="00CE6E4D" w:rsidRDefault="00CE6E4D" w:rsidP="00CE6E4D">
            <w:pPr>
              <w:tabs>
                <w:tab w:val="left" w:pos="1134"/>
              </w:tabs>
            </w:pPr>
          </w:p>
        </w:tc>
        <w:tc>
          <w:tcPr>
            <w:tcW w:w="3903" w:type="dxa"/>
            <w:shd w:val="clear" w:color="auto" w:fill="auto"/>
          </w:tcPr>
          <w:p w:rsidR="00CE6E4D" w:rsidRPr="00CE6E4D" w:rsidRDefault="00CE6E4D" w:rsidP="00CE6E4D">
            <w:pPr>
              <w:tabs>
                <w:tab w:val="left" w:pos="1134"/>
              </w:tabs>
            </w:pPr>
          </w:p>
        </w:tc>
      </w:tr>
    </w:tbl>
    <w:p w:rsidR="00CE6E4D" w:rsidRPr="00CE6E4D" w:rsidRDefault="00CE6E4D" w:rsidP="00CE6E4D">
      <w:pPr>
        <w:jc w:val="both"/>
        <w:rPr>
          <w:sz w:val="18"/>
          <w:szCs w:val="18"/>
        </w:rPr>
      </w:pPr>
    </w:p>
    <w:tbl>
      <w:tblPr>
        <w:tblW w:w="0" w:type="auto"/>
        <w:tblInd w:w="3528" w:type="dxa"/>
        <w:tblLook w:val="01E0"/>
      </w:tblPr>
      <w:tblGrid>
        <w:gridCol w:w="3338"/>
        <w:gridCol w:w="2421"/>
      </w:tblGrid>
      <w:tr w:rsidR="00CE6E4D" w:rsidRPr="00CE6E4D" w:rsidTr="00CE6E4D">
        <w:tc>
          <w:tcPr>
            <w:tcW w:w="3338" w:type="dxa"/>
          </w:tcPr>
          <w:p w:rsidR="00CE6E4D" w:rsidRPr="00CE6E4D" w:rsidRDefault="00CE6E4D" w:rsidP="00CE6E4D">
            <w:pPr>
              <w:jc w:val="right"/>
              <w:rPr>
                <w:sz w:val="22"/>
                <w:szCs w:val="22"/>
              </w:rPr>
            </w:pPr>
          </w:p>
          <w:p w:rsidR="00CE6E4D" w:rsidRPr="00CE6E4D" w:rsidRDefault="00CE6E4D" w:rsidP="00CE6E4D">
            <w:pPr>
              <w:jc w:val="right"/>
              <w:rPr>
                <w:sz w:val="22"/>
                <w:szCs w:val="22"/>
              </w:rPr>
            </w:pPr>
            <w:r w:rsidRPr="00CE6E4D">
              <w:rPr>
                <w:sz w:val="22"/>
                <w:szCs w:val="22"/>
              </w:rPr>
              <w:t>Pretendenta vadītāja paraksts</w:t>
            </w:r>
            <w:r w:rsidRPr="00CE6E4D">
              <w:rPr>
                <w:sz w:val="22"/>
                <w:szCs w:val="22"/>
                <w:vertAlign w:val="superscript"/>
              </w:rPr>
              <w:footnoteReference w:id="2"/>
            </w:r>
            <w:r w:rsidRPr="00CE6E4D">
              <w:rPr>
                <w:sz w:val="22"/>
                <w:szCs w:val="22"/>
              </w:rPr>
              <w:t>:</w:t>
            </w:r>
          </w:p>
        </w:tc>
        <w:tc>
          <w:tcPr>
            <w:tcW w:w="2421" w:type="dxa"/>
            <w:tcBorders>
              <w:bottom w:val="single" w:sz="4" w:space="0" w:color="auto"/>
            </w:tcBorders>
          </w:tcPr>
          <w:p w:rsidR="00CE6E4D" w:rsidRPr="00CE6E4D" w:rsidRDefault="00CE6E4D" w:rsidP="00CE6E4D">
            <w:pPr>
              <w:rPr>
                <w:sz w:val="22"/>
                <w:szCs w:val="22"/>
              </w:rPr>
            </w:pPr>
          </w:p>
        </w:tc>
      </w:tr>
      <w:tr w:rsidR="00CE6E4D" w:rsidRPr="00CE6E4D" w:rsidTr="00CE6E4D">
        <w:tc>
          <w:tcPr>
            <w:tcW w:w="3338" w:type="dxa"/>
          </w:tcPr>
          <w:p w:rsidR="00CE6E4D" w:rsidRPr="00CE6E4D" w:rsidRDefault="00CE6E4D" w:rsidP="00CE6E4D">
            <w:pPr>
              <w:jc w:val="right"/>
              <w:rPr>
                <w:sz w:val="22"/>
                <w:szCs w:val="22"/>
              </w:rPr>
            </w:pPr>
            <w:r w:rsidRPr="00CE6E4D">
              <w:rPr>
                <w:sz w:val="22"/>
                <w:szCs w:val="22"/>
              </w:rPr>
              <w:t>Vārds, uzvārds:</w:t>
            </w:r>
          </w:p>
        </w:tc>
        <w:tc>
          <w:tcPr>
            <w:tcW w:w="2421" w:type="dxa"/>
            <w:tcBorders>
              <w:top w:val="single" w:sz="4" w:space="0" w:color="auto"/>
              <w:bottom w:val="single" w:sz="4" w:space="0" w:color="auto"/>
            </w:tcBorders>
          </w:tcPr>
          <w:p w:rsidR="00CE6E4D" w:rsidRPr="00CE6E4D" w:rsidRDefault="00CE6E4D" w:rsidP="00CE6E4D">
            <w:pPr>
              <w:rPr>
                <w:sz w:val="22"/>
                <w:szCs w:val="22"/>
              </w:rPr>
            </w:pPr>
          </w:p>
        </w:tc>
      </w:tr>
      <w:tr w:rsidR="00CE6E4D" w:rsidRPr="00CE6E4D" w:rsidTr="00CE6E4D">
        <w:tc>
          <w:tcPr>
            <w:tcW w:w="3338" w:type="dxa"/>
          </w:tcPr>
          <w:p w:rsidR="00CE6E4D" w:rsidRPr="00CE6E4D" w:rsidRDefault="00CE6E4D" w:rsidP="00CE6E4D">
            <w:pPr>
              <w:jc w:val="right"/>
              <w:rPr>
                <w:sz w:val="22"/>
                <w:szCs w:val="22"/>
              </w:rPr>
            </w:pPr>
            <w:r w:rsidRPr="00CE6E4D">
              <w:rPr>
                <w:sz w:val="22"/>
                <w:szCs w:val="22"/>
              </w:rPr>
              <w:t>Amats:</w:t>
            </w:r>
          </w:p>
        </w:tc>
        <w:tc>
          <w:tcPr>
            <w:tcW w:w="2421" w:type="dxa"/>
            <w:tcBorders>
              <w:top w:val="single" w:sz="4" w:space="0" w:color="auto"/>
              <w:bottom w:val="single" w:sz="4" w:space="0" w:color="auto"/>
            </w:tcBorders>
          </w:tcPr>
          <w:p w:rsidR="00CE6E4D" w:rsidRPr="00CE6E4D" w:rsidRDefault="00CE6E4D" w:rsidP="00CE6E4D">
            <w:pPr>
              <w:rPr>
                <w:sz w:val="22"/>
                <w:szCs w:val="22"/>
              </w:rPr>
            </w:pPr>
          </w:p>
        </w:tc>
      </w:tr>
      <w:tr w:rsidR="00CE6E4D" w:rsidRPr="00CE6E4D" w:rsidTr="00CE6E4D">
        <w:tc>
          <w:tcPr>
            <w:tcW w:w="3338" w:type="dxa"/>
          </w:tcPr>
          <w:p w:rsidR="00CE6E4D" w:rsidRPr="00CE6E4D" w:rsidRDefault="00CE6E4D" w:rsidP="00CE6E4D">
            <w:pPr>
              <w:spacing w:before="120"/>
              <w:jc w:val="right"/>
              <w:rPr>
                <w:sz w:val="22"/>
                <w:szCs w:val="22"/>
              </w:rPr>
            </w:pPr>
          </w:p>
        </w:tc>
        <w:tc>
          <w:tcPr>
            <w:tcW w:w="2421" w:type="dxa"/>
            <w:tcBorders>
              <w:top w:val="single" w:sz="4" w:space="0" w:color="auto"/>
            </w:tcBorders>
          </w:tcPr>
          <w:p w:rsidR="00CE6E4D" w:rsidRPr="00CE6E4D" w:rsidRDefault="00CE6E4D" w:rsidP="00CE6E4D">
            <w:pPr>
              <w:spacing w:before="120"/>
              <w:jc w:val="right"/>
              <w:rPr>
                <w:sz w:val="22"/>
                <w:szCs w:val="22"/>
              </w:rPr>
            </w:pPr>
            <w:r w:rsidRPr="00CE6E4D">
              <w:rPr>
                <w:sz w:val="22"/>
                <w:szCs w:val="22"/>
              </w:rPr>
              <w:t>z. v.</w:t>
            </w:r>
          </w:p>
        </w:tc>
      </w:tr>
    </w:tbl>
    <w:p w:rsidR="00CE6E4D" w:rsidRPr="00CE6E4D" w:rsidRDefault="00CE6E4D" w:rsidP="00CE6E4D">
      <w:pPr>
        <w:ind w:right="-285"/>
        <w:jc w:val="both"/>
      </w:pPr>
    </w:p>
    <w:p w:rsidR="00CE6E4D" w:rsidRPr="00CE6E4D" w:rsidRDefault="00CE6E4D" w:rsidP="00CE6E4D">
      <w:pPr>
        <w:jc w:val="right"/>
        <w:rPr>
          <w:sz w:val="18"/>
          <w:szCs w:val="18"/>
        </w:rPr>
      </w:pPr>
      <w:r w:rsidRPr="00CE6E4D">
        <w:rPr>
          <w:b/>
          <w:bCs/>
          <w:sz w:val="18"/>
          <w:szCs w:val="18"/>
        </w:rPr>
        <w:br w:type="page"/>
      </w:r>
      <w:r w:rsidRPr="00CE6E4D">
        <w:rPr>
          <w:b/>
          <w:bCs/>
          <w:sz w:val="18"/>
          <w:szCs w:val="18"/>
        </w:rPr>
        <w:lastRenderedPageBreak/>
        <w:t xml:space="preserve">3.  </w:t>
      </w:r>
      <w:r w:rsidRPr="00CE6E4D">
        <w:rPr>
          <w:b/>
          <w:sz w:val="18"/>
          <w:szCs w:val="18"/>
        </w:rPr>
        <w:t>pielikums</w:t>
      </w:r>
      <w:r w:rsidRPr="00CE6E4D">
        <w:rPr>
          <w:sz w:val="18"/>
          <w:szCs w:val="18"/>
        </w:rPr>
        <w:t xml:space="preserve"> </w:t>
      </w:r>
    </w:p>
    <w:p w:rsidR="00CE6E4D" w:rsidRPr="00CE6E4D" w:rsidRDefault="00CE6E4D" w:rsidP="00CE6E4D">
      <w:pPr>
        <w:jc w:val="right"/>
        <w:rPr>
          <w:sz w:val="18"/>
          <w:szCs w:val="18"/>
        </w:rPr>
      </w:pPr>
      <w:r w:rsidRPr="00CE6E4D">
        <w:rPr>
          <w:sz w:val="18"/>
          <w:szCs w:val="18"/>
        </w:rPr>
        <w:t>iepirkuma</w:t>
      </w:r>
      <w:r w:rsidRPr="00CE6E4D">
        <w:t xml:space="preserve"> </w:t>
      </w:r>
      <w:r w:rsidRPr="00CE6E4D">
        <w:rPr>
          <w:sz w:val="18"/>
          <w:szCs w:val="18"/>
        </w:rPr>
        <w:t>„Pārtikas produktu piegāde SIA „Ludzas medicīnas centrs”</w:t>
      </w:r>
    </w:p>
    <w:p w:rsidR="00CE6E4D" w:rsidRPr="00CE6E4D" w:rsidRDefault="00CE6E4D" w:rsidP="00CE6E4D">
      <w:pPr>
        <w:jc w:val="right"/>
        <w:rPr>
          <w:sz w:val="18"/>
          <w:szCs w:val="18"/>
        </w:rPr>
      </w:pPr>
      <w:r w:rsidRPr="00CE6E4D">
        <w:rPr>
          <w:sz w:val="18"/>
          <w:szCs w:val="18"/>
        </w:rPr>
        <w:t xml:space="preserve"> vajadzībām</w:t>
      </w:r>
      <w:r w:rsidRPr="00CE6E4D">
        <w:rPr>
          <w:bCs/>
          <w:sz w:val="18"/>
          <w:szCs w:val="18"/>
        </w:rPr>
        <w:t xml:space="preserve">” </w:t>
      </w:r>
      <w:r w:rsidRPr="00CE6E4D">
        <w:rPr>
          <w:sz w:val="18"/>
          <w:szCs w:val="18"/>
        </w:rPr>
        <w:t>nolikumam</w:t>
      </w:r>
    </w:p>
    <w:p w:rsidR="00CE6E4D" w:rsidRPr="00CE6E4D" w:rsidRDefault="00CE6E4D" w:rsidP="00CE6E4D">
      <w:pPr>
        <w:ind w:right="1"/>
        <w:jc w:val="right"/>
        <w:rPr>
          <w:sz w:val="18"/>
          <w:szCs w:val="18"/>
        </w:rPr>
      </w:pPr>
      <w:r w:rsidRPr="00CE6E4D">
        <w:rPr>
          <w:sz w:val="18"/>
          <w:szCs w:val="18"/>
        </w:rPr>
        <w:t xml:space="preserve"> (iepirkuma identifikācijas Nr. LMC 201</w:t>
      </w:r>
      <w:r w:rsidR="006562FE">
        <w:rPr>
          <w:sz w:val="18"/>
          <w:szCs w:val="18"/>
        </w:rPr>
        <w:t>6</w:t>
      </w:r>
      <w:r w:rsidRPr="00CE6E4D">
        <w:rPr>
          <w:sz w:val="18"/>
          <w:szCs w:val="18"/>
        </w:rPr>
        <w:t>/</w:t>
      </w:r>
      <w:r w:rsidR="006562FE">
        <w:rPr>
          <w:sz w:val="18"/>
          <w:szCs w:val="18"/>
        </w:rPr>
        <w:t>2</w:t>
      </w:r>
      <w:r w:rsidRPr="00CE6E4D">
        <w:rPr>
          <w:sz w:val="18"/>
          <w:szCs w:val="18"/>
        </w:rPr>
        <w:t>)</w:t>
      </w:r>
    </w:p>
    <w:p w:rsidR="00CE6E4D" w:rsidRPr="006562FE" w:rsidRDefault="00CE6E4D" w:rsidP="00CE6E4D">
      <w:pPr>
        <w:jc w:val="right"/>
        <w:rPr>
          <w:b/>
          <w:i/>
        </w:rPr>
      </w:pPr>
    </w:p>
    <w:p w:rsidR="00CE6E4D" w:rsidRPr="006562FE" w:rsidRDefault="00CE6E4D" w:rsidP="00CE6E4D">
      <w:pPr>
        <w:rPr>
          <w:b/>
          <w:i/>
        </w:rPr>
      </w:pPr>
      <w:r w:rsidRPr="006562FE">
        <w:rPr>
          <w:b/>
          <w:i/>
        </w:rPr>
        <w:t>Aizpilda Pretendents un noformē uz savas veidlapas</w:t>
      </w:r>
    </w:p>
    <w:p w:rsidR="00CE6E4D" w:rsidRPr="00CE6E4D" w:rsidRDefault="00CE6E4D" w:rsidP="00CE6E4D"/>
    <w:p w:rsidR="00CE6E4D" w:rsidRPr="00CE6E4D" w:rsidRDefault="00CE6E4D" w:rsidP="00CE6E4D">
      <w:pPr>
        <w:jc w:val="center"/>
        <w:outlineLvl w:val="0"/>
        <w:rPr>
          <w:b/>
          <w:smallCaps/>
        </w:rPr>
      </w:pPr>
      <w:r w:rsidRPr="00CE6E4D">
        <w:rPr>
          <w:b/>
          <w:smallCaps/>
        </w:rPr>
        <w:t xml:space="preserve">APLIECINĀJUMS </w:t>
      </w:r>
    </w:p>
    <w:p w:rsidR="00CE6E4D" w:rsidRPr="00CE6E4D" w:rsidRDefault="00CE6E4D" w:rsidP="00CE6E4D">
      <w:pPr>
        <w:jc w:val="center"/>
        <w:outlineLvl w:val="0"/>
        <w:rPr>
          <w:b/>
          <w:smallCaps/>
        </w:rPr>
      </w:pPr>
      <w:r w:rsidRPr="00CE6E4D">
        <w:rPr>
          <w:b/>
          <w:smallCaps/>
        </w:rPr>
        <w:t xml:space="preserve">PAR PĀRTIKAS PRODUKTU PIEGĀDĒS </w:t>
      </w:r>
    </w:p>
    <w:p w:rsidR="00CE6E4D" w:rsidRPr="00CE6E4D" w:rsidRDefault="00CE6E4D" w:rsidP="00CE6E4D">
      <w:pPr>
        <w:jc w:val="center"/>
        <w:outlineLvl w:val="0"/>
        <w:rPr>
          <w:b/>
          <w:smallCaps/>
        </w:rPr>
      </w:pPr>
      <w:r w:rsidRPr="00CE6E4D">
        <w:rPr>
          <w:b/>
          <w:smallCaps/>
        </w:rPr>
        <w:t>IZMANTOJAMO TRANSPORTLĪDZEKĻU ATBILSTĪBU</w:t>
      </w:r>
    </w:p>
    <w:p w:rsidR="00CE6E4D" w:rsidRPr="00CE6E4D" w:rsidRDefault="00CE6E4D" w:rsidP="00CE6E4D">
      <w:pPr>
        <w:jc w:val="center"/>
        <w:rPr>
          <w:sz w:val="22"/>
          <w:szCs w:val="22"/>
        </w:rPr>
      </w:pPr>
    </w:p>
    <w:p w:rsidR="00CE6E4D" w:rsidRPr="00CE6E4D" w:rsidRDefault="00CE6E4D" w:rsidP="00CE6E4D">
      <w:pPr>
        <w:jc w:val="center"/>
        <w:rPr>
          <w:sz w:val="22"/>
          <w:szCs w:val="22"/>
        </w:rPr>
      </w:pPr>
    </w:p>
    <w:p w:rsidR="00CE6E4D" w:rsidRPr="00CE6E4D" w:rsidRDefault="00CE6E4D" w:rsidP="00CE6E4D">
      <w:pPr>
        <w:jc w:val="center"/>
        <w:rPr>
          <w:sz w:val="22"/>
          <w:szCs w:val="22"/>
        </w:rPr>
      </w:pPr>
      <w:r w:rsidRPr="00CE6E4D">
        <w:rPr>
          <w:sz w:val="22"/>
          <w:szCs w:val="22"/>
        </w:rPr>
        <w:t>Pretendents, _______________________________________________________________*,</w:t>
      </w:r>
    </w:p>
    <w:p w:rsidR="00CE6E4D" w:rsidRPr="00CE6E4D" w:rsidRDefault="00CE6E4D" w:rsidP="00CE6E4D">
      <w:pPr>
        <w:jc w:val="center"/>
        <w:rPr>
          <w:sz w:val="16"/>
          <w:szCs w:val="16"/>
        </w:rPr>
      </w:pPr>
      <w:r w:rsidRPr="00CE6E4D">
        <w:rPr>
          <w:sz w:val="16"/>
          <w:szCs w:val="16"/>
        </w:rPr>
        <w:t>Pretendenta nosaukums</w:t>
      </w:r>
    </w:p>
    <w:p w:rsidR="00CE6E4D" w:rsidRPr="00CE6E4D" w:rsidRDefault="00CE6E4D" w:rsidP="00CE6E4D">
      <w:pPr>
        <w:jc w:val="center"/>
        <w:rPr>
          <w:sz w:val="22"/>
          <w:szCs w:val="22"/>
        </w:rPr>
      </w:pPr>
    </w:p>
    <w:p w:rsidR="00CE6E4D" w:rsidRPr="00CE6E4D" w:rsidRDefault="00CE6E4D" w:rsidP="00CE6E4D">
      <w:pPr>
        <w:jc w:val="center"/>
        <w:rPr>
          <w:sz w:val="22"/>
          <w:szCs w:val="22"/>
        </w:rPr>
      </w:pPr>
      <w:r w:rsidRPr="00CE6E4D">
        <w:rPr>
          <w:sz w:val="22"/>
          <w:szCs w:val="22"/>
        </w:rPr>
        <w:t>vien.reģ.Nr.________________________________________________________________ ,</w:t>
      </w:r>
    </w:p>
    <w:p w:rsidR="00CE6E4D" w:rsidRPr="00CE6E4D" w:rsidRDefault="00CE6E4D" w:rsidP="00CE6E4D">
      <w:pPr>
        <w:jc w:val="center"/>
        <w:rPr>
          <w:sz w:val="16"/>
          <w:szCs w:val="16"/>
        </w:rPr>
      </w:pPr>
      <w:r w:rsidRPr="00CE6E4D">
        <w:rPr>
          <w:sz w:val="16"/>
          <w:szCs w:val="16"/>
        </w:rPr>
        <w:t>vienotais reģistrācijas numurs</w:t>
      </w:r>
    </w:p>
    <w:p w:rsidR="00CE6E4D" w:rsidRPr="00CE6E4D" w:rsidRDefault="00CE6E4D" w:rsidP="00CE6E4D">
      <w:pPr>
        <w:jc w:val="center"/>
        <w:rPr>
          <w:sz w:val="22"/>
          <w:szCs w:val="22"/>
        </w:rPr>
      </w:pPr>
    </w:p>
    <w:p w:rsidR="00CE6E4D" w:rsidRPr="00CE6E4D" w:rsidRDefault="00CE6E4D" w:rsidP="00CE6E4D">
      <w:pPr>
        <w:jc w:val="center"/>
        <w:rPr>
          <w:sz w:val="22"/>
          <w:szCs w:val="22"/>
        </w:rPr>
      </w:pPr>
      <w:r w:rsidRPr="00CE6E4D">
        <w:rPr>
          <w:sz w:val="22"/>
          <w:szCs w:val="22"/>
        </w:rPr>
        <w:t xml:space="preserve">tā _____________________________________________ , ( </w:t>
      </w:r>
      <w:r w:rsidRPr="00CE6E4D">
        <w:rPr>
          <w:sz w:val="22"/>
          <w:szCs w:val="22"/>
          <w:u w:val="single"/>
        </w:rPr>
        <w:tab/>
      </w:r>
      <w:r w:rsidRPr="00CE6E4D">
        <w:rPr>
          <w:sz w:val="22"/>
          <w:szCs w:val="22"/>
          <w:u w:val="single"/>
        </w:rPr>
        <w:tab/>
      </w:r>
      <w:r w:rsidRPr="00CE6E4D">
        <w:rPr>
          <w:sz w:val="22"/>
          <w:szCs w:val="22"/>
          <w:u w:val="single"/>
        </w:rPr>
        <w:tab/>
      </w:r>
      <w:r w:rsidRPr="00CE6E4D">
        <w:rPr>
          <w:sz w:val="22"/>
          <w:szCs w:val="22"/>
          <w:u w:val="single"/>
        </w:rPr>
        <w:tab/>
        <w:t xml:space="preserve">  </w:t>
      </w:r>
      <w:r w:rsidRPr="00CE6E4D">
        <w:rPr>
          <w:sz w:val="22"/>
          <w:szCs w:val="22"/>
        </w:rPr>
        <w:t>)</w:t>
      </w:r>
    </w:p>
    <w:p w:rsidR="00CE6E4D" w:rsidRPr="00CE6E4D" w:rsidRDefault="00CE6E4D" w:rsidP="00CE6E4D">
      <w:pPr>
        <w:jc w:val="center"/>
        <w:rPr>
          <w:sz w:val="16"/>
          <w:szCs w:val="16"/>
        </w:rPr>
      </w:pPr>
      <w:r w:rsidRPr="00CE6E4D">
        <w:rPr>
          <w:sz w:val="16"/>
          <w:szCs w:val="16"/>
        </w:rPr>
        <w:t>valdes priekšsēdētāja, vadītāja vai pilnvarotās personas vārds, uzvārds                 personas kods</w:t>
      </w:r>
    </w:p>
    <w:p w:rsidR="00CE6E4D" w:rsidRPr="00CE6E4D" w:rsidRDefault="00CE6E4D" w:rsidP="00CE6E4D">
      <w:pPr>
        <w:jc w:val="both"/>
        <w:rPr>
          <w:sz w:val="22"/>
          <w:szCs w:val="22"/>
        </w:rPr>
      </w:pPr>
      <w:r w:rsidRPr="00CE6E4D">
        <w:rPr>
          <w:sz w:val="22"/>
          <w:szCs w:val="22"/>
        </w:rPr>
        <w:t xml:space="preserve">                                        </w:t>
      </w:r>
    </w:p>
    <w:p w:rsidR="00CE6E4D" w:rsidRPr="00CE6E4D" w:rsidRDefault="00CE6E4D" w:rsidP="00CE6E4D">
      <w:pPr>
        <w:spacing w:line="480" w:lineRule="auto"/>
        <w:jc w:val="both"/>
        <w:rPr>
          <w:sz w:val="22"/>
          <w:szCs w:val="22"/>
        </w:rPr>
      </w:pPr>
      <w:r w:rsidRPr="00CE6E4D">
        <w:rPr>
          <w:sz w:val="22"/>
          <w:szCs w:val="22"/>
        </w:rPr>
        <w:t>personā ar šī Apliecinājuma iesniegšanu apliecina, ka tā rīcībā (īpašumā vai nomā vai pamatojoties uz sadarbības līgumu) ir transporta līdzeklis (-</w:t>
      </w:r>
      <w:proofErr w:type="spellStart"/>
      <w:r w:rsidRPr="00CE6E4D">
        <w:rPr>
          <w:sz w:val="22"/>
          <w:szCs w:val="22"/>
        </w:rPr>
        <w:t>ļi</w:t>
      </w:r>
      <w:proofErr w:type="spellEnd"/>
      <w:r w:rsidRPr="00CE6E4D">
        <w:rPr>
          <w:sz w:val="22"/>
          <w:szCs w:val="22"/>
        </w:rPr>
        <w:t>) tehniskajā piedāvājumā (...................................daļā) noteikto preču piegādei, nodrošinot vispārējo higiēnas un nemainīgu pārtikas produkta kvalitāti piegādes laikā. Pretendenta rīcībā ir atbilstoši pārtikas apriti reglamentējošo normatīvo aktu prasībām atbilstoši aprīkoti transporta līdzekļi:</w:t>
      </w:r>
    </w:p>
    <w:p w:rsidR="00CE6E4D" w:rsidRPr="00CE6E4D" w:rsidRDefault="00CE6E4D" w:rsidP="00CE6E4D">
      <w:pPr>
        <w:jc w:val="center"/>
        <w:rPr>
          <w:sz w:val="22"/>
          <w:szCs w:val="22"/>
        </w:rPr>
      </w:pPr>
      <w:r w:rsidRPr="00CE6E4D">
        <w:rPr>
          <w:sz w:val="22"/>
          <w:szCs w:val="22"/>
        </w:rPr>
        <w:t>___________________________________________________________________________,</w:t>
      </w:r>
    </w:p>
    <w:p w:rsidR="00CE6E4D" w:rsidRPr="00CE6E4D" w:rsidRDefault="00CE6E4D" w:rsidP="00CE6E4D">
      <w:pPr>
        <w:jc w:val="center"/>
        <w:rPr>
          <w:sz w:val="16"/>
          <w:szCs w:val="16"/>
        </w:rPr>
      </w:pPr>
      <w:r w:rsidRPr="00CE6E4D">
        <w:rPr>
          <w:sz w:val="16"/>
          <w:szCs w:val="16"/>
        </w:rPr>
        <w:t>Transportlīdzekļa veids, modelis, izlaiduma gads, valsts reģistrācijas Nr., temperatūras regulēšanas amplitūda</w:t>
      </w:r>
    </w:p>
    <w:p w:rsidR="00CE6E4D" w:rsidRPr="00CE6E4D" w:rsidRDefault="00CE6E4D" w:rsidP="00CE6E4D">
      <w:pPr>
        <w:jc w:val="center"/>
        <w:rPr>
          <w:sz w:val="22"/>
          <w:szCs w:val="22"/>
        </w:rPr>
      </w:pPr>
    </w:p>
    <w:p w:rsidR="00CE6E4D" w:rsidRPr="00CE6E4D" w:rsidRDefault="00CE6E4D" w:rsidP="00CE6E4D">
      <w:pPr>
        <w:jc w:val="center"/>
        <w:rPr>
          <w:sz w:val="22"/>
          <w:szCs w:val="22"/>
        </w:rPr>
      </w:pPr>
      <w:r w:rsidRPr="00CE6E4D">
        <w:rPr>
          <w:sz w:val="22"/>
          <w:szCs w:val="22"/>
        </w:rPr>
        <w:t>___________________________________________________________________________,</w:t>
      </w:r>
    </w:p>
    <w:p w:rsidR="00CE6E4D" w:rsidRPr="00CE6E4D" w:rsidRDefault="00CE6E4D" w:rsidP="00CE6E4D">
      <w:pPr>
        <w:jc w:val="center"/>
        <w:rPr>
          <w:sz w:val="16"/>
          <w:szCs w:val="16"/>
        </w:rPr>
      </w:pPr>
      <w:r w:rsidRPr="00CE6E4D">
        <w:rPr>
          <w:sz w:val="16"/>
          <w:szCs w:val="16"/>
        </w:rPr>
        <w:t>Transportlīdzekļa veids, modelis, izlaiduma gads, valsts reģistrācijas Nr., temperatūras regulēšanas amplitūda</w:t>
      </w:r>
    </w:p>
    <w:p w:rsidR="00CE6E4D" w:rsidRPr="00CE6E4D" w:rsidRDefault="00CE6E4D" w:rsidP="00CE6E4D">
      <w:pPr>
        <w:rPr>
          <w:sz w:val="22"/>
          <w:szCs w:val="22"/>
        </w:rPr>
      </w:pPr>
    </w:p>
    <w:p w:rsidR="00CE6E4D" w:rsidRPr="00CE6E4D" w:rsidRDefault="00CE6E4D" w:rsidP="00CE6E4D">
      <w:pPr>
        <w:jc w:val="center"/>
        <w:rPr>
          <w:sz w:val="22"/>
          <w:szCs w:val="22"/>
        </w:rPr>
      </w:pPr>
      <w:r w:rsidRPr="00CE6E4D">
        <w:rPr>
          <w:sz w:val="22"/>
          <w:szCs w:val="22"/>
        </w:rPr>
        <w:t>___________________________________________________________________________,</w:t>
      </w:r>
    </w:p>
    <w:p w:rsidR="00CE6E4D" w:rsidRPr="00CE6E4D" w:rsidRDefault="00CE6E4D" w:rsidP="00CE6E4D">
      <w:pPr>
        <w:jc w:val="center"/>
        <w:rPr>
          <w:sz w:val="16"/>
          <w:szCs w:val="16"/>
        </w:rPr>
      </w:pPr>
      <w:r w:rsidRPr="00CE6E4D">
        <w:rPr>
          <w:sz w:val="16"/>
          <w:szCs w:val="16"/>
        </w:rPr>
        <w:t>Transportlīdzekļa veids, modelis, izlaiduma gads, valsts reģistrācijas Nr., temperatūras regulēšanas amplitūda</w:t>
      </w:r>
    </w:p>
    <w:p w:rsidR="00CE6E4D" w:rsidRPr="00CE6E4D" w:rsidRDefault="00CE6E4D" w:rsidP="00CE6E4D">
      <w:pPr>
        <w:rPr>
          <w:sz w:val="22"/>
          <w:szCs w:val="22"/>
        </w:rPr>
      </w:pPr>
    </w:p>
    <w:p w:rsidR="00CE6E4D" w:rsidRPr="00CE6E4D" w:rsidRDefault="00CE6E4D" w:rsidP="00CE6E4D">
      <w:pPr>
        <w:rPr>
          <w:sz w:val="22"/>
          <w:szCs w:val="22"/>
        </w:rPr>
      </w:pPr>
      <w:r w:rsidRPr="00CE6E4D">
        <w:rPr>
          <w:sz w:val="22"/>
          <w:szCs w:val="22"/>
        </w:rPr>
        <w:t xml:space="preserve">Pielikumā: </w:t>
      </w:r>
    </w:p>
    <w:p w:rsidR="00CE6E4D" w:rsidRPr="00CE6E4D" w:rsidRDefault="00CE6E4D" w:rsidP="00CE6E4D">
      <w:pPr>
        <w:rPr>
          <w:sz w:val="22"/>
          <w:szCs w:val="22"/>
        </w:rPr>
      </w:pPr>
      <w:r w:rsidRPr="00CE6E4D">
        <w:rPr>
          <w:sz w:val="22"/>
          <w:szCs w:val="22"/>
        </w:rPr>
        <w:t>Pretendenta rīcībā esošo transporta līdzekļu lietošanas tiesību apliecinošu dokumentu (transporta līdzekļa tehniskā pase (kopija) un nomas vai sadarbības līgums (kopijas), ja transporta līdzeklis nav pretendenta īpašumā, bet ir tā lietošanā.</w:t>
      </w:r>
    </w:p>
    <w:p w:rsidR="00CE6E4D" w:rsidRPr="00CE6E4D" w:rsidRDefault="00CE6E4D" w:rsidP="00CE6E4D">
      <w:pPr>
        <w:rPr>
          <w:sz w:val="22"/>
          <w:szCs w:val="22"/>
        </w:rPr>
      </w:pPr>
    </w:p>
    <w:p w:rsidR="00CE6E4D" w:rsidRPr="00CE6E4D" w:rsidRDefault="00CE6E4D" w:rsidP="00CE6E4D">
      <w:pPr>
        <w:ind w:left="3060"/>
        <w:rPr>
          <w:sz w:val="22"/>
          <w:szCs w:val="22"/>
        </w:rPr>
      </w:pPr>
      <w:r w:rsidRPr="00CE6E4D">
        <w:rPr>
          <w:sz w:val="22"/>
          <w:szCs w:val="22"/>
        </w:rPr>
        <w:t>Pretendenta vadītāja paraksts**:_____________________</w:t>
      </w:r>
    </w:p>
    <w:p w:rsidR="00CE6E4D" w:rsidRPr="00CE6E4D" w:rsidRDefault="00CE6E4D" w:rsidP="00CE6E4D">
      <w:pPr>
        <w:ind w:left="3060"/>
        <w:rPr>
          <w:sz w:val="22"/>
          <w:szCs w:val="22"/>
        </w:rPr>
      </w:pPr>
    </w:p>
    <w:p w:rsidR="00CE6E4D" w:rsidRPr="00CE6E4D" w:rsidRDefault="00CE6E4D" w:rsidP="00CE6E4D">
      <w:pPr>
        <w:ind w:left="3060"/>
        <w:rPr>
          <w:sz w:val="22"/>
          <w:szCs w:val="22"/>
        </w:rPr>
      </w:pPr>
      <w:r w:rsidRPr="00CE6E4D">
        <w:rPr>
          <w:sz w:val="22"/>
          <w:szCs w:val="22"/>
        </w:rPr>
        <w:t>Vārds, uzvārds: __________________________________</w:t>
      </w:r>
    </w:p>
    <w:p w:rsidR="00CE6E4D" w:rsidRPr="00CE6E4D" w:rsidRDefault="00CE6E4D" w:rsidP="00CE6E4D">
      <w:pPr>
        <w:ind w:left="3060"/>
        <w:rPr>
          <w:sz w:val="22"/>
          <w:szCs w:val="22"/>
        </w:rPr>
      </w:pPr>
    </w:p>
    <w:p w:rsidR="00CE6E4D" w:rsidRPr="00CE6E4D" w:rsidRDefault="00CE6E4D" w:rsidP="00CE6E4D">
      <w:pPr>
        <w:ind w:left="3060"/>
        <w:rPr>
          <w:sz w:val="22"/>
          <w:szCs w:val="22"/>
        </w:rPr>
      </w:pPr>
      <w:r w:rsidRPr="00CE6E4D">
        <w:rPr>
          <w:sz w:val="22"/>
          <w:szCs w:val="22"/>
        </w:rPr>
        <w:t>Amats: _________________________________________</w:t>
      </w:r>
    </w:p>
    <w:p w:rsidR="00CE6E4D" w:rsidRPr="00CE6E4D" w:rsidRDefault="00CE6E4D" w:rsidP="00CE6E4D">
      <w:pPr>
        <w:ind w:left="3060"/>
        <w:rPr>
          <w:sz w:val="22"/>
          <w:szCs w:val="22"/>
        </w:rPr>
      </w:pPr>
    </w:p>
    <w:p w:rsidR="00CE6E4D" w:rsidRPr="00CE6E4D" w:rsidRDefault="00CE6E4D" w:rsidP="00CE6E4D">
      <w:pPr>
        <w:ind w:left="720" w:hanging="720"/>
        <w:rPr>
          <w:sz w:val="22"/>
          <w:szCs w:val="22"/>
        </w:rPr>
      </w:pPr>
      <w:r w:rsidRPr="00CE6E4D">
        <w:rPr>
          <w:sz w:val="22"/>
          <w:szCs w:val="22"/>
        </w:rPr>
        <w:t>*</w:t>
      </w:r>
      <w:r w:rsidRPr="00CE6E4D">
        <w:rPr>
          <w:sz w:val="22"/>
          <w:szCs w:val="22"/>
        </w:rPr>
        <w:tab/>
        <w:t xml:space="preserve">Apliecinājums ir jāaizpilda ar drukātiem burtiem. </w:t>
      </w:r>
    </w:p>
    <w:p w:rsidR="00CE6E4D" w:rsidRPr="00CE6E4D" w:rsidRDefault="00CE6E4D" w:rsidP="00CE6E4D">
      <w:pPr>
        <w:ind w:left="720" w:right="-760" w:hanging="720"/>
        <w:rPr>
          <w:sz w:val="22"/>
          <w:szCs w:val="22"/>
        </w:rPr>
      </w:pPr>
      <w:r w:rsidRPr="00CE6E4D">
        <w:rPr>
          <w:sz w:val="22"/>
          <w:szCs w:val="22"/>
        </w:rPr>
        <w:t>**</w:t>
      </w:r>
      <w:r w:rsidRPr="00CE6E4D">
        <w:rPr>
          <w:sz w:val="22"/>
          <w:szCs w:val="22"/>
        </w:rPr>
        <w:tab/>
        <w:t xml:space="preserve">Apliecinājums ir jāparaksta Pretendenta vadītājam vai viņa pilnvarotai personai (šādā gadījumā Pretendenta piedāvājumam obligāti jāpievieno </w:t>
      </w:r>
      <w:smartTag w:uri="schemas-tilde-lv/tildestengine" w:element="veidnes">
        <w:smartTagPr>
          <w:attr w:name="id" w:val="-1"/>
          <w:attr w:name="baseform" w:val="pilnvara"/>
          <w:attr w:name="text" w:val="pilnvara"/>
        </w:smartTagPr>
        <w:r w:rsidRPr="00CE6E4D">
          <w:rPr>
            <w:sz w:val="22"/>
            <w:szCs w:val="22"/>
          </w:rPr>
          <w:t>pilnvara</w:t>
        </w:r>
      </w:smartTag>
      <w:r w:rsidRPr="00CE6E4D">
        <w:rPr>
          <w:sz w:val="22"/>
          <w:szCs w:val="22"/>
        </w:rPr>
        <w:t xml:space="preserve">). </w:t>
      </w:r>
    </w:p>
    <w:p w:rsidR="00CE6E4D" w:rsidRPr="00CE6E4D" w:rsidRDefault="00CE6E4D" w:rsidP="00CE6E4D">
      <w:pPr>
        <w:spacing w:after="200" w:line="276" w:lineRule="auto"/>
        <w:rPr>
          <w:rFonts w:eastAsia="Calibri"/>
          <w:sz w:val="22"/>
          <w:szCs w:val="22"/>
        </w:rPr>
      </w:pPr>
    </w:p>
    <w:p w:rsidR="00CE6E4D" w:rsidRPr="00CE6E4D" w:rsidRDefault="00CE6E4D" w:rsidP="00CE6E4D">
      <w:pPr>
        <w:ind w:right="1"/>
        <w:jc w:val="right"/>
        <w:rPr>
          <w:sz w:val="18"/>
          <w:szCs w:val="18"/>
        </w:rPr>
      </w:pPr>
      <w:r w:rsidRPr="00CE6E4D">
        <w:br w:type="page"/>
      </w:r>
      <w:r w:rsidRPr="00CE6E4D">
        <w:lastRenderedPageBreak/>
        <w:t>4</w:t>
      </w:r>
      <w:r w:rsidRPr="00CE6E4D">
        <w:rPr>
          <w:b/>
          <w:bCs/>
          <w:sz w:val="18"/>
          <w:szCs w:val="18"/>
        </w:rPr>
        <w:t xml:space="preserve">.  </w:t>
      </w:r>
      <w:r w:rsidRPr="00CE6E4D">
        <w:rPr>
          <w:b/>
          <w:sz w:val="18"/>
          <w:szCs w:val="18"/>
        </w:rPr>
        <w:t>pielikums</w:t>
      </w:r>
      <w:r w:rsidRPr="00CE6E4D">
        <w:rPr>
          <w:sz w:val="18"/>
          <w:szCs w:val="18"/>
        </w:rPr>
        <w:t xml:space="preserve"> </w:t>
      </w:r>
    </w:p>
    <w:p w:rsidR="00CE6E4D" w:rsidRPr="00CE6E4D" w:rsidRDefault="00CE6E4D" w:rsidP="00CE6E4D">
      <w:pPr>
        <w:jc w:val="right"/>
        <w:rPr>
          <w:sz w:val="18"/>
          <w:szCs w:val="18"/>
        </w:rPr>
      </w:pPr>
      <w:r w:rsidRPr="00CE6E4D">
        <w:rPr>
          <w:sz w:val="18"/>
          <w:szCs w:val="18"/>
        </w:rPr>
        <w:t>iepirkuma</w:t>
      </w:r>
      <w:r w:rsidRPr="00CE6E4D">
        <w:t xml:space="preserve"> </w:t>
      </w:r>
      <w:r w:rsidRPr="00CE6E4D">
        <w:rPr>
          <w:sz w:val="18"/>
          <w:szCs w:val="18"/>
        </w:rPr>
        <w:t>„Pārtikas produktu piegāde SIA „Ludzas medicīnas centrs”</w:t>
      </w:r>
    </w:p>
    <w:p w:rsidR="00CE6E4D" w:rsidRPr="00CE6E4D" w:rsidRDefault="00CE6E4D" w:rsidP="00CE6E4D">
      <w:pPr>
        <w:jc w:val="right"/>
        <w:rPr>
          <w:sz w:val="18"/>
          <w:szCs w:val="18"/>
        </w:rPr>
      </w:pPr>
      <w:r w:rsidRPr="00CE6E4D">
        <w:rPr>
          <w:sz w:val="18"/>
          <w:szCs w:val="18"/>
        </w:rPr>
        <w:t xml:space="preserve"> vajadzībām</w:t>
      </w:r>
      <w:r w:rsidRPr="00CE6E4D">
        <w:rPr>
          <w:bCs/>
          <w:sz w:val="18"/>
          <w:szCs w:val="18"/>
        </w:rPr>
        <w:t xml:space="preserve">” </w:t>
      </w:r>
      <w:r w:rsidRPr="00CE6E4D">
        <w:rPr>
          <w:sz w:val="18"/>
          <w:szCs w:val="18"/>
        </w:rPr>
        <w:t>nolikumam</w:t>
      </w:r>
    </w:p>
    <w:p w:rsidR="00CE6E4D" w:rsidRPr="00CE6E4D" w:rsidRDefault="00CE6E4D" w:rsidP="00CE6E4D">
      <w:pPr>
        <w:ind w:right="1"/>
        <w:jc w:val="right"/>
        <w:rPr>
          <w:sz w:val="18"/>
          <w:szCs w:val="18"/>
        </w:rPr>
      </w:pPr>
      <w:r w:rsidRPr="00CE6E4D">
        <w:rPr>
          <w:sz w:val="18"/>
          <w:szCs w:val="18"/>
        </w:rPr>
        <w:t xml:space="preserve"> (iepirkuma identifikācijas Nr. LMC 201</w:t>
      </w:r>
      <w:r w:rsidR="00D257BF">
        <w:rPr>
          <w:sz w:val="18"/>
          <w:szCs w:val="18"/>
        </w:rPr>
        <w:t>6</w:t>
      </w:r>
      <w:r w:rsidRPr="00CE6E4D">
        <w:rPr>
          <w:sz w:val="18"/>
          <w:szCs w:val="18"/>
        </w:rPr>
        <w:t>/</w:t>
      </w:r>
      <w:r w:rsidR="00D257BF">
        <w:rPr>
          <w:sz w:val="18"/>
          <w:szCs w:val="18"/>
        </w:rPr>
        <w:t>2</w:t>
      </w:r>
      <w:r w:rsidRPr="00CE6E4D">
        <w:rPr>
          <w:sz w:val="18"/>
          <w:szCs w:val="18"/>
        </w:rPr>
        <w:t>)</w:t>
      </w:r>
    </w:p>
    <w:p w:rsidR="00CE6E4D" w:rsidRPr="00CE6E4D" w:rsidRDefault="00CE6E4D" w:rsidP="00CE6E4D">
      <w:pPr>
        <w:jc w:val="right"/>
      </w:pPr>
    </w:p>
    <w:p w:rsidR="00CE6E4D" w:rsidRPr="00CE6E4D" w:rsidRDefault="00CE6E4D" w:rsidP="00CE6E4D">
      <w:r w:rsidRPr="00CE6E4D">
        <w:t>Aizpilda Pretendents un noformē uz savas veidlapas</w:t>
      </w:r>
    </w:p>
    <w:p w:rsidR="00CE6E4D" w:rsidRPr="00CE6E4D" w:rsidRDefault="00CE6E4D" w:rsidP="00CE6E4D">
      <w:pPr>
        <w:widowControl w:val="0"/>
        <w:shd w:val="clear" w:color="auto" w:fill="FFFFFF"/>
        <w:autoSpaceDE w:val="0"/>
        <w:autoSpaceDN w:val="0"/>
        <w:adjustRightInd w:val="0"/>
        <w:spacing w:before="100" w:after="100"/>
        <w:jc w:val="center"/>
        <w:rPr>
          <w:caps/>
          <w:sz w:val="28"/>
          <w:szCs w:val="28"/>
        </w:rPr>
      </w:pPr>
    </w:p>
    <w:p w:rsidR="00CE6E4D" w:rsidRPr="00CE6E4D" w:rsidRDefault="00CE6E4D" w:rsidP="00CE6E4D">
      <w:pPr>
        <w:widowControl w:val="0"/>
        <w:shd w:val="clear" w:color="auto" w:fill="FFFFFF"/>
        <w:autoSpaceDE w:val="0"/>
        <w:autoSpaceDN w:val="0"/>
        <w:adjustRightInd w:val="0"/>
        <w:spacing w:before="100" w:after="100"/>
        <w:jc w:val="center"/>
        <w:rPr>
          <w:caps/>
          <w:sz w:val="28"/>
          <w:szCs w:val="28"/>
        </w:rPr>
      </w:pPr>
      <w:r w:rsidRPr="00CE6E4D">
        <w:rPr>
          <w:caps/>
          <w:sz w:val="28"/>
          <w:szCs w:val="28"/>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02"/>
        <w:gridCol w:w="5670"/>
      </w:tblGrid>
      <w:tr w:rsidR="00CE6E4D" w:rsidRPr="00CE6E4D" w:rsidTr="00CE6E4D">
        <w:trPr>
          <w:trHeight w:val="214"/>
        </w:trPr>
        <w:tc>
          <w:tcPr>
            <w:tcW w:w="534" w:type="dxa"/>
          </w:tcPr>
          <w:p w:rsidR="00CE6E4D" w:rsidRPr="00CE6E4D" w:rsidRDefault="00CE6E4D" w:rsidP="00CE6E4D">
            <w:pPr>
              <w:widowControl w:val="0"/>
              <w:autoSpaceDE w:val="0"/>
              <w:autoSpaceDN w:val="0"/>
              <w:adjustRightInd w:val="0"/>
              <w:spacing w:before="120" w:after="120"/>
              <w:rPr>
                <w:b/>
              </w:rPr>
            </w:pPr>
            <w:r w:rsidRPr="00CE6E4D">
              <w:rPr>
                <w:b/>
              </w:rPr>
              <w:t>1.</w:t>
            </w:r>
          </w:p>
        </w:tc>
        <w:tc>
          <w:tcPr>
            <w:tcW w:w="3402" w:type="dxa"/>
          </w:tcPr>
          <w:p w:rsidR="00CE6E4D" w:rsidRPr="00CE6E4D" w:rsidRDefault="00CE6E4D" w:rsidP="00CE6E4D">
            <w:pPr>
              <w:widowControl w:val="0"/>
              <w:autoSpaceDE w:val="0"/>
              <w:autoSpaceDN w:val="0"/>
              <w:adjustRightInd w:val="0"/>
              <w:spacing w:before="120" w:after="120"/>
              <w:rPr>
                <w:b/>
              </w:rPr>
            </w:pPr>
            <w:r w:rsidRPr="00CE6E4D">
              <w:rPr>
                <w:b/>
              </w:rPr>
              <w:t>Pilns nosaukums:</w:t>
            </w:r>
          </w:p>
        </w:tc>
        <w:tc>
          <w:tcPr>
            <w:tcW w:w="5670" w:type="dxa"/>
          </w:tcPr>
          <w:p w:rsidR="00CE6E4D" w:rsidRPr="00CE6E4D" w:rsidRDefault="00CE6E4D" w:rsidP="00CE6E4D">
            <w:pPr>
              <w:widowControl w:val="0"/>
              <w:autoSpaceDE w:val="0"/>
              <w:autoSpaceDN w:val="0"/>
              <w:adjustRightInd w:val="0"/>
              <w:spacing w:before="120" w:after="120"/>
              <w:jc w:val="both"/>
            </w:pPr>
          </w:p>
        </w:tc>
      </w:tr>
      <w:tr w:rsidR="00CE6E4D" w:rsidRPr="00CE6E4D" w:rsidTr="00CE6E4D">
        <w:trPr>
          <w:trHeight w:val="272"/>
        </w:trPr>
        <w:tc>
          <w:tcPr>
            <w:tcW w:w="534" w:type="dxa"/>
          </w:tcPr>
          <w:p w:rsidR="00CE6E4D" w:rsidRPr="00CE6E4D" w:rsidRDefault="00CE6E4D" w:rsidP="00CE6E4D">
            <w:pPr>
              <w:widowControl w:val="0"/>
              <w:autoSpaceDE w:val="0"/>
              <w:autoSpaceDN w:val="0"/>
              <w:adjustRightInd w:val="0"/>
              <w:spacing w:before="120" w:after="120"/>
              <w:rPr>
                <w:b/>
              </w:rPr>
            </w:pPr>
            <w:r w:rsidRPr="00CE6E4D">
              <w:rPr>
                <w:b/>
              </w:rPr>
              <w:t>2.</w:t>
            </w:r>
          </w:p>
        </w:tc>
        <w:tc>
          <w:tcPr>
            <w:tcW w:w="3402" w:type="dxa"/>
          </w:tcPr>
          <w:p w:rsidR="00CE6E4D" w:rsidRPr="00CE6E4D" w:rsidRDefault="00CE6E4D" w:rsidP="00CE6E4D">
            <w:pPr>
              <w:widowControl w:val="0"/>
              <w:autoSpaceDE w:val="0"/>
              <w:autoSpaceDN w:val="0"/>
              <w:adjustRightInd w:val="0"/>
              <w:spacing w:before="120" w:after="120"/>
              <w:rPr>
                <w:b/>
              </w:rPr>
            </w:pPr>
            <w:r w:rsidRPr="00CE6E4D">
              <w:rPr>
                <w:b/>
              </w:rPr>
              <w:t>Reģistrācijas numurs:</w:t>
            </w:r>
          </w:p>
        </w:tc>
        <w:tc>
          <w:tcPr>
            <w:tcW w:w="5670" w:type="dxa"/>
          </w:tcPr>
          <w:p w:rsidR="00CE6E4D" w:rsidRPr="00CE6E4D" w:rsidRDefault="00CE6E4D" w:rsidP="00CE6E4D">
            <w:pPr>
              <w:widowControl w:val="0"/>
              <w:autoSpaceDE w:val="0"/>
              <w:autoSpaceDN w:val="0"/>
              <w:adjustRightInd w:val="0"/>
              <w:spacing w:before="120" w:after="120"/>
              <w:jc w:val="both"/>
            </w:pPr>
          </w:p>
        </w:tc>
      </w:tr>
      <w:tr w:rsidR="00CE6E4D" w:rsidRPr="00CE6E4D" w:rsidTr="00CE6E4D">
        <w:trPr>
          <w:trHeight w:val="333"/>
        </w:trPr>
        <w:tc>
          <w:tcPr>
            <w:tcW w:w="534" w:type="dxa"/>
          </w:tcPr>
          <w:p w:rsidR="00CE6E4D" w:rsidRPr="00CE6E4D" w:rsidRDefault="00CE6E4D" w:rsidP="00CE6E4D">
            <w:pPr>
              <w:widowControl w:val="0"/>
              <w:autoSpaceDE w:val="0"/>
              <w:autoSpaceDN w:val="0"/>
              <w:adjustRightInd w:val="0"/>
              <w:spacing w:before="120" w:after="120"/>
              <w:rPr>
                <w:b/>
              </w:rPr>
            </w:pPr>
            <w:r w:rsidRPr="00CE6E4D">
              <w:rPr>
                <w:b/>
              </w:rPr>
              <w:t>3.</w:t>
            </w:r>
          </w:p>
        </w:tc>
        <w:tc>
          <w:tcPr>
            <w:tcW w:w="3402" w:type="dxa"/>
          </w:tcPr>
          <w:p w:rsidR="00CE6E4D" w:rsidRPr="00CE6E4D" w:rsidRDefault="00CE6E4D" w:rsidP="00CE6E4D">
            <w:pPr>
              <w:widowControl w:val="0"/>
              <w:autoSpaceDE w:val="0"/>
              <w:autoSpaceDN w:val="0"/>
              <w:adjustRightInd w:val="0"/>
              <w:spacing w:before="120" w:after="120"/>
              <w:rPr>
                <w:b/>
              </w:rPr>
            </w:pPr>
            <w:r w:rsidRPr="00CE6E4D">
              <w:rPr>
                <w:b/>
              </w:rPr>
              <w:t>Juridiskā adrese:</w:t>
            </w:r>
          </w:p>
        </w:tc>
        <w:tc>
          <w:tcPr>
            <w:tcW w:w="5670" w:type="dxa"/>
          </w:tcPr>
          <w:p w:rsidR="00CE6E4D" w:rsidRPr="00CE6E4D" w:rsidRDefault="00CE6E4D" w:rsidP="00CE6E4D">
            <w:pPr>
              <w:widowControl w:val="0"/>
              <w:autoSpaceDE w:val="0"/>
              <w:autoSpaceDN w:val="0"/>
              <w:adjustRightInd w:val="0"/>
              <w:spacing w:before="120" w:after="120"/>
              <w:jc w:val="both"/>
            </w:pPr>
          </w:p>
        </w:tc>
      </w:tr>
      <w:tr w:rsidR="00CE6E4D" w:rsidRPr="00CE6E4D" w:rsidTr="00CE6E4D">
        <w:trPr>
          <w:trHeight w:val="333"/>
        </w:trPr>
        <w:tc>
          <w:tcPr>
            <w:tcW w:w="534" w:type="dxa"/>
          </w:tcPr>
          <w:p w:rsidR="00CE6E4D" w:rsidRPr="00CE6E4D" w:rsidRDefault="00CE6E4D" w:rsidP="00CE6E4D">
            <w:pPr>
              <w:widowControl w:val="0"/>
              <w:autoSpaceDE w:val="0"/>
              <w:autoSpaceDN w:val="0"/>
              <w:adjustRightInd w:val="0"/>
              <w:spacing w:before="40" w:after="40"/>
              <w:rPr>
                <w:b/>
              </w:rPr>
            </w:pPr>
            <w:r w:rsidRPr="00CE6E4D">
              <w:rPr>
                <w:b/>
              </w:rPr>
              <w:t>4.</w:t>
            </w:r>
          </w:p>
        </w:tc>
        <w:tc>
          <w:tcPr>
            <w:tcW w:w="3402" w:type="dxa"/>
          </w:tcPr>
          <w:p w:rsidR="00CE6E4D" w:rsidRPr="00CE6E4D" w:rsidRDefault="00CE6E4D" w:rsidP="00CE6E4D">
            <w:pPr>
              <w:widowControl w:val="0"/>
              <w:autoSpaceDE w:val="0"/>
              <w:autoSpaceDN w:val="0"/>
              <w:adjustRightInd w:val="0"/>
              <w:spacing w:before="40" w:after="40"/>
              <w:rPr>
                <w:b/>
              </w:rPr>
            </w:pPr>
            <w:r w:rsidRPr="00CE6E4D">
              <w:rPr>
                <w:b/>
              </w:rPr>
              <w:t xml:space="preserve">Bankas rekvizīti: </w:t>
            </w:r>
            <w:r w:rsidRPr="00CE6E4D">
              <w:t>(bankas nosaukums, bankas kods un konta numurs)</w:t>
            </w:r>
          </w:p>
        </w:tc>
        <w:tc>
          <w:tcPr>
            <w:tcW w:w="5670" w:type="dxa"/>
          </w:tcPr>
          <w:p w:rsidR="00CE6E4D" w:rsidRPr="00CE6E4D" w:rsidRDefault="00CE6E4D" w:rsidP="00CE6E4D">
            <w:pPr>
              <w:widowControl w:val="0"/>
              <w:autoSpaceDE w:val="0"/>
              <w:autoSpaceDN w:val="0"/>
              <w:adjustRightInd w:val="0"/>
              <w:spacing w:before="40" w:after="40"/>
              <w:jc w:val="both"/>
            </w:pPr>
          </w:p>
        </w:tc>
      </w:tr>
      <w:tr w:rsidR="00CE6E4D" w:rsidRPr="00CE6E4D" w:rsidTr="00CE6E4D">
        <w:trPr>
          <w:trHeight w:val="333"/>
        </w:trPr>
        <w:tc>
          <w:tcPr>
            <w:tcW w:w="534" w:type="dxa"/>
          </w:tcPr>
          <w:p w:rsidR="00CE6E4D" w:rsidRPr="00CE6E4D" w:rsidRDefault="00CE6E4D" w:rsidP="00CE6E4D">
            <w:pPr>
              <w:widowControl w:val="0"/>
              <w:autoSpaceDE w:val="0"/>
              <w:autoSpaceDN w:val="0"/>
              <w:adjustRightInd w:val="0"/>
              <w:spacing w:before="120" w:after="120"/>
              <w:rPr>
                <w:b/>
              </w:rPr>
            </w:pPr>
            <w:r w:rsidRPr="00CE6E4D">
              <w:rPr>
                <w:b/>
              </w:rPr>
              <w:t>5.</w:t>
            </w:r>
          </w:p>
        </w:tc>
        <w:tc>
          <w:tcPr>
            <w:tcW w:w="3402" w:type="dxa"/>
          </w:tcPr>
          <w:p w:rsidR="00CE6E4D" w:rsidRPr="00CE6E4D" w:rsidRDefault="00CE6E4D" w:rsidP="00CE6E4D">
            <w:pPr>
              <w:widowControl w:val="0"/>
              <w:autoSpaceDE w:val="0"/>
              <w:autoSpaceDN w:val="0"/>
              <w:adjustRightInd w:val="0"/>
              <w:spacing w:before="120" w:after="120"/>
              <w:rPr>
                <w:b/>
              </w:rPr>
            </w:pPr>
            <w:r w:rsidRPr="00CE6E4D">
              <w:rPr>
                <w:b/>
              </w:rPr>
              <w:t>Tālruņa numurs:</w:t>
            </w:r>
          </w:p>
        </w:tc>
        <w:tc>
          <w:tcPr>
            <w:tcW w:w="5670" w:type="dxa"/>
          </w:tcPr>
          <w:p w:rsidR="00CE6E4D" w:rsidRPr="00CE6E4D" w:rsidRDefault="00CE6E4D" w:rsidP="00CE6E4D">
            <w:pPr>
              <w:widowControl w:val="0"/>
              <w:autoSpaceDE w:val="0"/>
              <w:autoSpaceDN w:val="0"/>
              <w:adjustRightInd w:val="0"/>
              <w:spacing w:before="120" w:after="120"/>
              <w:jc w:val="both"/>
            </w:pPr>
          </w:p>
        </w:tc>
      </w:tr>
      <w:tr w:rsidR="00CE6E4D" w:rsidRPr="00CE6E4D" w:rsidTr="00CE6E4D">
        <w:trPr>
          <w:trHeight w:val="333"/>
        </w:trPr>
        <w:tc>
          <w:tcPr>
            <w:tcW w:w="534" w:type="dxa"/>
          </w:tcPr>
          <w:p w:rsidR="00CE6E4D" w:rsidRPr="00CE6E4D" w:rsidRDefault="00CE6E4D" w:rsidP="00CE6E4D">
            <w:pPr>
              <w:widowControl w:val="0"/>
              <w:autoSpaceDE w:val="0"/>
              <w:autoSpaceDN w:val="0"/>
              <w:adjustRightInd w:val="0"/>
              <w:spacing w:before="40" w:after="40"/>
              <w:rPr>
                <w:b/>
              </w:rPr>
            </w:pPr>
            <w:r w:rsidRPr="00CE6E4D">
              <w:rPr>
                <w:b/>
              </w:rPr>
              <w:t>6.</w:t>
            </w:r>
          </w:p>
        </w:tc>
        <w:tc>
          <w:tcPr>
            <w:tcW w:w="3402" w:type="dxa"/>
          </w:tcPr>
          <w:p w:rsidR="00CE6E4D" w:rsidRPr="00CE6E4D" w:rsidRDefault="00CE6E4D" w:rsidP="00CE6E4D">
            <w:pPr>
              <w:widowControl w:val="0"/>
              <w:autoSpaceDE w:val="0"/>
              <w:autoSpaceDN w:val="0"/>
              <w:adjustRightInd w:val="0"/>
              <w:spacing w:before="40"/>
              <w:rPr>
                <w:b/>
              </w:rPr>
            </w:pPr>
            <w:r w:rsidRPr="00CE6E4D">
              <w:rPr>
                <w:b/>
              </w:rPr>
              <w:t xml:space="preserve">Faksa numurs: </w:t>
            </w:r>
          </w:p>
          <w:p w:rsidR="00CE6E4D" w:rsidRPr="00CE6E4D" w:rsidRDefault="00CE6E4D" w:rsidP="00CE6E4D">
            <w:pPr>
              <w:widowControl w:val="0"/>
              <w:autoSpaceDE w:val="0"/>
              <w:autoSpaceDN w:val="0"/>
              <w:adjustRightInd w:val="0"/>
              <w:spacing w:after="40"/>
              <w:rPr>
                <w:b/>
              </w:rPr>
            </w:pPr>
            <w:r w:rsidRPr="00CE6E4D">
              <w:t>(paziņojumu un pieprasījumu nosūtīšanai)</w:t>
            </w:r>
          </w:p>
        </w:tc>
        <w:tc>
          <w:tcPr>
            <w:tcW w:w="5670" w:type="dxa"/>
          </w:tcPr>
          <w:p w:rsidR="00CE6E4D" w:rsidRPr="00CE6E4D" w:rsidRDefault="00CE6E4D" w:rsidP="00CE6E4D">
            <w:pPr>
              <w:widowControl w:val="0"/>
              <w:autoSpaceDE w:val="0"/>
              <w:autoSpaceDN w:val="0"/>
              <w:adjustRightInd w:val="0"/>
              <w:spacing w:before="40" w:after="40"/>
              <w:jc w:val="both"/>
            </w:pPr>
          </w:p>
        </w:tc>
      </w:tr>
      <w:tr w:rsidR="00CE6E4D" w:rsidRPr="00CE6E4D" w:rsidTr="00CE6E4D">
        <w:trPr>
          <w:trHeight w:val="333"/>
        </w:trPr>
        <w:tc>
          <w:tcPr>
            <w:tcW w:w="534" w:type="dxa"/>
          </w:tcPr>
          <w:p w:rsidR="00CE6E4D" w:rsidRPr="00CE6E4D" w:rsidRDefault="00CE6E4D" w:rsidP="00CE6E4D">
            <w:pPr>
              <w:widowControl w:val="0"/>
              <w:autoSpaceDE w:val="0"/>
              <w:autoSpaceDN w:val="0"/>
              <w:adjustRightInd w:val="0"/>
              <w:spacing w:before="120" w:after="120"/>
              <w:rPr>
                <w:b/>
              </w:rPr>
            </w:pPr>
            <w:r w:rsidRPr="00CE6E4D">
              <w:rPr>
                <w:b/>
              </w:rPr>
              <w:t>7.</w:t>
            </w:r>
          </w:p>
        </w:tc>
        <w:tc>
          <w:tcPr>
            <w:tcW w:w="3402" w:type="dxa"/>
          </w:tcPr>
          <w:p w:rsidR="00CE6E4D" w:rsidRPr="00CE6E4D" w:rsidRDefault="00CE6E4D" w:rsidP="00CE6E4D">
            <w:pPr>
              <w:widowControl w:val="0"/>
              <w:autoSpaceDE w:val="0"/>
              <w:autoSpaceDN w:val="0"/>
              <w:adjustRightInd w:val="0"/>
              <w:spacing w:before="120" w:after="120"/>
            </w:pPr>
            <w:r w:rsidRPr="00CE6E4D">
              <w:rPr>
                <w:b/>
              </w:rPr>
              <w:t>e-pasta adrese:</w:t>
            </w:r>
          </w:p>
        </w:tc>
        <w:tc>
          <w:tcPr>
            <w:tcW w:w="5670" w:type="dxa"/>
          </w:tcPr>
          <w:p w:rsidR="00CE6E4D" w:rsidRPr="00CE6E4D" w:rsidRDefault="00CE6E4D" w:rsidP="00CE6E4D">
            <w:pPr>
              <w:widowControl w:val="0"/>
              <w:autoSpaceDE w:val="0"/>
              <w:autoSpaceDN w:val="0"/>
              <w:adjustRightInd w:val="0"/>
              <w:spacing w:before="120" w:after="120"/>
              <w:jc w:val="both"/>
            </w:pPr>
          </w:p>
        </w:tc>
      </w:tr>
      <w:tr w:rsidR="00CE6E4D" w:rsidRPr="00CE6E4D" w:rsidTr="00CE6E4D">
        <w:trPr>
          <w:trHeight w:val="333"/>
        </w:trPr>
        <w:tc>
          <w:tcPr>
            <w:tcW w:w="534" w:type="dxa"/>
          </w:tcPr>
          <w:p w:rsidR="00CE6E4D" w:rsidRPr="00CE6E4D" w:rsidRDefault="00CE6E4D" w:rsidP="00CE6E4D">
            <w:pPr>
              <w:widowControl w:val="0"/>
              <w:autoSpaceDE w:val="0"/>
              <w:autoSpaceDN w:val="0"/>
              <w:adjustRightInd w:val="0"/>
              <w:spacing w:before="120" w:after="120"/>
              <w:rPr>
                <w:b/>
              </w:rPr>
            </w:pPr>
            <w:r w:rsidRPr="00CE6E4D">
              <w:rPr>
                <w:b/>
              </w:rPr>
              <w:t>8.</w:t>
            </w:r>
          </w:p>
        </w:tc>
        <w:tc>
          <w:tcPr>
            <w:tcW w:w="3402" w:type="dxa"/>
          </w:tcPr>
          <w:p w:rsidR="00CE6E4D" w:rsidRPr="00CE6E4D" w:rsidRDefault="00CE6E4D" w:rsidP="00CE6E4D">
            <w:pPr>
              <w:widowControl w:val="0"/>
              <w:autoSpaceDE w:val="0"/>
              <w:autoSpaceDN w:val="0"/>
              <w:adjustRightInd w:val="0"/>
              <w:spacing w:before="120" w:after="120"/>
            </w:pPr>
            <w:r w:rsidRPr="00CE6E4D">
              <w:rPr>
                <w:b/>
              </w:rPr>
              <w:t>Mājas lapas adrese internetā:</w:t>
            </w:r>
          </w:p>
        </w:tc>
        <w:tc>
          <w:tcPr>
            <w:tcW w:w="5670" w:type="dxa"/>
          </w:tcPr>
          <w:p w:rsidR="00CE6E4D" w:rsidRPr="00CE6E4D" w:rsidRDefault="00CE6E4D" w:rsidP="00CE6E4D">
            <w:pPr>
              <w:widowControl w:val="0"/>
              <w:autoSpaceDE w:val="0"/>
              <w:autoSpaceDN w:val="0"/>
              <w:adjustRightInd w:val="0"/>
              <w:spacing w:before="120" w:after="120"/>
              <w:jc w:val="both"/>
            </w:pPr>
          </w:p>
        </w:tc>
      </w:tr>
      <w:tr w:rsidR="00CE6E4D" w:rsidRPr="00CE6E4D" w:rsidTr="00CE6E4D">
        <w:trPr>
          <w:trHeight w:val="333"/>
        </w:trPr>
        <w:tc>
          <w:tcPr>
            <w:tcW w:w="534" w:type="dxa"/>
          </w:tcPr>
          <w:p w:rsidR="00CE6E4D" w:rsidRPr="00CE6E4D" w:rsidRDefault="00CE6E4D" w:rsidP="00CE6E4D">
            <w:pPr>
              <w:widowControl w:val="0"/>
              <w:autoSpaceDE w:val="0"/>
              <w:autoSpaceDN w:val="0"/>
              <w:adjustRightInd w:val="0"/>
              <w:spacing w:before="40" w:after="40"/>
              <w:rPr>
                <w:b/>
              </w:rPr>
            </w:pPr>
            <w:r w:rsidRPr="00CE6E4D">
              <w:rPr>
                <w:b/>
              </w:rPr>
              <w:t>9.</w:t>
            </w:r>
          </w:p>
        </w:tc>
        <w:tc>
          <w:tcPr>
            <w:tcW w:w="3402" w:type="dxa"/>
          </w:tcPr>
          <w:p w:rsidR="00CE6E4D" w:rsidRPr="00CE6E4D" w:rsidRDefault="00CE6E4D" w:rsidP="00CE6E4D">
            <w:pPr>
              <w:widowControl w:val="0"/>
              <w:autoSpaceDE w:val="0"/>
              <w:autoSpaceDN w:val="0"/>
              <w:adjustRightInd w:val="0"/>
              <w:spacing w:before="40" w:after="40"/>
            </w:pPr>
            <w:r w:rsidRPr="00CE6E4D">
              <w:rPr>
                <w:b/>
              </w:rPr>
              <w:t>Amatpersona/-</w:t>
            </w:r>
            <w:proofErr w:type="spellStart"/>
            <w:r w:rsidRPr="00CE6E4D">
              <w:rPr>
                <w:b/>
              </w:rPr>
              <w:t>as</w:t>
            </w:r>
            <w:proofErr w:type="spellEnd"/>
            <w:r w:rsidRPr="00CE6E4D">
              <w:rPr>
                <w:b/>
              </w:rPr>
              <w:t xml:space="preserve"> ar pārstāvības tiesībām, kura parakstīs iepirkuma līgumu: </w:t>
            </w:r>
            <w:r w:rsidRPr="00CE6E4D">
              <w:t>(pārstāvības pamatojums (</w:t>
            </w:r>
            <w:smartTag w:uri="schemas-tilde-lv/tildestengine" w:element="veidnes">
              <w:smartTagPr>
                <w:attr w:name="id" w:val="-1"/>
                <w:attr w:name="baseform" w:val="statūti"/>
                <w:attr w:name="text" w:val="statūti"/>
              </w:smartTagPr>
              <w:r w:rsidRPr="00CE6E4D">
                <w:t>statūti</w:t>
              </w:r>
            </w:smartTag>
            <w:r w:rsidRPr="00CE6E4D">
              <w:t xml:space="preserve"> vai </w:t>
            </w:r>
            <w:smartTag w:uri="schemas-tilde-lv/tildestengine" w:element="veidnes">
              <w:smartTagPr>
                <w:attr w:name="id" w:val="-1"/>
                <w:attr w:name="baseform" w:val="pilnvara"/>
                <w:attr w:name="text" w:val="pilnvara"/>
              </w:smartTagPr>
              <w:r w:rsidRPr="00CE6E4D">
                <w:t>pilnvara</w:t>
              </w:r>
            </w:smartTag>
            <w:r w:rsidRPr="00CE6E4D">
              <w:t>), amats, vārds, uzvārds)</w:t>
            </w:r>
          </w:p>
        </w:tc>
        <w:tc>
          <w:tcPr>
            <w:tcW w:w="5670" w:type="dxa"/>
          </w:tcPr>
          <w:p w:rsidR="00CE6E4D" w:rsidRPr="00CE6E4D" w:rsidRDefault="00CE6E4D" w:rsidP="00CE6E4D">
            <w:pPr>
              <w:widowControl w:val="0"/>
              <w:autoSpaceDE w:val="0"/>
              <w:autoSpaceDN w:val="0"/>
              <w:adjustRightInd w:val="0"/>
              <w:spacing w:before="40" w:after="40"/>
              <w:jc w:val="both"/>
            </w:pPr>
          </w:p>
        </w:tc>
      </w:tr>
      <w:tr w:rsidR="00CE6E4D" w:rsidRPr="00CE6E4D" w:rsidTr="00CE6E4D">
        <w:trPr>
          <w:trHeight w:val="475"/>
        </w:trPr>
        <w:tc>
          <w:tcPr>
            <w:tcW w:w="534" w:type="dxa"/>
          </w:tcPr>
          <w:p w:rsidR="00CE6E4D" w:rsidRPr="00CE6E4D" w:rsidRDefault="00CE6E4D" w:rsidP="00CE6E4D">
            <w:pPr>
              <w:widowControl w:val="0"/>
              <w:autoSpaceDE w:val="0"/>
              <w:autoSpaceDN w:val="0"/>
              <w:adjustRightInd w:val="0"/>
              <w:spacing w:before="40" w:after="40"/>
              <w:rPr>
                <w:b/>
              </w:rPr>
            </w:pPr>
            <w:r w:rsidRPr="00CE6E4D">
              <w:rPr>
                <w:b/>
              </w:rPr>
              <w:t>10.</w:t>
            </w:r>
          </w:p>
        </w:tc>
        <w:tc>
          <w:tcPr>
            <w:tcW w:w="3402" w:type="dxa"/>
          </w:tcPr>
          <w:p w:rsidR="00CE6E4D" w:rsidRPr="00CE6E4D" w:rsidRDefault="00CE6E4D" w:rsidP="00CE6E4D">
            <w:pPr>
              <w:widowControl w:val="0"/>
              <w:autoSpaceDE w:val="0"/>
              <w:autoSpaceDN w:val="0"/>
              <w:adjustRightInd w:val="0"/>
              <w:spacing w:before="40"/>
              <w:rPr>
                <w:b/>
              </w:rPr>
            </w:pPr>
            <w:r w:rsidRPr="00CE6E4D">
              <w:rPr>
                <w:b/>
              </w:rPr>
              <w:t xml:space="preserve">Biroja adrese: </w:t>
            </w:r>
          </w:p>
          <w:p w:rsidR="00CE6E4D" w:rsidRPr="00CE6E4D" w:rsidRDefault="00CE6E4D" w:rsidP="00CE6E4D">
            <w:pPr>
              <w:widowControl w:val="0"/>
              <w:autoSpaceDE w:val="0"/>
              <w:autoSpaceDN w:val="0"/>
              <w:adjustRightInd w:val="0"/>
              <w:spacing w:after="40"/>
              <w:rPr>
                <w:b/>
              </w:rPr>
            </w:pPr>
            <w:r w:rsidRPr="00CE6E4D">
              <w:t>(korespondencei)</w:t>
            </w:r>
          </w:p>
        </w:tc>
        <w:tc>
          <w:tcPr>
            <w:tcW w:w="5670" w:type="dxa"/>
          </w:tcPr>
          <w:p w:rsidR="00CE6E4D" w:rsidRPr="00CE6E4D" w:rsidRDefault="00CE6E4D" w:rsidP="00CE6E4D">
            <w:pPr>
              <w:widowControl w:val="0"/>
              <w:autoSpaceDE w:val="0"/>
              <w:autoSpaceDN w:val="0"/>
              <w:adjustRightInd w:val="0"/>
              <w:spacing w:before="40" w:after="40"/>
              <w:jc w:val="both"/>
            </w:pPr>
          </w:p>
        </w:tc>
      </w:tr>
      <w:tr w:rsidR="00CE6E4D" w:rsidRPr="00CE6E4D" w:rsidTr="00CE6E4D">
        <w:trPr>
          <w:trHeight w:val="333"/>
        </w:trPr>
        <w:tc>
          <w:tcPr>
            <w:tcW w:w="534" w:type="dxa"/>
          </w:tcPr>
          <w:p w:rsidR="00CE6E4D" w:rsidRPr="00CE6E4D" w:rsidRDefault="00CE6E4D" w:rsidP="00CE6E4D">
            <w:pPr>
              <w:widowControl w:val="0"/>
              <w:autoSpaceDE w:val="0"/>
              <w:autoSpaceDN w:val="0"/>
              <w:adjustRightInd w:val="0"/>
              <w:spacing w:before="40" w:after="40"/>
              <w:rPr>
                <w:b/>
              </w:rPr>
            </w:pPr>
            <w:r w:rsidRPr="00CE6E4D">
              <w:rPr>
                <w:b/>
              </w:rPr>
              <w:t>11.</w:t>
            </w:r>
          </w:p>
        </w:tc>
        <w:tc>
          <w:tcPr>
            <w:tcW w:w="3402" w:type="dxa"/>
          </w:tcPr>
          <w:p w:rsidR="00CE6E4D" w:rsidRPr="00CE6E4D" w:rsidRDefault="00CE6E4D" w:rsidP="00CE6E4D">
            <w:pPr>
              <w:widowControl w:val="0"/>
              <w:autoSpaceDE w:val="0"/>
              <w:autoSpaceDN w:val="0"/>
              <w:adjustRightInd w:val="0"/>
              <w:spacing w:before="40" w:after="40"/>
              <w:rPr>
                <w:b/>
              </w:rPr>
            </w:pPr>
            <w:r w:rsidRPr="00CE6E4D">
              <w:rPr>
                <w:b/>
              </w:rPr>
              <w:t xml:space="preserve">Kontaktpersona </w:t>
            </w:r>
            <w:r w:rsidRPr="00CE6E4D">
              <w:t xml:space="preserve">(amats, vārds, uzvārds) </w:t>
            </w:r>
            <w:r w:rsidRPr="00CE6E4D">
              <w:rPr>
                <w:b/>
              </w:rPr>
              <w:t>iepirkuma laikā, tās tālruņa numurs, faksa numurs un e-pasta adrese:</w:t>
            </w:r>
          </w:p>
        </w:tc>
        <w:tc>
          <w:tcPr>
            <w:tcW w:w="5670" w:type="dxa"/>
          </w:tcPr>
          <w:p w:rsidR="00CE6E4D" w:rsidRPr="00CE6E4D" w:rsidRDefault="00CE6E4D" w:rsidP="00CE6E4D">
            <w:pPr>
              <w:widowControl w:val="0"/>
              <w:autoSpaceDE w:val="0"/>
              <w:autoSpaceDN w:val="0"/>
              <w:adjustRightInd w:val="0"/>
              <w:spacing w:before="40" w:after="40"/>
              <w:jc w:val="both"/>
            </w:pPr>
          </w:p>
        </w:tc>
      </w:tr>
      <w:tr w:rsidR="00CE6E4D" w:rsidRPr="00CE6E4D" w:rsidTr="00CE6E4D">
        <w:trPr>
          <w:trHeight w:val="333"/>
        </w:trPr>
        <w:tc>
          <w:tcPr>
            <w:tcW w:w="534" w:type="dxa"/>
          </w:tcPr>
          <w:p w:rsidR="00CE6E4D" w:rsidRPr="00CE6E4D" w:rsidRDefault="00CE6E4D" w:rsidP="00CE6E4D">
            <w:pPr>
              <w:widowControl w:val="0"/>
              <w:autoSpaceDE w:val="0"/>
              <w:autoSpaceDN w:val="0"/>
              <w:adjustRightInd w:val="0"/>
              <w:spacing w:before="40" w:after="40"/>
              <w:rPr>
                <w:b/>
              </w:rPr>
            </w:pPr>
            <w:r w:rsidRPr="00CE6E4D">
              <w:rPr>
                <w:b/>
              </w:rPr>
              <w:t>12.</w:t>
            </w:r>
          </w:p>
        </w:tc>
        <w:tc>
          <w:tcPr>
            <w:tcW w:w="3402" w:type="dxa"/>
          </w:tcPr>
          <w:p w:rsidR="00CE6E4D" w:rsidRPr="00CE6E4D" w:rsidRDefault="00CE6E4D" w:rsidP="00CE6E4D">
            <w:pPr>
              <w:widowControl w:val="0"/>
              <w:autoSpaceDE w:val="0"/>
              <w:autoSpaceDN w:val="0"/>
              <w:adjustRightInd w:val="0"/>
              <w:spacing w:before="40" w:after="40"/>
              <w:rPr>
                <w:b/>
              </w:rPr>
            </w:pPr>
            <w:r w:rsidRPr="00CE6E4D">
              <w:rPr>
                <w:b/>
              </w:rPr>
              <w:t xml:space="preserve">Kontaktpersona </w:t>
            </w:r>
            <w:r w:rsidRPr="00CE6E4D">
              <w:t xml:space="preserve">(amats, vārds, uzvārds), </w:t>
            </w:r>
            <w:r w:rsidRPr="00CE6E4D">
              <w:rPr>
                <w:b/>
              </w:rPr>
              <w:t>kas pilnvarots iepirkuma līguma izpildi, tās tālruņa numurs, faksa numurs un e-pasta adrese:</w:t>
            </w:r>
          </w:p>
        </w:tc>
        <w:tc>
          <w:tcPr>
            <w:tcW w:w="5670" w:type="dxa"/>
          </w:tcPr>
          <w:p w:rsidR="00CE6E4D" w:rsidRPr="00CE6E4D" w:rsidRDefault="00CE6E4D" w:rsidP="00CE6E4D">
            <w:pPr>
              <w:widowControl w:val="0"/>
              <w:autoSpaceDE w:val="0"/>
              <w:autoSpaceDN w:val="0"/>
              <w:adjustRightInd w:val="0"/>
              <w:spacing w:before="40" w:after="40"/>
              <w:jc w:val="both"/>
            </w:pPr>
          </w:p>
        </w:tc>
      </w:tr>
    </w:tbl>
    <w:p w:rsidR="00CE6E4D" w:rsidRPr="00CE6E4D" w:rsidRDefault="00CE6E4D" w:rsidP="00CE6E4D">
      <w:pPr>
        <w:widowControl w:val="0"/>
        <w:shd w:val="clear" w:color="auto" w:fill="FFFFFF"/>
        <w:autoSpaceDE w:val="0"/>
        <w:autoSpaceDN w:val="0"/>
        <w:adjustRightInd w:val="0"/>
        <w:jc w:val="both"/>
      </w:pPr>
    </w:p>
    <w:tbl>
      <w:tblPr>
        <w:tblW w:w="9819" w:type="dxa"/>
        <w:tblLook w:val="0000"/>
      </w:tblPr>
      <w:tblGrid>
        <w:gridCol w:w="3594"/>
        <w:gridCol w:w="6225"/>
      </w:tblGrid>
      <w:tr w:rsidR="00CE6E4D" w:rsidRPr="00CE6E4D" w:rsidTr="00CE6E4D">
        <w:tc>
          <w:tcPr>
            <w:tcW w:w="3594" w:type="dxa"/>
          </w:tcPr>
          <w:p w:rsidR="00CE6E4D" w:rsidRPr="00CE6E4D" w:rsidRDefault="00CE6E4D" w:rsidP="00CE6E4D">
            <w:pPr>
              <w:tabs>
                <w:tab w:val="center" w:pos="4153"/>
                <w:tab w:val="right" w:pos="8306"/>
              </w:tabs>
              <w:jc w:val="both"/>
              <w:rPr>
                <w:iCs/>
              </w:rPr>
            </w:pPr>
            <w:r w:rsidRPr="00CE6E4D">
              <w:rPr>
                <w:iCs/>
              </w:rPr>
              <w:t>Pretendenta nosaukums:</w:t>
            </w:r>
          </w:p>
        </w:tc>
        <w:tc>
          <w:tcPr>
            <w:tcW w:w="6225" w:type="dxa"/>
            <w:tcBorders>
              <w:bottom w:val="dotted" w:sz="4" w:space="0" w:color="auto"/>
            </w:tcBorders>
          </w:tcPr>
          <w:p w:rsidR="00CE6E4D" w:rsidRPr="00CE6E4D" w:rsidRDefault="00CE6E4D" w:rsidP="00CE6E4D">
            <w:pPr>
              <w:tabs>
                <w:tab w:val="center" w:pos="4153"/>
                <w:tab w:val="right" w:pos="8306"/>
              </w:tabs>
              <w:jc w:val="both"/>
              <w:rPr>
                <w:iCs/>
              </w:rPr>
            </w:pPr>
          </w:p>
        </w:tc>
      </w:tr>
      <w:tr w:rsidR="00CE6E4D" w:rsidRPr="00CE6E4D" w:rsidTr="00CE6E4D">
        <w:tc>
          <w:tcPr>
            <w:tcW w:w="3594" w:type="dxa"/>
          </w:tcPr>
          <w:p w:rsidR="00CE6E4D" w:rsidRPr="00CE6E4D" w:rsidRDefault="00CE6E4D" w:rsidP="00CE6E4D">
            <w:pPr>
              <w:tabs>
                <w:tab w:val="center" w:pos="4153"/>
                <w:tab w:val="right" w:pos="8306"/>
              </w:tabs>
              <w:jc w:val="both"/>
              <w:rPr>
                <w:iCs/>
              </w:rPr>
            </w:pPr>
            <w:r w:rsidRPr="00CE6E4D">
              <w:rPr>
                <w:iCs/>
              </w:rPr>
              <w:t>Pilnvarotās personas vārds, uzvārds, amats:</w:t>
            </w:r>
          </w:p>
        </w:tc>
        <w:tc>
          <w:tcPr>
            <w:tcW w:w="6225" w:type="dxa"/>
            <w:tcBorders>
              <w:top w:val="dotted" w:sz="4" w:space="0" w:color="auto"/>
              <w:bottom w:val="dotted" w:sz="4" w:space="0" w:color="auto"/>
            </w:tcBorders>
            <w:vAlign w:val="bottom"/>
          </w:tcPr>
          <w:p w:rsidR="00CE6E4D" w:rsidRPr="00CE6E4D" w:rsidRDefault="00CE6E4D" w:rsidP="00CE6E4D">
            <w:pPr>
              <w:tabs>
                <w:tab w:val="center" w:pos="4153"/>
                <w:tab w:val="right" w:pos="8306"/>
              </w:tabs>
              <w:jc w:val="both"/>
              <w:rPr>
                <w:iCs/>
              </w:rPr>
            </w:pPr>
          </w:p>
        </w:tc>
      </w:tr>
      <w:tr w:rsidR="00CE6E4D" w:rsidRPr="00CE6E4D" w:rsidTr="00CE6E4D">
        <w:tc>
          <w:tcPr>
            <w:tcW w:w="3594" w:type="dxa"/>
          </w:tcPr>
          <w:p w:rsidR="00CE6E4D" w:rsidRPr="00CE6E4D" w:rsidRDefault="00CE6E4D" w:rsidP="00CE6E4D">
            <w:pPr>
              <w:tabs>
                <w:tab w:val="center" w:pos="4153"/>
                <w:tab w:val="right" w:pos="8306"/>
              </w:tabs>
              <w:jc w:val="both"/>
              <w:rPr>
                <w:iCs/>
              </w:rPr>
            </w:pPr>
            <w:r w:rsidRPr="00CE6E4D">
              <w:rPr>
                <w:iCs/>
              </w:rPr>
              <w:t>Pilnvarotās personas paraksts:</w:t>
            </w:r>
          </w:p>
        </w:tc>
        <w:tc>
          <w:tcPr>
            <w:tcW w:w="6225" w:type="dxa"/>
            <w:tcBorders>
              <w:top w:val="dotted" w:sz="4" w:space="0" w:color="auto"/>
              <w:bottom w:val="dotted" w:sz="4" w:space="0" w:color="auto"/>
            </w:tcBorders>
          </w:tcPr>
          <w:p w:rsidR="00CE6E4D" w:rsidRPr="00CE6E4D" w:rsidRDefault="00CE6E4D" w:rsidP="00CE6E4D">
            <w:pPr>
              <w:tabs>
                <w:tab w:val="center" w:pos="4153"/>
                <w:tab w:val="right" w:pos="8306"/>
              </w:tabs>
              <w:jc w:val="both"/>
              <w:rPr>
                <w:iCs/>
              </w:rPr>
            </w:pPr>
          </w:p>
        </w:tc>
      </w:tr>
    </w:tbl>
    <w:p w:rsidR="00CE6E4D" w:rsidRPr="00CE6E4D" w:rsidRDefault="00CE6E4D" w:rsidP="00CE6E4D">
      <w:pPr>
        <w:shd w:val="clear" w:color="auto" w:fill="FFFFFF"/>
        <w:jc w:val="both"/>
      </w:pPr>
    </w:p>
    <w:p w:rsidR="00CE6E4D" w:rsidRPr="00CE6E4D" w:rsidRDefault="00CE6E4D" w:rsidP="00CE6E4D">
      <w:pPr>
        <w:shd w:val="clear" w:color="auto" w:fill="FFFFFF"/>
        <w:ind w:left="4147"/>
        <w:jc w:val="right"/>
        <w:rPr>
          <w:b/>
          <w:spacing w:val="-3"/>
        </w:rPr>
      </w:pPr>
    </w:p>
    <w:p w:rsidR="00CE6E4D" w:rsidRPr="00CE6E4D" w:rsidRDefault="00CE6E4D" w:rsidP="00CE6E4D">
      <w:pPr>
        <w:ind w:right="1"/>
        <w:jc w:val="right"/>
        <w:rPr>
          <w:sz w:val="18"/>
          <w:szCs w:val="18"/>
        </w:rPr>
      </w:pPr>
      <w:r w:rsidRPr="00CE6E4D">
        <w:rPr>
          <w:b/>
          <w:bCs/>
          <w:sz w:val="18"/>
          <w:szCs w:val="18"/>
        </w:rPr>
        <w:lastRenderedPageBreak/>
        <w:t xml:space="preserve">5. </w:t>
      </w:r>
      <w:r w:rsidRPr="00CE6E4D">
        <w:rPr>
          <w:b/>
          <w:sz w:val="18"/>
          <w:szCs w:val="18"/>
        </w:rPr>
        <w:t>pielikums</w:t>
      </w:r>
      <w:r w:rsidRPr="00CE6E4D">
        <w:rPr>
          <w:sz w:val="18"/>
          <w:szCs w:val="18"/>
        </w:rPr>
        <w:t xml:space="preserve"> </w:t>
      </w:r>
    </w:p>
    <w:p w:rsidR="00CE6E4D" w:rsidRPr="00CE6E4D" w:rsidRDefault="00CE6E4D" w:rsidP="00CE6E4D">
      <w:pPr>
        <w:jc w:val="right"/>
        <w:rPr>
          <w:sz w:val="18"/>
          <w:szCs w:val="18"/>
        </w:rPr>
      </w:pPr>
      <w:r w:rsidRPr="00CE6E4D">
        <w:rPr>
          <w:sz w:val="18"/>
          <w:szCs w:val="18"/>
        </w:rPr>
        <w:t>iepirkuma</w:t>
      </w:r>
      <w:r w:rsidRPr="00CE6E4D">
        <w:t xml:space="preserve"> </w:t>
      </w:r>
      <w:r w:rsidRPr="00CE6E4D">
        <w:rPr>
          <w:sz w:val="18"/>
          <w:szCs w:val="18"/>
        </w:rPr>
        <w:t>„Pārtikas produktu piegāde SIA „Ludzas medicīnas centrs”</w:t>
      </w:r>
    </w:p>
    <w:p w:rsidR="00CE6E4D" w:rsidRPr="00CE6E4D" w:rsidRDefault="00CE6E4D" w:rsidP="00CE6E4D">
      <w:pPr>
        <w:jc w:val="right"/>
        <w:rPr>
          <w:sz w:val="18"/>
          <w:szCs w:val="18"/>
        </w:rPr>
      </w:pPr>
      <w:r w:rsidRPr="00CE6E4D">
        <w:rPr>
          <w:sz w:val="18"/>
          <w:szCs w:val="18"/>
        </w:rPr>
        <w:t xml:space="preserve"> vajadzībām</w:t>
      </w:r>
      <w:r w:rsidRPr="00CE6E4D">
        <w:rPr>
          <w:bCs/>
          <w:sz w:val="18"/>
          <w:szCs w:val="18"/>
        </w:rPr>
        <w:t xml:space="preserve">” </w:t>
      </w:r>
      <w:r w:rsidRPr="00CE6E4D">
        <w:rPr>
          <w:sz w:val="18"/>
          <w:szCs w:val="18"/>
        </w:rPr>
        <w:t>nolikumam</w:t>
      </w:r>
    </w:p>
    <w:p w:rsidR="00CE6E4D" w:rsidRPr="00CE6E4D" w:rsidRDefault="00CE6E4D" w:rsidP="00CE6E4D">
      <w:pPr>
        <w:ind w:right="1"/>
        <w:jc w:val="right"/>
        <w:rPr>
          <w:sz w:val="18"/>
          <w:szCs w:val="18"/>
        </w:rPr>
      </w:pPr>
      <w:r w:rsidRPr="00CE6E4D">
        <w:rPr>
          <w:sz w:val="18"/>
          <w:szCs w:val="18"/>
        </w:rPr>
        <w:t xml:space="preserve"> (iepirkuma identifikācijas Nr. LMC 201</w:t>
      </w:r>
      <w:r w:rsidR="00D257BF">
        <w:rPr>
          <w:sz w:val="18"/>
          <w:szCs w:val="18"/>
        </w:rPr>
        <w:t>6</w:t>
      </w:r>
      <w:r w:rsidRPr="00CE6E4D">
        <w:rPr>
          <w:sz w:val="18"/>
          <w:szCs w:val="18"/>
        </w:rPr>
        <w:t>/</w:t>
      </w:r>
      <w:r w:rsidR="00D257BF">
        <w:rPr>
          <w:sz w:val="18"/>
          <w:szCs w:val="18"/>
        </w:rPr>
        <w:t>2</w:t>
      </w:r>
      <w:r w:rsidRPr="00CE6E4D">
        <w:rPr>
          <w:sz w:val="18"/>
          <w:szCs w:val="18"/>
        </w:rPr>
        <w:t>)</w:t>
      </w:r>
    </w:p>
    <w:p w:rsidR="00CE6E4D" w:rsidRPr="00CE6E4D" w:rsidRDefault="00CE6E4D" w:rsidP="00CE6E4D"/>
    <w:tbl>
      <w:tblPr>
        <w:tblW w:w="0" w:type="auto"/>
        <w:tblInd w:w="4608" w:type="dxa"/>
        <w:tblBorders>
          <w:insideH w:val="single" w:sz="4" w:space="0" w:color="auto"/>
          <w:insideV w:val="single" w:sz="4" w:space="0" w:color="auto"/>
        </w:tblBorders>
        <w:tblLook w:val="01E0"/>
      </w:tblPr>
      <w:tblGrid>
        <w:gridCol w:w="4679"/>
      </w:tblGrid>
      <w:tr w:rsidR="00CE6E4D" w:rsidRPr="00CE6E4D" w:rsidTr="00CE6E4D">
        <w:tc>
          <w:tcPr>
            <w:tcW w:w="4679" w:type="dxa"/>
          </w:tcPr>
          <w:p w:rsidR="00CE6E4D" w:rsidRPr="00CE6E4D" w:rsidRDefault="00CE6E4D" w:rsidP="00CE6E4D">
            <w:pPr>
              <w:outlineLvl w:val="0"/>
            </w:pPr>
          </w:p>
        </w:tc>
      </w:tr>
    </w:tbl>
    <w:p w:rsidR="00CE6E4D" w:rsidRPr="00CE6E4D" w:rsidRDefault="00CE6E4D" w:rsidP="00CE6E4D">
      <w:pPr>
        <w:jc w:val="center"/>
        <w:outlineLvl w:val="0"/>
        <w:rPr>
          <w:b/>
          <w:smallCaps/>
        </w:rPr>
      </w:pPr>
      <w:bookmarkStart w:id="41" w:name="_Toc332985321"/>
      <w:bookmarkStart w:id="42" w:name="_Toc377645191"/>
      <w:r w:rsidRPr="00CE6E4D">
        <w:rPr>
          <w:b/>
          <w:smallCaps/>
        </w:rPr>
        <w:t>LĪGUMS (PROJEKTS)</w:t>
      </w:r>
      <w:bookmarkEnd w:id="41"/>
      <w:bookmarkEnd w:id="42"/>
    </w:p>
    <w:p w:rsidR="00CE6E4D" w:rsidRPr="00CE6E4D" w:rsidRDefault="00CE6E4D" w:rsidP="00CE6E4D">
      <w:pPr>
        <w:jc w:val="center"/>
        <w:rPr>
          <w:b/>
          <w:sz w:val="22"/>
          <w:szCs w:val="22"/>
        </w:rPr>
      </w:pPr>
      <w:r w:rsidRPr="00CE6E4D">
        <w:rPr>
          <w:b/>
          <w:bCs/>
          <w:sz w:val="22"/>
          <w:szCs w:val="22"/>
        </w:rPr>
        <w:t xml:space="preserve">par „Pārtikas produktu piegādi </w:t>
      </w:r>
      <w:r w:rsidRPr="00CE6E4D">
        <w:rPr>
          <w:b/>
          <w:sz w:val="22"/>
          <w:szCs w:val="22"/>
        </w:rPr>
        <w:t>SIA „Ludzas medicīnas centrs” vajadzībām</w:t>
      </w:r>
      <w:r w:rsidRPr="00CE6E4D">
        <w:rPr>
          <w:b/>
          <w:bCs/>
          <w:sz w:val="22"/>
          <w:szCs w:val="22"/>
        </w:rPr>
        <w:t>”</w:t>
      </w:r>
    </w:p>
    <w:p w:rsidR="00CE6E4D" w:rsidRPr="00CE6E4D" w:rsidRDefault="00CE6E4D" w:rsidP="00CE6E4D">
      <w:pPr>
        <w:jc w:val="center"/>
        <w:rPr>
          <w:b/>
          <w:bCs/>
          <w:sz w:val="22"/>
          <w:szCs w:val="22"/>
        </w:rPr>
      </w:pPr>
    </w:p>
    <w:p w:rsidR="00CE6E4D" w:rsidRPr="00CE6E4D" w:rsidRDefault="00CE6E4D" w:rsidP="00CE6E4D">
      <w:pPr>
        <w:jc w:val="both"/>
        <w:rPr>
          <w:b/>
          <w:bCs/>
          <w:sz w:val="22"/>
          <w:szCs w:val="22"/>
        </w:rPr>
      </w:pPr>
      <w:r w:rsidRPr="00CE6E4D">
        <w:rPr>
          <w:b/>
          <w:bCs/>
          <w:sz w:val="22"/>
          <w:szCs w:val="22"/>
        </w:rPr>
        <w:t>Iepirkuma identifikācijas Nr. LMC 201</w:t>
      </w:r>
      <w:r w:rsidR="00D257BF">
        <w:rPr>
          <w:b/>
          <w:bCs/>
          <w:sz w:val="22"/>
          <w:szCs w:val="22"/>
        </w:rPr>
        <w:t>6</w:t>
      </w:r>
      <w:r w:rsidRPr="00CE6E4D">
        <w:rPr>
          <w:b/>
          <w:bCs/>
          <w:sz w:val="22"/>
          <w:szCs w:val="22"/>
        </w:rPr>
        <w:t>/</w:t>
      </w:r>
      <w:r w:rsidR="00D257BF">
        <w:rPr>
          <w:b/>
          <w:bCs/>
          <w:sz w:val="22"/>
          <w:szCs w:val="22"/>
        </w:rPr>
        <w:t>2</w:t>
      </w:r>
    </w:p>
    <w:p w:rsidR="00D257BF" w:rsidRDefault="00D257BF" w:rsidP="00CE6E4D">
      <w:pPr>
        <w:jc w:val="both"/>
        <w:rPr>
          <w:b/>
          <w:bCs/>
          <w:sz w:val="22"/>
          <w:szCs w:val="22"/>
        </w:rPr>
      </w:pPr>
    </w:p>
    <w:p w:rsidR="00CE6E4D" w:rsidRPr="00CE6E4D" w:rsidRDefault="00CE6E4D" w:rsidP="00CE6E4D">
      <w:pPr>
        <w:jc w:val="both"/>
        <w:rPr>
          <w:b/>
          <w:bCs/>
          <w:sz w:val="22"/>
          <w:szCs w:val="22"/>
        </w:rPr>
      </w:pPr>
      <w:r w:rsidRPr="00CE6E4D">
        <w:rPr>
          <w:b/>
          <w:bCs/>
          <w:sz w:val="22"/>
          <w:szCs w:val="22"/>
        </w:rPr>
        <w:t>Ludzā</w:t>
      </w:r>
      <w:r w:rsidR="00D257BF">
        <w:rPr>
          <w:b/>
          <w:bCs/>
          <w:sz w:val="22"/>
          <w:szCs w:val="22"/>
        </w:rPr>
        <w:t>,</w:t>
      </w:r>
      <w:r w:rsidR="00D257BF">
        <w:rPr>
          <w:b/>
          <w:bCs/>
          <w:sz w:val="22"/>
          <w:szCs w:val="22"/>
        </w:rPr>
        <w:tab/>
      </w:r>
      <w:r w:rsidR="00D257BF">
        <w:rPr>
          <w:b/>
          <w:bCs/>
          <w:sz w:val="22"/>
          <w:szCs w:val="22"/>
        </w:rPr>
        <w:tab/>
      </w:r>
      <w:r w:rsidR="00D257BF">
        <w:rPr>
          <w:b/>
          <w:bCs/>
          <w:sz w:val="22"/>
          <w:szCs w:val="22"/>
        </w:rPr>
        <w:tab/>
      </w:r>
      <w:r w:rsidR="00D257BF">
        <w:rPr>
          <w:b/>
          <w:bCs/>
          <w:sz w:val="22"/>
          <w:szCs w:val="22"/>
        </w:rPr>
        <w:tab/>
      </w:r>
      <w:r w:rsidR="00D257BF">
        <w:rPr>
          <w:b/>
          <w:bCs/>
          <w:sz w:val="22"/>
          <w:szCs w:val="22"/>
        </w:rPr>
        <w:tab/>
      </w:r>
      <w:r w:rsidR="00D257BF">
        <w:rPr>
          <w:b/>
          <w:bCs/>
          <w:sz w:val="22"/>
          <w:szCs w:val="22"/>
        </w:rPr>
        <w:tab/>
      </w:r>
      <w:r w:rsidR="00D257BF">
        <w:rPr>
          <w:b/>
          <w:bCs/>
          <w:sz w:val="22"/>
          <w:szCs w:val="22"/>
        </w:rPr>
        <w:tab/>
      </w:r>
      <w:proofErr w:type="gramStart"/>
      <w:r w:rsidR="00D257BF">
        <w:rPr>
          <w:b/>
          <w:bCs/>
          <w:sz w:val="22"/>
          <w:szCs w:val="22"/>
        </w:rPr>
        <w:t xml:space="preserve">                   </w:t>
      </w:r>
      <w:proofErr w:type="gramEnd"/>
      <w:r w:rsidRPr="00CE6E4D">
        <w:rPr>
          <w:b/>
          <w:bCs/>
          <w:sz w:val="22"/>
          <w:szCs w:val="22"/>
        </w:rPr>
        <w:t>201</w:t>
      </w:r>
      <w:r w:rsidR="00D257BF">
        <w:rPr>
          <w:b/>
          <w:bCs/>
          <w:sz w:val="22"/>
          <w:szCs w:val="22"/>
        </w:rPr>
        <w:t>6</w:t>
      </w:r>
      <w:r w:rsidRPr="00CE6E4D">
        <w:rPr>
          <w:b/>
          <w:bCs/>
          <w:sz w:val="22"/>
          <w:szCs w:val="22"/>
        </w:rPr>
        <w:t>. gada _______________</w:t>
      </w:r>
    </w:p>
    <w:p w:rsidR="00CE6E4D" w:rsidRPr="00CE6E4D" w:rsidRDefault="00CE6E4D" w:rsidP="00CE6E4D">
      <w:pPr>
        <w:autoSpaceDE w:val="0"/>
        <w:autoSpaceDN w:val="0"/>
        <w:adjustRightInd w:val="0"/>
        <w:spacing w:before="120"/>
        <w:ind w:firstLine="720"/>
        <w:jc w:val="both"/>
        <w:rPr>
          <w:sz w:val="22"/>
          <w:szCs w:val="22"/>
        </w:rPr>
      </w:pPr>
    </w:p>
    <w:p w:rsidR="00CE6E4D" w:rsidRPr="00CE6E4D" w:rsidRDefault="00CE6E4D" w:rsidP="00CE6E4D">
      <w:pPr>
        <w:jc w:val="both"/>
        <w:rPr>
          <w:sz w:val="22"/>
          <w:szCs w:val="22"/>
        </w:rPr>
      </w:pPr>
      <w:bookmarkStart w:id="43" w:name="_Toc72662256"/>
      <w:r w:rsidRPr="00CE6E4D">
        <w:rPr>
          <w:b/>
          <w:sz w:val="22"/>
          <w:szCs w:val="22"/>
        </w:rPr>
        <w:t>Sabiedrība ar ierobežotu atbildību „Ludzas medicīnas centrs”,</w:t>
      </w:r>
      <w:r w:rsidRPr="00CE6E4D">
        <w:rPr>
          <w:sz w:val="22"/>
          <w:szCs w:val="22"/>
        </w:rPr>
        <w:t xml:space="preserve"> reģ. Nr. 40003258973, juridiskā adrese: Raiņa ielā 43, Ludzā, Ludzas nov., LV-5701, turpmāk tekstā – Pasūtītājs, kura vārdā saskaņā ar statūtiem rīkojas valdes loceklis Juris Atstupens</w:t>
      </w:r>
      <w:r w:rsidRPr="00CE6E4D">
        <w:rPr>
          <w:color w:val="000000"/>
          <w:sz w:val="21"/>
          <w:szCs w:val="21"/>
        </w:rPr>
        <w:t>,</w:t>
      </w:r>
      <w:r w:rsidRPr="00CE6E4D">
        <w:t xml:space="preserve"> no vienas puses</w:t>
      </w:r>
      <w:r w:rsidRPr="00CE6E4D">
        <w:rPr>
          <w:sz w:val="22"/>
          <w:szCs w:val="22"/>
        </w:rPr>
        <w:t xml:space="preserve"> un</w:t>
      </w:r>
    </w:p>
    <w:p w:rsidR="00CE6E4D" w:rsidRPr="00CE6E4D" w:rsidRDefault="00CE6E4D" w:rsidP="00CE6E4D">
      <w:pPr>
        <w:jc w:val="both"/>
        <w:rPr>
          <w:sz w:val="22"/>
          <w:szCs w:val="22"/>
        </w:rPr>
      </w:pPr>
      <w:r w:rsidRPr="00CE6E4D">
        <w:rPr>
          <w:b/>
          <w:bCs/>
          <w:sz w:val="22"/>
          <w:szCs w:val="22"/>
        </w:rPr>
        <w:t xml:space="preserve">__________________, </w:t>
      </w:r>
      <w:r w:rsidRPr="00CE6E4D">
        <w:rPr>
          <w:bCs/>
          <w:sz w:val="22"/>
          <w:szCs w:val="22"/>
        </w:rPr>
        <w:t>reģ. Nr.</w:t>
      </w:r>
      <w:r w:rsidRPr="00CE6E4D">
        <w:rPr>
          <w:b/>
          <w:bCs/>
          <w:sz w:val="22"/>
          <w:szCs w:val="22"/>
        </w:rPr>
        <w:t xml:space="preserve"> ____________, </w:t>
      </w:r>
      <w:r w:rsidRPr="00CE6E4D">
        <w:rPr>
          <w:sz w:val="22"/>
          <w:szCs w:val="22"/>
        </w:rPr>
        <w:t xml:space="preserve">juridiskā adrese: </w:t>
      </w:r>
      <w:r w:rsidRPr="00CE6E4D">
        <w:rPr>
          <w:b/>
          <w:bCs/>
          <w:sz w:val="22"/>
          <w:szCs w:val="22"/>
        </w:rPr>
        <w:t xml:space="preserve">______________________ </w:t>
      </w:r>
      <w:r w:rsidRPr="00CE6E4D">
        <w:rPr>
          <w:sz w:val="22"/>
          <w:szCs w:val="22"/>
        </w:rPr>
        <w:t>turpmāk tekstā – Piegādātājs, ___________________________ personā, no otras puses, abi kopā un katrs atsevišķi saukti „Līdzēji”, apzinādamies savas darbības juridisko nozīmi un sekas, darbojoties bez maldiem, viltus un spaidiem, vadoties no Latvijas Republikā spēkā esošajiem normatīvajiem aktiem un saskaņā ar Publisko iepirkumu likumu, kā arī pamatojoties uz iepirkuma „Pārtikas produktu piegāde SIA „Ludzas medicīnas centrs” vajadzībām”</w:t>
      </w:r>
      <w:r w:rsidR="00D257BF">
        <w:rPr>
          <w:sz w:val="22"/>
          <w:szCs w:val="22"/>
        </w:rPr>
        <w:t xml:space="preserve"> (iepirkuma identifikācijas numurs LMC2016/2)</w:t>
      </w:r>
      <w:r w:rsidRPr="00CE6E4D">
        <w:rPr>
          <w:sz w:val="22"/>
          <w:szCs w:val="22"/>
        </w:rPr>
        <w:t xml:space="preserve"> rezultātiem, turpmāk tekstā „Iepirkums”, noslēdz savā starpā šo pārtikas produktu, turpmāk tekstā „Preces”, piegādes līgumu, turpmāk tekstā „Līgums”, kas sastāv no speciālajiem noteikumiem, turpmāk tekstā „Speciālie noteikumi”, un vispārīgajiem noteikumiem, turpmāk tekstā „Vispārīgie noteikumi”, par sekojošo:</w:t>
      </w:r>
    </w:p>
    <w:p w:rsidR="00CE6E4D" w:rsidRPr="00CE6E4D" w:rsidRDefault="00CE6E4D" w:rsidP="00CE6E4D">
      <w:pPr>
        <w:jc w:val="both"/>
        <w:rPr>
          <w:sz w:val="22"/>
          <w:szCs w:val="22"/>
        </w:rPr>
      </w:pPr>
    </w:p>
    <w:p w:rsidR="00CE6E4D" w:rsidRPr="00CE6E4D" w:rsidRDefault="00CE6E4D" w:rsidP="00CE6E4D">
      <w:pPr>
        <w:jc w:val="center"/>
        <w:rPr>
          <w:b/>
          <w:bCs/>
          <w:sz w:val="22"/>
          <w:szCs w:val="22"/>
        </w:rPr>
      </w:pPr>
      <w:r w:rsidRPr="00CE6E4D">
        <w:rPr>
          <w:b/>
          <w:bCs/>
          <w:sz w:val="22"/>
          <w:szCs w:val="22"/>
        </w:rPr>
        <w:t>I daļa</w:t>
      </w:r>
    </w:p>
    <w:p w:rsidR="00CE6E4D" w:rsidRPr="00CE6E4D" w:rsidRDefault="00CE6E4D" w:rsidP="00CE6E4D">
      <w:pPr>
        <w:spacing w:after="120"/>
        <w:jc w:val="center"/>
        <w:rPr>
          <w:b/>
          <w:bCs/>
          <w:sz w:val="22"/>
          <w:szCs w:val="22"/>
        </w:rPr>
      </w:pPr>
      <w:r w:rsidRPr="00CE6E4D">
        <w:rPr>
          <w:b/>
          <w:bCs/>
          <w:sz w:val="22"/>
          <w:szCs w:val="22"/>
        </w:rPr>
        <w:t>Speciālie noteikumi</w:t>
      </w:r>
    </w:p>
    <w:p w:rsidR="00CE6E4D" w:rsidRPr="00CE6E4D" w:rsidRDefault="00CE6E4D" w:rsidP="009518EA">
      <w:pPr>
        <w:numPr>
          <w:ilvl w:val="0"/>
          <w:numId w:val="10"/>
        </w:numPr>
        <w:ind w:left="567" w:hanging="567"/>
        <w:contextualSpacing/>
        <w:jc w:val="both"/>
        <w:rPr>
          <w:b/>
          <w:bCs/>
          <w:sz w:val="22"/>
          <w:szCs w:val="22"/>
        </w:rPr>
      </w:pPr>
      <w:r w:rsidRPr="00CE6E4D">
        <w:rPr>
          <w:b/>
          <w:bCs/>
          <w:sz w:val="22"/>
          <w:szCs w:val="22"/>
        </w:rPr>
        <w:t>Līguma priekšmets</w:t>
      </w:r>
    </w:p>
    <w:p w:rsidR="00CE6E4D" w:rsidRPr="00CE6E4D" w:rsidRDefault="00CE6E4D" w:rsidP="009518EA">
      <w:pPr>
        <w:numPr>
          <w:ilvl w:val="1"/>
          <w:numId w:val="10"/>
        </w:numPr>
        <w:ind w:left="567" w:hanging="567"/>
        <w:contextualSpacing/>
        <w:jc w:val="both"/>
        <w:rPr>
          <w:sz w:val="22"/>
          <w:szCs w:val="22"/>
        </w:rPr>
      </w:pPr>
      <w:r w:rsidRPr="00CE6E4D">
        <w:rPr>
          <w:sz w:val="22"/>
          <w:szCs w:val="22"/>
        </w:rPr>
        <w:t>Piegādātājs apņemas piegādāt Pasūtītājam, bet Pasūtītājs apņemas apmaksāt Preces, kuru nosaukums, vienības cena ir noteikti Līguma 1.pielikumā. (atbilstoši iesniegtajai Tehniskajai specifikācijai – finanšu piedāvājumam. Nolikuma pielikums nr.1)</w:t>
      </w:r>
    </w:p>
    <w:p w:rsidR="00CE6E4D" w:rsidRPr="00CE6E4D" w:rsidRDefault="00CE6E4D" w:rsidP="009518EA">
      <w:pPr>
        <w:numPr>
          <w:ilvl w:val="1"/>
          <w:numId w:val="10"/>
        </w:numPr>
        <w:ind w:left="567" w:hanging="567"/>
        <w:contextualSpacing/>
        <w:jc w:val="both"/>
        <w:rPr>
          <w:sz w:val="22"/>
          <w:szCs w:val="22"/>
        </w:rPr>
      </w:pPr>
      <w:r w:rsidRPr="00CE6E4D">
        <w:rPr>
          <w:sz w:val="22"/>
          <w:szCs w:val="22"/>
        </w:rPr>
        <w:t>Līguma 1.pielikums tiek veidots pamatojoties uz Pasūtītāja pasūtījumu, un ir šī Līguma neatņemama sastāvdaļa.</w:t>
      </w:r>
    </w:p>
    <w:p w:rsidR="00CE6E4D" w:rsidRPr="00CE6E4D" w:rsidRDefault="00CE6E4D" w:rsidP="009518EA">
      <w:pPr>
        <w:numPr>
          <w:ilvl w:val="1"/>
          <w:numId w:val="10"/>
        </w:numPr>
        <w:ind w:left="567" w:hanging="567"/>
        <w:contextualSpacing/>
        <w:jc w:val="both"/>
        <w:rPr>
          <w:sz w:val="22"/>
          <w:szCs w:val="22"/>
        </w:rPr>
      </w:pPr>
      <w:r w:rsidRPr="00CE6E4D">
        <w:rPr>
          <w:bCs/>
          <w:sz w:val="22"/>
          <w:szCs w:val="22"/>
        </w:rPr>
        <w:t>Preces neatbilst Līguma noteikumiem, ja par produkciju sniegta maldinoša, nepatiesa, nepilnīga vai neskaidra (nesalasāma) informācija, vai tā nav sniegta vispār.</w:t>
      </w:r>
    </w:p>
    <w:p w:rsidR="00CE6E4D" w:rsidRPr="00CE6E4D" w:rsidRDefault="00CE6E4D" w:rsidP="00CE6E4D">
      <w:pPr>
        <w:jc w:val="both"/>
        <w:rPr>
          <w:b/>
          <w:bCs/>
          <w:sz w:val="22"/>
          <w:szCs w:val="22"/>
        </w:rPr>
      </w:pPr>
    </w:p>
    <w:p w:rsidR="00CE6E4D" w:rsidRPr="00CE6E4D" w:rsidRDefault="00CE6E4D" w:rsidP="009518EA">
      <w:pPr>
        <w:numPr>
          <w:ilvl w:val="0"/>
          <w:numId w:val="10"/>
        </w:numPr>
        <w:ind w:left="567" w:hanging="567"/>
        <w:contextualSpacing/>
        <w:jc w:val="both"/>
        <w:rPr>
          <w:b/>
          <w:bCs/>
          <w:sz w:val="22"/>
          <w:szCs w:val="22"/>
        </w:rPr>
      </w:pPr>
      <w:r w:rsidRPr="00CE6E4D">
        <w:rPr>
          <w:b/>
          <w:bCs/>
          <w:sz w:val="22"/>
          <w:szCs w:val="22"/>
        </w:rPr>
        <w:t>Preces cena</w:t>
      </w:r>
    </w:p>
    <w:p w:rsidR="00CE6E4D" w:rsidRPr="00CE6E4D" w:rsidRDefault="00CE6E4D" w:rsidP="009518EA">
      <w:pPr>
        <w:numPr>
          <w:ilvl w:val="1"/>
          <w:numId w:val="10"/>
        </w:numPr>
        <w:ind w:left="567" w:hanging="567"/>
        <w:contextualSpacing/>
        <w:jc w:val="both"/>
        <w:rPr>
          <w:sz w:val="22"/>
          <w:szCs w:val="22"/>
        </w:rPr>
      </w:pPr>
      <w:r w:rsidRPr="00CE6E4D">
        <w:rPr>
          <w:sz w:val="22"/>
          <w:szCs w:val="22"/>
        </w:rPr>
        <w:t>Preces cenas tiek norādītas euro, vadoties no noteiktās Preces cenas un tiek norādītas Līguma 1.pielikumā.</w:t>
      </w:r>
    </w:p>
    <w:p w:rsidR="00CE6E4D" w:rsidRPr="00CE6E4D" w:rsidRDefault="00CE6E4D" w:rsidP="009518EA">
      <w:pPr>
        <w:numPr>
          <w:ilvl w:val="1"/>
          <w:numId w:val="10"/>
        </w:numPr>
        <w:ind w:left="567" w:hanging="567"/>
        <w:contextualSpacing/>
        <w:jc w:val="both"/>
        <w:rPr>
          <w:sz w:val="22"/>
          <w:szCs w:val="22"/>
        </w:rPr>
      </w:pPr>
      <w:r w:rsidRPr="00CE6E4D">
        <w:rPr>
          <w:sz w:val="22"/>
          <w:szCs w:val="22"/>
        </w:rPr>
        <w:t xml:space="preserve">Preces cenā ir iekļautas </w:t>
      </w:r>
      <w:r w:rsidRPr="00CE6E4D">
        <w:rPr>
          <w:iCs/>
          <w:sz w:val="22"/>
          <w:szCs w:val="22"/>
        </w:rPr>
        <w:t>visas ar Preču piegādi (pārdošana, transportēšana un izkraušana, nodevas, nodokļi u.c.) saistītās izmaksas, kā arī visas ar to netieši saistītās izmaksas</w:t>
      </w:r>
      <w:r w:rsidRPr="00CE6E4D">
        <w:rPr>
          <w:sz w:val="22"/>
          <w:szCs w:val="22"/>
        </w:rPr>
        <w:t>.</w:t>
      </w:r>
    </w:p>
    <w:p w:rsidR="00CE6E4D" w:rsidRPr="00CE6E4D" w:rsidRDefault="00CE6E4D" w:rsidP="009518EA">
      <w:pPr>
        <w:numPr>
          <w:ilvl w:val="1"/>
          <w:numId w:val="9"/>
        </w:numPr>
        <w:ind w:left="567" w:hanging="567"/>
        <w:contextualSpacing/>
        <w:jc w:val="both"/>
        <w:rPr>
          <w:sz w:val="22"/>
          <w:szCs w:val="22"/>
        </w:rPr>
      </w:pPr>
      <w:r w:rsidRPr="00CE6E4D">
        <w:rPr>
          <w:sz w:val="22"/>
          <w:szCs w:val="22"/>
        </w:rPr>
        <w:t>Ja Līguma darbības laikā Piegādātājs var piedāvāt zemāku cenu vai tirdzniecības vietās tiek pārdotas Preces ar zemāku cenu, Līdzēji var vienoties par atbilstošu Preces cenas samazināšanu.</w:t>
      </w:r>
    </w:p>
    <w:p w:rsidR="00CE6E4D" w:rsidRPr="00CE6E4D" w:rsidRDefault="00CE6E4D" w:rsidP="009518EA">
      <w:pPr>
        <w:numPr>
          <w:ilvl w:val="1"/>
          <w:numId w:val="9"/>
        </w:numPr>
        <w:ind w:left="567" w:hanging="567"/>
        <w:contextualSpacing/>
        <w:jc w:val="both"/>
        <w:outlineLvl w:val="1"/>
        <w:rPr>
          <w:iCs/>
          <w:sz w:val="22"/>
          <w:szCs w:val="22"/>
        </w:rPr>
      </w:pPr>
      <w:r w:rsidRPr="00CE6E4D">
        <w:rPr>
          <w:iCs/>
          <w:sz w:val="22"/>
          <w:szCs w:val="22"/>
        </w:rPr>
        <w:t>Līguma izpildes laikā samaksas apmērs par katrā attiecīgajā Preču piegādes vietā piegādātajām Precēm tiek aprēķināts saskaņā ar Piegādātāja Tehniskajā - finanšu piedāvājumā (Līguma 1.pielikums) norādītajām cenām un Pasūtījumā norādītajiem daudzumiem.</w:t>
      </w:r>
    </w:p>
    <w:p w:rsidR="00CE6E4D" w:rsidRPr="00CE6E4D" w:rsidRDefault="00CE6E4D" w:rsidP="00CE6E4D">
      <w:pPr>
        <w:contextualSpacing/>
        <w:jc w:val="both"/>
        <w:outlineLvl w:val="1"/>
        <w:rPr>
          <w:iCs/>
          <w:sz w:val="22"/>
          <w:szCs w:val="22"/>
        </w:rPr>
      </w:pPr>
    </w:p>
    <w:p w:rsidR="00CE6E4D" w:rsidRPr="00CE6E4D" w:rsidRDefault="00CE6E4D" w:rsidP="00CE6E4D">
      <w:pPr>
        <w:jc w:val="both"/>
        <w:rPr>
          <w:sz w:val="22"/>
          <w:szCs w:val="22"/>
        </w:rPr>
      </w:pPr>
    </w:p>
    <w:p w:rsidR="00CE6E4D" w:rsidRPr="00CE6E4D" w:rsidRDefault="00CE6E4D" w:rsidP="009518EA">
      <w:pPr>
        <w:numPr>
          <w:ilvl w:val="0"/>
          <w:numId w:val="9"/>
        </w:numPr>
        <w:ind w:left="567" w:hanging="567"/>
        <w:contextualSpacing/>
        <w:jc w:val="both"/>
        <w:rPr>
          <w:b/>
          <w:bCs/>
          <w:sz w:val="22"/>
          <w:szCs w:val="22"/>
        </w:rPr>
      </w:pPr>
      <w:r w:rsidRPr="00CE6E4D">
        <w:rPr>
          <w:b/>
          <w:bCs/>
          <w:sz w:val="22"/>
          <w:szCs w:val="22"/>
        </w:rPr>
        <w:t>Līguma darbības termiņš</w:t>
      </w:r>
    </w:p>
    <w:p w:rsidR="00CE6E4D" w:rsidRPr="00CE6E4D" w:rsidRDefault="00CE6E4D" w:rsidP="009518EA">
      <w:pPr>
        <w:numPr>
          <w:ilvl w:val="1"/>
          <w:numId w:val="11"/>
        </w:numPr>
        <w:ind w:left="567" w:hanging="567"/>
        <w:contextualSpacing/>
        <w:jc w:val="both"/>
        <w:rPr>
          <w:sz w:val="22"/>
          <w:szCs w:val="22"/>
        </w:rPr>
      </w:pPr>
      <w:r w:rsidRPr="00CE6E4D">
        <w:rPr>
          <w:sz w:val="22"/>
          <w:szCs w:val="22"/>
        </w:rPr>
        <w:t>Līgums stājas spēkā ar līguma parakstīšanas brīdi</w:t>
      </w:r>
      <w:r w:rsidRPr="00CE6E4D">
        <w:rPr>
          <w:iCs/>
          <w:sz w:val="22"/>
          <w:szCs w:val="22"/>
        </w:rPr>
        <w:t xml:space="preserve"> </w:t>
      </w:r>
      <w:r w:rsidRPr="00CE6E4D">
        <w:rPr>
          <w:sz w:val="22"/>
          <w:szCs w:val="22"/>
        </w:rPr>
        <w:t xml:space="preserve">un </w:t>
      </w:r>
      <w:r w:rsidRPr="00CE6E4D">
        <w:rPr>
          <w:b/>
          <w:bCs/>
          <w:sz w:val="22"/>
          <w:szCs w:val="22"/>
        </w:rPr>
        <w:t xml:space="preserve">ir spēkā 12 (divpadsmit) mēnešus </w:t>
      </w:r>
      <w:r w:rsidRPr="00CE6E4D">
        <w:rPr>
          <w:sz w:val="22"/>
          <w:szCs w:val="22"/>
        </w:rPr>
        <w:t>vai līdz saistību pilnīgai izpildei, ievērojot Līguma noteikumus.</w:t>
      </w:r>
    </w:p>
    <w:p w:rsidR="00CE6E4D" w:rsidRPr="00CE6E4D" w:rsidRDefault="00CE6E4D" w:rsidP="009518EA">
      <w:pPr>
        <w:numPr>
          <w:ilvl w:val="1"/>
          <w:numId w:val="11"/>
        </w:numPr>
        <w:ind w:left="567" w:hanging="567"/>
        <w:jc w:val="both"/>
        <w:outlineLvl w:val="1"/>
        <w:rPr>
          <w:iCs/>
          <w:sz w:val="22"/>
          <w:szCs w:val="22"/>
        </w:rPr>
      </w:pPr>
      <w:r w:rsidRPr="00CE6E4D">
        <w:rPr>
          <w:iCs/>
          <w:sz w:val="22"/>
          <w:szCs w:val="22"/>
        </w:rPr>
        <w:t xml:space="preserve">Piegādātājs apņemas veikt regulāru Preču piegādi savlaicīgi un kvalitatīvi, atbilstoši šī Līguma nosacījumiem un Latvijas Republikas spēkā esošajiem normatīvajiem aktiem līdz </w:t>
      </w:r>
      <w:r w:rsidRPr="00CE6E4D">
        <w:rPr>
          <w:b/>
          <w:iCs/>
          <w:sz w:val="22"/>
          <w:szCs w:val="22"/>
        </w:rPr>
        <w:t>201</w:t>
      </w:r>
      <w:r w:rsidR="00D257BF">
        <w:rPr>
          <w:b/>
          <w:iCs/>
          <w:sz w:val="22"/>
          <w:szCs w:val="22"/>
        </w:rPr>
        <w:t>7</w:t>
      </w:r>
      <w:r w:rsidRPr="00CE6E4D">
        <w:rPr>
          <w:b/>
          <w:iCs/>
          <w:sz w:val="22"/>
          <w:szCs w:val="22"/>
        </w:rPr>
        <w:t>. gada</w:t>
      </w:r>
      <w:r w:rsidRPr="00CE6E4D">
        <w:rPr>
          <w:iCs/>
          <w:sz w:val="22"/>
          <w:szCs w:val="22"/>
        </w:rPr>
        <w:t xml:space="preserve"> </w:t>
      </w:r>
      <w:r w:rsidRPr="00CE6E4D">
        <w:rPr>
          <w:b/>
          <w:iCs/>
          <w:sz w:val="22"/>
          <w:szCs w:val="22"/>
        </w:rPr>
        <w:t>___________</w:t>
      </w:r>
      <w:r w:rsidRPr="00CE6E4D">
        <w:rPr>
          <w:iCs/>
          <w:sz w:val="22"/>
          <w:szCs w:val="22"/>
        </w:rPr>
        <w:t xml:space="preserve"> (12 (divpadsmit) mēneši no līguma noslēgšanas brīža). </w:t>
      </w:r>
    </w:p>
    <w:p w:rsidR="00CE6E4D" w:rsidRPr="00CE6E4D" w:rsidRDefault="00CE6E4D" w:rsidP="009518EA">
      <w:pPr>
        <w:numPr>
          <w:ilvl w:val="1"/>
          <w:numId w:val="11"/>
        </w:numPr>
        <w:ind w:left="567" w:hanging="567"/>
        <w:jc w:val="both"/>
        <w:outlineLvl w:val="1"/>
        <w:rPr>
          <w:iCs/>
          <w:sz w:val="22"/>
          <w:szCs w:val="22"/>
        </w:rPr>
      </w:pPr>
      <w:r w:rsidRPr="00CE6E4D">
        <w:rPr>
          <w:sz w:val="22"/>
          <w:szCs w:val="22"/>
        </w:rPr>
        <w:lastRenderedPageBreak/>
        <w:t xml:space="preserve">Ja jauna Iepirkuma rezultāti attiecībā uz šī Līguma priekšmetu nav izsludināti Līguma darbības laikā, Puses var vienoties par Līguma darbības pagarinājumu līdz nākamā iepirkuma rezultātu izsludināšanai, </w:t>
      </w:r>
      <w:r w:rsidRPr="00CE6E4D">
        <w:rPr>
          <w:rStyle w:val="CharacterStyle2"/>
          <w:bCs/>
          <w:sz w:val="22"/>
          <w:szCs w:val="22"/>
        </w:rPr>
        <w:t>atsevišķi vienojoties par preču daudzumu un cenām.</w:t>
      </w:r>
    </w:p>
    <w:p w:rsidR="00CE6E4D" w:rsidRPr="00CE6E4D" w:rsidRDefault="00CE6E4D" w:rsidP="00CE6E4D">
      <w:pPr>
        <w:ind w:left="426"/>
        <w:contextualSpacing/>
        <w:jc w:val="both"/>
        <w:rPr>
          <w:sz w:val="22"/>
          <w:szCs w:val="22"/>
        </w:rPr>
      </w:pPr>
    </w:p>
    <w:p w:rsidR="00CE6E4D" w:rsidRPr="00CE6E4D" w:rsidRDefault="00CE6E4D" w:rsidP="009518EA">
      <w:pPr>
        <w:numPr>
          <w:ilvl w:val="0"/>
          <w:numId w:val="11"/>
        </w:numPr>
        <w:ind w:left="567" w:hanging="567"/>
        <w:contextualSpacing/>
        <w:jc w:val="both"/>
        <w:rPr>
          <w:b/>
          <w:bCs/>
          <w:sz w:val="22"/>
          <w:szCs w:val="22"/>
        </w:rPr>
      </w:pPr>
      <w:r w:rsidRPr="00CE6E4D">
        <w:rPr>
          <w:b/>
          <w:bCs/>
          <w:sz w:val="22"/>
          <w:szCs w:val="22"/>
        </w:rPr>
        <w:t>Piegādes termiņš un vieta</w:t>
      </w:r>
    </w:p>
    <w:p w:rsidR="00CE6E4D" w:rsidRPr="00CE6E4D" w:rsidRDefault="00CE6E4D" w:rsidP="009518EA">
      <w:pPr>
        <w:numPr>
          <w:ilvl w:val="1"/>
          <w:numId w:val="11"/>
        </w:numPr>
        <w:ind w:left="567" w:hanging="567"/>
        <w:contextualSpacing/>
        <w:jc w:val="both"/>
        <w:rPr>
          <w:sz w:val="22"/>
          <w:szCs w:val="22"/>
        </w:rPr>
      </w:pPr>
      <w:r w:rsidRPr="00CE6E4D">
        <w:rPr>
          <w:sz w:val="22"/>
          <w:szCs w:val="22"/>
        </w:rPr>
        <w:t xml:space="preserve">Prece tiek nodota Pasūtītājam, kas atrodas </w:t>
      </w:r>
      <w:r w:rsidRPr="00CE6E4D">
        <w:rPr>
          <w:b/>
          <w:bCs/>
          <w:sz w:val="22"/>
          <w:szCs w:val="22"/>
        </w:rPr>
        <w:t xml:space="preserve">Raiņa iela 43, Ludzā, Ludzas novadā, LV-5701 </w:t>
      </w:r>
      <w:r w:rsidRPr="00CE6E4D">
        <w:rPr>
          <w:sz w:val="22"/>
          <w:szCs w:val="22"/>
        </w:rPr>
        <w:t xml:space="preserve">un Piegādātājs uzņemas segt visus ar piegādi saistītos izdevumus. </w:t>
      </w:r>
    </w:p>
    <w:p w:rsidR="00CE6E4D" w:rsidRPr="00CE6E4D" w:rsidRDefault="00CE6E4D" w:rsidP="009518EA">
      <w:pPr>
        <w:numPr>
          <w:ilvl w:val="1"/>
          <w:numId w:val="11"/>
        </w:numPr>
        <w:ind w:left="567" w:hanging="567"/>
        <w:contextualSpacing/>
        <w:jc w:val="both"/>
        <w:rPr>
          <w:sz w:val="22"/>
          <w:szCs w:val="22"/>
        </w:rPr>
      </w:pPr>
      <w:r w:rsidRPr="00CE6E4D">
        <w:rPr>
          <w:sz w:val="22"/>
          <w:szCs w:val="22"/>
        </w:rPr>
        <w:t>Piegādātājs piegādā Preci Pasūtītājam saskaņā ar šī Līguma noteikumiem.</w:t>
      </w:r>
    </w:p>
    <w:p w:rsidR="00CE6E4D" w:rsidRPr="00CE6E4D" w:rsidRDefault="00CE6E4D" w:rsidP="009518EA">
      <w:pPr>
        <w:numPr>
          <w:ilvl w:val="1"/>
          <w:numId w:val="11"/>
        </w:numPr>
        <w:ind w:left="567" w:hanging="567"/>
        <w:contextualSpacing/>
        <w:jc w:val="both"/>
        <w:outlineLvl w:val="1"/>
        <w:rPr>
          <w:iCs/>
          <w:sz w:val="22"/>
          <w:szCs w:val="22"/>
        </w:rPr>
      </w:pPr>
      <w:r w:rsidRPr="00CE6E4D">
        <w:rPr>
          <w:sz w:val="22"/>
          <w:szCs w:val="22"/>
        </w:rPr>
        <w:t xml:space="preserve"> </w:t>
      </w:r>
      <w:r w:rsidRPr="00CE6E4D">
        <w:rPr>
          <w:iCs/>
          <w:sz w:val="22"/>
          <w:szCs w:val="22"/>
        </w:rPr>
        <w:t xml:space="preserve">Par pasūtījuma pieņemšanu atbildīgā persona no </w:t>
      </w:r>
      <w:r w:rsidRPr="00CE6E4D">
        <w:rPr>
          <w:sz w:val="22"/>
          <w:szCs w:val="22"/>
        </w:rPr>
        <w:t>Pasūtītāja</w:t>
      </w:r>
      <w:r w:rsidRPr="00CE6E4D">
        <w:rPr>
          <w:iCs/>
          <w:sz w:val="22"/>
          <w:szCs w:val="22"/>
        </w:rPr>
        <w:t xml:space="preserve"> puses Pasūtījumu veic atbilstoši Tehniskajā – finanšu piedāvājumā (Līguma 1.pielikums) ietverto Preču sarakstam un apjomam.</w:t>
      </w:r>
    </w:p>
    <w:p w:rsidR="00CE6E4D" w:rsidRPr="00CE6E4D" w:rsidRDefault="00CE6E4D" w:rsidP="009518EA">
      <w:pPr>
        <w:numPr>
          <w:ilvl w:val="1"/>
          <w:numId w:val="11"/>
        </w:numPr>
        <w:ind w:left="567" w:hanging="567"/>
        <w:contextualSpacing/>
        <w:jc w:val="both"/>
        <w:outlineLvl w:val="1"/>
        <w:rPr>
          <w:iCs/>
          <w:sz w:val="22"/>
          <w:szCs w:val="22"/>
        </w:rPr>
      </w:pPr>
      <w:r w:rsidRPr="00CE6E4D">
        <w:rPr>
          <w:iCs/>
          <w:sz w:val="22"/>
          <w:szCs w:val="22"/>
        </w:rPr>
        <w:t>Tehniskajā – finanšu piedāvājumā (Līguma 1.pielikums) ietverto Preču apjomi katrā pozīcijā vienas iepirkuma priekšmeta daļas ietvaros var tikt samazināti Līguma izpildes laikā.</w:t>
      </w:r>
    </w:p>
    <w:p w:rsidR="00CE6E4D" w:rsidRPr="00CE6E4D" w:rsidRDefault="00CE6E4D" w:rsidP="009518EA">
      <w:pPr>
        <w:numPr>
          <w:ilvl w:val="1"/>
          <w:numId w:val="11"/>
        </w:numPr>
        <w:ind w:left="567" w:hanging="567"/>
        <w:jc w:val="both"/>
        <w:outlineLvl w:val="1"/>
        <w:rPr>
          <w:iCs/>
          <w:sz w:val="22"/>
          <w:szCs w:val="22"/>
        </w:rPr>
      </w:pPr>
      <w:r w:rsidRPr="00CE6E4D">
        <w:rPr>
          <w:iCs/>
          <w:sz w:val="22"/>
          <w:szCs w:val="22"/>
        </w:rPr>
        <w:t>Preču piegādes kārtība Līguma izpildes laikā:</w:t>
      </w:r>
    </w:p>
    <w:p w:rsidR="00CE6E4D" w:rsidRPr="00CE6E4D" w:rsidRDefault="00CE6E4D" w:rsidP="009518EA">
      <w:pPr>
        <w:numPr>
          <w:ilvl w:val="2"/>
          <w:numId w:val="11"/>
        </w:numPr>
        <w:ind w:left="1276"/>
        <w:jc w:val="both"/>
        <w:outlineLvl w:val="1"/>
        <w:rPr>
          <w:iCs/>
          <w:sz w:val="22"/>
          <w:szCs w:val="22"/>
        </w:rPr>
      </w:pPr>
      <w:r w:rsidRPr="00CE6E4D">
        <w:rPr>
          <w:iCs/>
          <w:sz w:val="22"/>
          <w:szCs w:val="22"/>
        </w:rPr>
        <w:t xml:space="preserve">Piegādātājs nodrošina Pasūtījuma piegādi Pasūtījumā norādītajā Preču piegādes vietā un atbilstoši Tehniskajā piedāvājumā (Līguma 1.pielikums) noteiktajās </w:t>
      </w:r>
      <w:r w:rsidRPr="00CE6E4D">
        <w:rPr>
          <w:b/>
          <w:iCs/>
          <w:sz w:val="22"/>
          <w:szCs w:val="22"/>
          <w:u w:val="single"/>
        </w:rPr>
        <w:t>piegādes dienās un</w:t>
      </w:r>
      <w:r w:rsidRPr="00CE6E4D">
        <w:rPr>
          <w:iCs/>
          <w:sz w:val="22"/>
          <w:szCs w:val="22"/>
        </w:rPr>
        <w:t xml:space="preserve"> </w:t>
      </w:r>
      <w:r w:rsidRPr="00CE6E4D">
        <w:rPr>
          <w:b/>
          <w:iCs/>
          <w:sz w:val="22"/>
          <w:szCs w:val="22"/>
          <w:u w:val="single"/>
        </w:rPr>
        <w:t>piegādes laikos</w:t>
      </w:r>
      <w:r w:rsidRPr="00CE6E4D">
        <w:rPr>
          <w:iCs/>
          <w:sz w:val="22"/>
          <w:szCs w:val="22"/>
        </w:rPr>
        <w:t>.</w:t>
      </w:r>
    </w:p>
    <w:p w:rsidR="00CE6E4D" w:rsidRPr="00CE6E4D" w:rsidRDefault="00CE6E4D" w:rsidP="009518EA">
      <w:pPr>
        <w:numPr>
          <w:ilvl w:val="2"/>
          <w:numId w:val="11"/>
        </w:numPr>
        <w:ind w:left="1276"/>
        <w:jc w:val="both"/>
        <w:outlineLvl w:val="1"/>
        <w:rPr>
          <w:iCs/>
          <w:sz w:val="22"/>
          <w:szCs w:val="22"/>
        </w:rPr>
      </w:pPr>
      <w:r w:rsidRPr="00CE6E4D">
        <w:rPr>
          <w:iCs/>
          <w:sz w:val="22"/>
          <w:szCs w:val="22"/>
        </w:rPr>
        <w:t xml:space="preserve">Pēc Pasūtījuma piegādes, Piegādātāja pilnvarotā persona iesniedz par pasūtījuma pieņemšanu atbildīgajai personai no </w:t>
      </w:r>
      <w:r w:rsidRPr="00CE6E4D">
        <w:rPr>
          <w:sz w:val="22"/>
          <w:szCs w:val="22"/>
        </w:rPr>
        <w:t>Pasūtītāja</w:t>
      </w:r>
      <w:r w:rsidRPr="00CE6E4D">
        <w:rPr>
          <w:iCs/>
          <w:sz w:val="22"/>
          <w:szCs w:val="22"/>
        </w:rPr>
        <w:t xml:space="preserve"> puses aizpildītu un parakstītu Preču pavadzīmi. </w:t>
      </w:r>
      <w:r w:rsidRPr="00CE6E4D">
        <w:rPr>
          <w:bCs/>
          <w:sz w:val="22"/>
          <w:szCs w:val="22"/>
        </w:rPr>
        <w:t>Prece uzskatāma par piegādātu ar Preču pavadzīmes abpusējas parakstīšanas brīdi.</w:t>
      </w:r>
    </w:p>
    <w:p w:rsidR="00CE6E4D" w:rsidRPr="00CE6E4D" w:rsidRDefault="00CE6E4D" w:rsidP="009518EA">
      <w:pPr>
        <w:numPr>
          <w:ilvl w:val="2"/>
          <w:numId w:val="11"/>
        </w:numPr>
        <w:ind w:left="1276"/>
        <w:jc w:val="both"/>
        <w:outlineLvl w:val="1"/>
        <w:rPr>
          <w:iCs/>
          <w:sz w:val="22"/>
          <w:szCs w:val="22"/>
        </w:rPr>
      </w:pPr>
      <w:r w:rsidRPr="00CE6E4D">
        <w:rPr>
          <w:bCs/>
          <w:sz w:val="22"/>
          <w:szCs w:val="22"/>
        </w:rPr>
        <w:t xml:space="preserve">Ja Piegāde tiek veikta ārpus noteiktā laika, </w:t>
      </w:r>
      <w:r w:rsidRPr="00CE6E4D">
        <w:rPr>
          <w:sz w:val="22"/>
          <w:szCs w:val="22"/>
        </w:rPr>
        <w:t>Pasūtītājs</w:t>
      </w:r>
      <w:r w:rsidRPr="00CE6E4D">
        <w:rPr>
          <w:bCs/>
          <w:sz w:val="22"/>
          <w:szCs w:val="22"/>
        </w:rPr>
        <w:t xml:space="preserve"> var atteikties no Preces pieņemšanas. Neatkarīgi no tā, vai produkcija tiek vai netiek pieņemta, </w:t>
      </w:r>
      <w:r w:rsidRPr="00CE6E4D">
        <w:rPr>
          <w:sz w:val="22"/>
          <w:szCs w:val="22"/>
        </w:rPr>
        <w:t>Pasūtītājs</w:t>
      </w:r>
      <w:r w:rsidRPr="00CE6E4D">
        <w:rPr>
          <w:bCs/>
          <w:sz w:val="22"/>
          <w:szCs w:val="22"/>
        </w:rPr>
        <w:t xml:space="preserve"> par to sastāda aktu. Atkārtotas Piegādes laika kavējuma gadījumā līgums var tikt lauzts.</w:t>
      </w:r>
    </w:p>
    <w:p w:rsidR="00CE6E4D" w:rsidRPr="00CE6E4D" w:rsidRDefault="00CE6E4D" w:rsidP="00CE6E4D">
      <w:pPr>
        <w:jc w:val="center"/>
        <w:rPr>
          <w:b/>
          <w:bCs/>
          <w:sz w:val="22"/>
          <w:szCs w:val="22"/>
        </w:rPr>
      </w:pPr>
    </w:p>
    <w:p w:rsidR="00CE6E4D" w:rsidRPr="00CE6E4D" w:rsidRDefault="00CE6E4D" w:rsidP="00CE6E4D">
      <w:pPr>
        <w:jc w:val="center"/>
        <w:rPr>
          <w:b/>
          <w:bCs/>
          <w:sz w:val="22"/>
          <w:szCs w:val="22"/>
        </w:rPr>
      </w:pPr>
      <w:r w:rsidRPr="00CE6E4D">
        <w:rPr>
          <w:b/>
          <w:bCs/>
          <w:sz w:val="22"/>
          <w:szCs w:val="22"/>
        </w:rPr>
        <w:t>II daļa</w:t>
      </w:r>
    </w:p>
    <w:p w:rsidR="00CE6E4D" w:rsidRPr="00CE6E4D" w:rsidRDefault="00CE6E4D" w:rsidP="00CE6E4D">
      <w:pPr>
        <w:jc w:val="center"/>
        <w:rPr>
          <w:b/>
          <w:bCs/>
          <w:sz w:val="22"/>
          <w:szCs w:val="22"/>
        </w:rPr>
      </w:pPr>
      <w:r w:rsidRPr="00CE6E4D">
        <w:rPr>
          <w:b/>
          <w:bCs/>
          <w:sz w:val="22"/>
          <w:szCs w:val="22"/>
        </w:rPr>
        <w:t>Vispārīgie noteikumi</w:t>
      </w:r>
    </w:p>
    <w:p w:rsidR="00CE6E4D" w:rsidRPr="00CE6E4D" w:rsidRDefault="00CE6E4D" w:rsidP="009518EA">
      <w:pPr>
        <w:numPr>
          <w:ilvl w:val="0"/>
          <w:numId w:val="11"/>
        </w:numPr>
        <w:ind w:left="567" w:hanging="567"/>
        <w:contextualSpacing/>
        <w:jc w:val="both"/>
        <w:rPr>
          <w:b/>
          <w:bCs/>
          <w:sz w:val="22"/>
          <w:szCs w:val="22"/>
        </w:rPr>
      </w:pPr>
      <w:r w:rsidRPr="00CE6E4D">
        <w:rPr>
          <w:b/>
          <w:bCs/>
          <w:sz w:val="22"/>
          <w:szCs w:val="22"/>
        </w:rPr>
        <w:t>Piegādājamās preces kvalitāte</w:t>
      </w:r>
    </w:p>
    <w:p w:rsidR="00CE6E4D" w:rsidRPr="00CE6E4D" w:rsidRDefault="00CE6E4D" w:rsidP="009518EA">
      <w:pPr>
        <w:numPr>
          <w:ilvl w:val="1"/>
          <w:numId w:val="11"/>
        </w:numPr>
        <w:ind w:left="567" w:hanging="567"/>
        <w:contextualSpacing/>
        <w:jc w:val="both"/>
        <w:rPr>
          <w:sz w:val="22"/>
          <w:szCs w:val="22"/>
        </w:rPr>
      </w:pPr>
      <w:r w:rsidRPr="00CE6E4D">
        <w:rPr>
          <w:bCs/>
          <w:sz w:val="22"/>
          <w:szCs w:val="22"/>
        </w:rPr>
        <w:t>Piegādāto Preču kvalitātei jāatbilst iepirkuma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CE6E4D" w:rsidRPr="00CE6E4D" w:rsidRDefault="00CE6E4D" w:rsidP="009518EA">
      <w:pPr>
        <w:numPr>
          <w:ilvl w:val="1"/>
          <w:numId w:val="11"/>
        </w:numPr>
        <w:ind w:left="567" w:hanging="567"/>
        <w:jc w:val="both"/>
        <w:outlineLvl w:val="1"/>
        <w:rPr>
          <w:bCs/>
          <w:sz w:val="22"/>
          <w:szCs w:val="22"/>
        </w:rPr>
      </w:pPr>
      <w:r w:rsidRPr="00CE6E4D">
        <w:rPr>
          <w:bCs/>
          <w:sz w:val="22"/>
          <w:szCs w:val="22"/>
        </w:rPr>
        <w:t xml:space="preserve">Piegādes laikā Precēm jābūt fasētām </w:t>
      </w:r>
      <w:r w:rsidRPr="00CE6E4D">
        <w:rPr>
          <w:b/>
          <w:bCs/>
          <w:sz w:val="22"/>
          <w:szCs w:val="22"/>
        </w:rPr>
        <w:t>Preču ražotāja oriģinālā iepakojumā</w:t>
      </w:r>
      <w:r w:rsidRPr="00CE6E4D">
        <w:rPr>
          <w:bCs/>
          <w:sz w:val="22"/>
          <w:szCs w:val="22"/>
        </w:rPr>
        <w:t xml:space="preserve"> un atbilstoši normatīvo aktu prasībām,</w:t>
      </w:r>
      <w:r w:rsidRPr="00CE6E4D">
        <w:rPr>
          <w:b/>
          <w:bCs/>
          <w:sz w:val="22"/>
          <w:szCs w:val="22"/>
        </w:rPr>
        <w:t xml:space="preserve"> </w:t>
      </w:r>
      <w:r w:rsidRPr="00CE6E4D">
        <w:rPr>
          <w:bCs/>
          <w:sz w:val="22"/>
          <w:szCs w:val="22"/>
        </w:rPr>
        <w:t>nodrošinot pilnīgu Preču drošību pret iespējamajiem bojājumiem tās transportējot.</w:t>
      </w:r>
    </w:p>
    <w:p w:rsidR="00CE6E4D" w:rsidRPr="00CE6E4D" w:rsidRDefault="00CE6E4D" w:rsidP="009518EA">
      <w:pPr>
        <w:numPr>
          <w:ilvl w:val="1"/>
          <w:numId w:val="11"/>
        </w:numPr>
        <w:ind w:left="567" w:hanging="567"/>
        <w:jc w:val="both"/>
        <w:outlineLvl w:val="1"/>
        <w:rPr>
          <w:bCs/>
          <w:sz w:val="22"/>
          <w:szCs w:val="22"/>
        </w:rPr>
      </w:pPr>
      <w:r w:rsidRPr="00CE6E4D">
        <w:rPr>
          <w:bCs/>
          <w:sz w:val="22"/>
          <w:szCs w:val="22"/>
        </w:rPr>
        <w:t>Tarai ir jāatbilst Latvijas Republikā spēkā esošajam „Pārtikas aprites uzraudzības likumam” un Eiropas Parlamenta un Padomes 2004.gada 29.aprīļa Regulām (EK) Nr.852/2004 un 853/2004 par pārtikas produktu higiēnu.</w:t>
      </w:r>
    </w:p>
    <w:p w:rsidR="00CE6E4D" w:rsidRPr="00CE6E4D" w:rsidRDefault="00CE6E4D" w:rsidP="009518EA">
      <w:pPr>
        <w:numPr>
          <w:ilvl w:val="1"/>
          <w:numId w:val="11"/>
        </w:numPr>
        <w:ind w:left="567" w:hanging="567"/>
        <w:jc w:val="both"/>
        <w:outlineLvl w:val="1"/>
        <w:rPr>
          <w:bCs/>
          <w:sz w:val="22"/>
          <w:szCs w:val="22"/>
        </w:rPr>
      </w:pPr>
      <w:r w:rsidRPr="00CE6E4D">
        <w:rPr>
          <w:bCs/>
          <w:sz w:val="22"/>
          <w:szCs w:val="22"/>
        </w:rPr>
        <w:t>Piegādātājs, piegādājot Preces, bet vienlaikus nenodrošinot to atbilstību Līguma 5.1. un 5.3.punktā noteiktajām prasībām, sedz zaudējumus par pārtikas aprites uzraudzības institūcijas konstatētajām neatbilstībām par produktu kvalitāti un neatbilstību Līguma 5.1. un 5.3.punktā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Piegādātāja un izmantošana klientu ēdināšanā.</w:t>
      </w:r>
    </w:p>
    <w:p w:rsidR="00CE6E4D" w:rsidRPr="00CE6E4D" w:rsidRDefault="00CE6E4D" w:rsidP="009518EA">
      <w:pPr>
        <w:numPr>
          <w:ilvl w:val="1"/>
          <w:numId w:val="11"/>
        </w:numPr>
        <w:ind w:left="567" w:hanging="567"/>
        <w:contextualSpacing/>
        <w:jc w:val="both"/>
        <w:rPr>
          <w:sz w:val="22"/>
          <w:szCs w:val="22"/>
        </w:rPr>
      </w:pPr>
      <w:r w:rsidRPr="00CE6E4D">
        <w:rPr>
          <w:sz w:val="22"/>
          <w:szCs w:val="22"/>
        </w:rPr>
        <w:t>Bojātu, kā arī pasūtījumam neatbilstošu Preci Piegādātājs, atbilstoši šī līguma 8.3.punkta noteikumiem, apmaina pret atbilstošu Preci vienas dienas laikā no neatbilstošās preces nodošanas Piegādātājam. Izdevumus, kas saistīti ar Preču apmaiņu, sedz Piegādātājs.</w:t>
      </w:r>
    </w:p>
    <w:p w:rsidR="00CE6E4D" w:rsidRPr="00CE6E4D" w:rsidRDefault="00CE6E4D" w:rsidP="009518EA">
      <w:pPr>
        <w:numPr>
          <w:ilvl w:val="1"/>
          <w:numId w:val="11"/>
        </w:numPr>
        <w:ind w:left="567" w:hanging="567"/>
        <w:contextualSpacing/>
        <w:jc w:val="both"/>
        <w:outlineLvl w:val="1"/>
        <w:rPr>
          <w:bCs/>
          <w:sz w:val="22"/>
          <w:szCs w:val="22"/>
        </w:rPr>
      </w:pPr>
      <w:r w:rsidRPr="00CE6E4D">
        <w:rPr>
          <w:bCs/>
          <w:sz w:val="22"/>
          <w:szCs w:val="22"/>
        </w:rPr>
        <w:t xml:space="preserve">Taru, kas tiek izmantota vairākkārtīgi, Piegādātājs nodod </w:t>
      </w:r>
      <w:r w:rsidRPr="00CE6E4D">
        <w:rPr>
          <w:sz w:val="22"/>
          <w:szCs w:val="22"/>
        </w:rPr>
        <w:t>Sociālās aprūpes iestādei</w:t>
      </w:r>
      <w:r w:rsidRPr="00CE6E4D">
        <w:rPr>
          <w:bCs/>
          <w:sz w:val="22"/>
          <w:szCs w:val="22"/>
        </w:rPr>
        <w:t xml:space="preserve"> lietošanā bez maksas. </w:t>
      </w:r>
      <w:r w:rsidRPr="00CE6E4D">
        <w:rPr>
          <w:sz w:val="22"/>
          <w:szCs w:val="22"/>
        </w:rPr>
        <w:t>Sociālās aprūpes iestādei</w:t>
      </w:r>
      <w:r w:rsidRPr="00CE6E4D">
        <w:rPr>
          <w:bCs/>
          <w:sz w:val="22"/>
          <w:szCs w:val="22"/>
        </w:rPr>
        <w:t xml:space="preserve"> tara tiek piegādāta kopā ar Precēm, saskaņā ar </w:t>
      </w:r>
      <w:r w:rsidRPr="00CE6E4D">
        <w:rPr>
          <w:sz w:val="22"/>
          <w:szCs w:val="22"/>
        </w:rPr>
        <w:t>Sociālās aprūpes iestādes</w:t>
      </w:r>
      <w:r w:rsidRPr="00CE6E4D">
        <w:rPr>
          <w:bCs/>
          <w:sz w:val="22"/>
          <w:szCs w:val="22"/>
        </w:rPr>
        <w:t xml:space="preserve"> pasūtījumu. Pēc minētās taras atbrīvošanas</w:t>
      </w:r>
      <w:r w:rsidRPr="00CE6E4D">
        <w:rPr>
          <w:b/>
          <w:bCs/>
          <w:sz w:val="22"/>
          <w:szCs w:val="22"/>
        </w:rPr>
        <w:t xml:space="preserve"> </w:t>
      </w:r>
      <w:r w:rsidRPr="00CE6E4D">
        <w:rPr>
          <w:sz w:val="22"/>
          <w:szCs w:val="22"/>
        </w:rPr>
        <w:t>Sociālās aprūpes iestāde</w:t>
      </w:r>
      <w:r w:rsidRPr="00CE6E4D">
        <w:rPr>
          <w:bCs/>
          <w:sz w:val="22"/>
          <w:szCs w:val="22"/>
        </w:rPr>
        <w:t xml:space="preserve"> atgriež taru Piegādātājam.</w:t>
      </w:r>
    </w:p>
    <w:p w:rsidR="00CE6E4D" w:rsidRPr="00CE6E4D" w:rsidRDefault="00CE6E4D" w:rsidP="009518EA">
      <w:pPr>
        <w:numPr>
          <w:ilvl w:val="1"/>
          <w:numId w:val="11"/>
        </w:numPr>
        <w:tabs>
          <w:tab w:val="num" w:pos="786"/>
        </w:tabs>
        <w:ind w:left="567" w:hanging="567"/>
        <w:jc w:val="both"/>
        <w:outlineLvl w:val="1"/>
        <w:rPr>
          <w:sz w:val="22"/>
          <w:szCs w:val="22"/>
        </w:rPr>
      </w:pPr>
      <w:r w:rsidRPr="00CE6E4D">
        <w:rPr>
          <w:sz w:val="22"/>
          <w:szCs w:val="22"/>
        </w:rPr>
        <w:t xml:space="preserve">Piegādātājs nodrošina izlietoto Preču iepakojuma (kastes, maisi, burkas, spainīši, ar produktiem piegādātie primārie - terciārie iepakojumi) pieņemšanu no Pasūtītāja, nepieprasot papildus samaksu par izlietotā iepakojuma pieņemšanu. </w:t>
      </w:r>
    </w:p>
    <w:p w:rsidR="00CE6E4D" w:rsidRPr="00CE6E4D" w:rsidRDefault="00CE6E4D" w:rsidP="00CE6E4D">
      <w:pPr>
        <w:jc w:val="both"/>
        <w:rPr>
          <w:sz w:val="22"/>
          <w:szCs w:val="22"/>
        </w:rPr>
      </w:pPr>
    </w:p>
    <w:p w:rsidR="00CE6E4D" w:rsidRPr="00CE6E4D" w:rsidRDefault="00CE6E4D" w:rsidP="009518EA">
      <w:pPr>
        <w:numPr>
          <w:ilvl w:val="0"/>
          <w:numId w:val="11"/>
        </w:numPr>
        <w:ind w:left="567" w:hanging="567"/>
        <w:contextualSpacing/>
        <w:jc w:val="both"/>
        <w:rPr>
          <w:sz w:val="22"/>
          <w:szCs w:val="22"/>
        </w:rPr>
      </w:pPr>
      <w:r w:rsidRPr="00CE6E4D">
        <w:rPr>
          <w:b/>
          <w:bCs/>
          <w:sz w:val="22"/>
          <w:szCs w:val="22"/>
        </w:rPr>
        <w:t>Preces piegādes un saņemšanas kārtība</w:t>
      </w:r>
    </w:p>
    <w:p w:rsidR="00CE6E4D" w:rsidRPr="00CE6E4D" w:rsidRDefault="00CE6E4D" w:rsidP="009518EA">
      <w:pPr>
        <w:numPr>
          <w:ilvl w:val="1"/>
          <w:numId w:val="11"/>
        </w:numPr>
        <w:tabs>
          <w:tab w:val="left" w:pos="900"/>
        </w:tabs>
        <w:ind w:left="567" w:hanging="567"/>
        <w:contextualSpacing/>
        <w:jc w:val="both"/>
        <w:rPr>
          <w:sz w:val="22"/>
          <w:szCs w:val="22"/>
        </w:rPr>
      </w:pPr>
      <w:r w:rsidRPr="00CE6E4D">
        <w:rPr>
          <w:sz w:val="22"/>
          <w:szCs w:val="22"/>
        </w:rPr>
        <w:t xml:space="preserve">Pasūtītājs Preces pasūta telefoniski </w:t>
      </w:r>
      <w:r w:rsidRPr="00CE6E4D">
        <w:rPr>
          <w:b/>
          <w:sz w:val="22"/>
          <w:szCs w:val="22"/>
        </w:rPr>
        <w:t>pa tālruni __________ vai pa faksu __________</w:t>
      </w:r>
      <w:r w:rsidRPr="00CE6E4D">
        <w:rPr>
          <w:sz w:val="22"/>
          <w:szCs w:val="22"/>
        </w:rPr>
        <w:t xml:space="preserve"> un vienojas par Preces piegādes termiņu. Preces cena nedrīkst pārsniegt iepirkuma piedāvāto cenu.</w:t>
      </w:r>
    </w:p>
    <w:p w:rsidR="00CE6E4D" w:rsidRPr="00CE6E4D" w:rsidRDefault="00CE6E4D" w:rsidP="009518EA">
      <w:pPr>
        <w:numPr>
          <w:ilvl w:val="1"/>
          <w:numId w:val="11"/>
        </w:numPr>
        <w:ind w:left="567" w:hanging="567"/>
        <w:contextualSpacing/>
        <w:jc w:val="both"/>
        <w:rPr>
          <w:sz w:val="22"/>
          <w:szCs w:val="22"/>
        </w:rPr>
      </w:pPr>
      <w:r w:rsidRPr="00CE6E4D">
        <w:rPr>
          <w:sz w:val="22"/>
          <w:szCs w:val="22"/>
        </w:rPr>
        <w:lastRenderedPageBreak/>
        <w:t xml:space="preserve">Piegādājot Preci Piegādātājs iesniedz Pasūtītājam preču pavadzīmes pirmo un otro eksemplārus. </w:t>
      </w:r>
    </w:p>
    <w:p w:rsidR="00CE6E4D" w:rsidRPr="00CE6E4D" w:rsidRDefault="00CE6E4D" w:rsidP="009518EA">
      <w:pPr>
        <w:numPr>
          <w:ilvl w:val="1"/>
          <w:numId w:val="11"/>
        </w:numPr>
        <w:ind w:left="567" w:hanging="567"/>
        <w:contextualSpacing/>
        <w:jc w:val="both"/>
        <w:rPr>
          <w:sz w:val="22"/>
          <w:szCs w:val="22"/>
        </w:rPr>
      </w:pPr>
      <w:r w:rsidRPr="00CE6E4D">
        <w:rPr>
          <w:sz w:val="22"/>
          <w:szCs w:val="22"/>
        </w:rPr>
        <w:t>Pasūtītājs apliecina Preču saņemšanu ar Pasūtītāja pilnvarotās personas parakstu un zīmogu, norādot saņemšanas datumu uz preču pavadzīmes pirmā un otrā eksemplāra. Pasūtītājs nepieņem apmaksai nepareizi noformētas preču pavadzīmes.</w:t>
      </w:r>
    </w:p>
    <w:p w:rsidR="00CE6E4D" w:rsidRPr="00CE6E4D" w:rsidRDefault="00CE6E4D" w:rsidP="009518EA">
      <w:pPr>
        <w:numPr>
          <w:ilvl w:val="1"/>
          <w:numId w:val="11"/>
        </w:numPr>
        <w:ind w:left="567" w:hanging="567"/>
        <w:contextualSpacing/>
        <w:jc w:val="both"/>
        <w:rPr>
          <w:b/>
          <w:bCs/>
          <w:sz w:val="22"/>
          <w:szCs w:val="22"/>
        </w:rPr>
      </w:pPr>
      <w:r w:rsidRPr="00CE6E4D">
        <w:rPr>
          <w:sz w:val="22"/>
          <w:szCs w:val="22"/>
        </w:rPr>
        <w:t>Preces īpašuma tiesības pāriet ar preču pavadzīmes parakstīšanas brīdi.</w:t>
      </w:r>
    </w:p>
    <w:p w:rsidR="00CE6E4D" w:rsidRPr="00CE6E4D" w:rsidRDefault="00CE6E4D" w:rsidP="00CE6E4D">
      <w:pPr>
        <w:jc w:val="both"/>
        <w:rPr>
          <w:sz w:val="22"/>
          <w:szCs w:val="22"/>
        </w:rPr>
      </w:pPr>
      <w:r w:rsidRPr="00CE6E4D">
        <w:rPr>
          <w:sz w:val="22"/>
          <w:szCs w:val="22"/>
        </w:rPr>
        <w:t xml:space="preserve"> </w:t>
      </w:r>
    </w:p>
    <w:p w:rsidR="00CE6E4D" w:rsidRPr="00CE6E4D" w:rsidRDefault="00CE6E4D" w:rsidP="009518EA">
      <w:pPr>
        <w:numPr>
          <w:ilvl w:val="0"/>
          <w:numId w:val="11"/>
        </w:numPr>
        <w:ind w:left="567" w:hanging="567"/>
        <w:contextualSpacing/>
        <w:jc w:val="both"/>
        <w:rPr>
          <w:b/>
          <w:bCs/>
          <w:sz w:val="22"/>
          <w:szCs w:val="22"/>
        </w:rPr>
      </w:pPr>
      <w:r w:rsidRPr="00CE6E4D">
        <w:rPr>
          <w:b/>
          <w:bCs/>
          <w:sz w:val="22"/>
          <w:szCs w:val="22"/>
        </w:rPr>
        <w:t>Norēķinu kārtība</w:t>
      </w:r>
    </w:p>
    <w:p w:rsidR="00CE6E4D" w:rsidRPr="00CE6E4D" w:rsidRDefault="00CE6E4D" w:rsidP="009518EA">
      <w:pPr>
        <w:numPr>
          <w:ilvl w:val="1"/>
          <w:numId w:val="11"/>
        </w:numPr>
        <w:ind w:left="567" w:hanging="567"/>
        <w:contextualSpacing/>
        <w:jc w:val="both"/>
        <w:rPr>
          <w:sz w:val="22"/>
          <w:szCs w:val="22"/>
        </w:rPr>
      </w:pPr>
      <w:r w:rsidRPr="00CE6E4D">
        <w:rPr>
          <w:sz w:val="22"/>
          <w:szCs w:val="22"/>
        </w:rPr>
        <w:t>Pēc Pasūtītāja apstiprinātās preču pavadzīmes saņemšanas no Piegādātāja, Pasūtītājs pārliecinās par Piegādātāja preču pavadzīmē uzrādīto pozīciju atbilstību Līgumam un apmaksā Preci atbilstoši Līguma 1.pielikumā norādītajām cenām.</w:t>
      </w:r>
    </w:p>
    <w:p w:rsidR="00CE6E4D" w:rsidRPr="00CE6E4D" w:rsidRDefault="00CE6E4D" w:rsidP="009518EA">
      <w:pPr>
        <w:numPr>
          <w:ilvl w:val="1"/>
          <w:numId w:val="11"/>
        </w:numPr>
        <w:ind w:left="567" w:hanging="567"/>
        <w:contextualSpacing/>
        <w:jc w:val="both"/>
        <w:rPr>
          <w:sz w:val="22"/>
          <w:szCs w:val="22"/>
        </w:rPr>
      </w:pPr>
      <w:r w:rsidRPr="00CE6E4D">
        <w:rPr>
          <w:sz w:val="22"/>
          <w:szCs w:val="22"/>
        </w:rPr>
        <w:t>Pasūtītājs veic pasūtījuma apmaksu 30 (trīsdesmit) dienu laikā pēc preču pavadzīmes saņemšanas, kura noformēta atbilstoši līguma 6.2. un 6.3.punktu prasībām.</w:t>
      </w:r>
    </w:p>
    <w:p w:rsidR="00CE6E4D" w:rsidRPr="00CE6E4D" w:rsidRDefault="00CE6E4D" w:rsidP="009518EA">
      <w:pPr>
        <w:numPr>
          <w:ilvl w:val="1"/>
          <w:numId w:val="11"/>
        </w:numPr>
        <w:ind w:left="567" w:hanging="567"/>
        <w:contextualSpacing/>
        <w:jc w:val="both"/>
        <w:rPr>
          <w:sz w:val="22"/>
          <w:szCs w:val="22"/>
        </w:rPr>
      </w:pPr>
      <w:r w:rsidRPr="00CE6E4D">
        <w:rPr>
          <w:sz w:val="22"/>
          <w:szCs w:val="22"/>
        </w:rPr>
        <w:t>Par Preces apmaksas dienu tiek uzskatīta diena, kad Pasūtītājs ir pārskaitījusi naudu uz Piegādātāja bankas kontu, ko apliecina attiecīgais maksājuma uzdevums.</w:t>
      </w:r>
    </w:p>
    <w:p w:rsidR="00CE6E4D" w:rsidRPr="00CE6E4D" w:rsidRDefault="00CE6E4D" w:rsidP="00CE6E4D">
      <w:pPr>
        <w:jc w:val="both"/>
        <w:rPr>
          <w:sz w:val="22"/>
          <w:szCs w:val="22"/>
        </w:rPr>
      </w:pPr>
    </w:p>
    <w:p w:rsidR="00CE6E4D" w:rsidRPr="00CE6E4D" w:rsidRDefault="00CE6E4D" w:rsidP="009518EA">
      <w:pPr>
        <w:numPr>
          <w:ilvl w:val="0"/>
          <w:numId w:val="11"/>
        </w:numPr>
        <w:ind w:left="567" w:hanging="567"/>
        <w:contextualSpacing/>
        <w:jc w:val="both"/>
        <w:rPr>
          <w:b/>
          <w:bCs/>
          <w:sz w:val="22"/>
          <w:szCs w:val="22"/>
        </w:rPr>
      </w:pPr>
      <w:r w:rsidRPr="00CE6E4D">
        <w:rPr>
          <w:b/>
          <w:bCs/>
          <w:sz w:val="22"/>
          <w:szCs w:val="22"/>
        </w:rPr>
        <w:t>Līdzēju tiesības un pienākumi</w:t>
      </w:r>
    </w:p>
    <w:p w:rsidR="00CE6E4D" w:rsidRPr="00CE6E4D" w:rsidRDefault="00CE6E4D" w:rsidP="009518EA">
      <w:pPr>
        <w:numPr>
          <w:ilvl w:val="1"/>
          <w:numId w:val="11"/>
        </w:numPr>
        <w:ind w:left="567" w:hanging="567"/>
        <w:contextualSpacing/>
        <w:jc w:val="both"/>
        <w:rPr>
          <w:sz w:val="22"/>
          <w:szCs w:val="22"/>
        </w:rPr>
      </w:pPr>
      <w:r w:rsidRPr="00CE6E4D">
        <w:rPr>
          <w:sz w:val="22"/>
          <w:szCs w:val="22"/>
        </w:rPr>
        <w:t>Pasūtītāja pienākumi un tiesības:</w:t>
      </w:r>
    </w:p>
    <w:p w:rsidR="00CE6E4D" w:rsidRPr="00CE6E4D" w:rsidRDefault="00CE6E4D" w:rsidP="009518EA">
      <w:pPr>
        <w:numPr>
          <w:ilvl w:val="2"/>
          <w:numId w:val="11"/>
        </w:numPr>
        <w:ind w:left="1276"/>
        <w:contextualSpacing/>
        <w:jc w:val="both"/>
        <w:rPr>
          <w:sz w:val="22"/>
          <w:szCs w:val="22"/>
        </w:rPr>
      </w:pPr>
      <w:r w:rsidRPr="00CE6E4D">
        <w:rPr>
          <w:sz w:val="22"/>
          <w:szCs w:val="22"/>
        </w:rPr>
        <w:t>saņemt šī Līguma 1.pielikumā minētās Preces, saskaņā ar telefonisko pasūtījumu, parakstot attiecīgu preču pavadzīmi;</w:t>
      </w:r>
    </w:p>
    <w:p w:rsidR="00CE6E4D" w:rsidRPr="00CE6E4D" w:rsidRDefault="00CE6E4D" w:rsidP="009518EA">
      <w:pPr>
        <w:numPr>
          <w:ilvl w:val="2"/>
          <w:numId w:val="11"/>
        </w:numPr>
        <w:ind w:left="1276"/>
        <w:contextualSpacing/>
        <w:jc w:val="both"/>
        <w:rPr>
          <w:sz w:val="22"/>
          <w:szCs w:val="22"/>
        </w:rPr>
      </w:pPr>
      <w:r w:rsidRPr="00CE6E4D">
        <w:rPr>
          <w:sz w:val="22"/>
          <w:szCs w:val="22"/>
        </w:rPr>
        <w:t>nodrošināt saņemto Preču pieņemšanu un pienācīgu uzglabāšanu;</w:t>
      </w:r>
    </w:p>
    <w:p w:rsidR="00CE6E4D" w:rsidRPr="00CE6E4D" w:rsidRDefault="00CE6E4D" w:rsidP="009518EA">
      <w:pPr>
        <w:numPr>
          <w:ilvl w:val="2"/>
          <w:numId w:val="11"/>
        </w:numPr>
        <w:ind w:left="1276"/>
        <w:contextualSpacing/>
        <w:jc w:val="both"/>
        <w:rPr>
          <w:sz w:val="22"/>
          <w:szCs w:val="22"/>
        </w:rPr>
      </w:pPr>
      <w:r w:rsidRPr="00CE6E4D">
        <w:rPr>
          <w:sz w:val="22"/>
          <w:szCs w:val="22"/>
        </w:rPr>
        <w:t>pieņemt no Piegādātāja tikai pasūtīto Preču daudzumu, pārbaudot to derīguma termiņu;</w:t>
      </w:r>
    </w:p>
    <w:p w:rsidR="00CE6E4D" w:rsidRPr="00CE6E4D" w:rsidRDefault="00CE6E4D" w:rsidP="009518EA">
      <w:pPr>
        <w:numPr>
          <w:ilvl w:val="2"/>
          <w:numId w:val="11"/>
        </w:numPr>
        <w:ind w:left="1276"/>
        <w:contextualSpacing/>
        <w:jc w:val="both"/>
        <w:rPr>
          <w:sz w:val="22"/>
          <w:szCs w:val="22"/>
        </w:rPr>
      </w:pPr>
      <w:r w:rsidRPr="00CE6E4D">
        <w:rPr>
          <w:sz w:val="22"/>
          <w:szCs w:val="22"/>
        </w:rPr>
        <w:t>ja Piegādātājs, ar kuru tika noslēgts piegādes līgums, 5 (piecu) dienu laikā pēc pasūtījuma veikšanas dienas nespēj piegādāt kādu pārtikas produktu, vai nevar to piegādāt par noteikto cenu, vai citiem piegādes līguma nosacījumiem, sastādīt aktu par Preces nepiegādāšanu. Pēc minētā akta sastādīšanas Pasūtītājs ir tiesīgs slēgt līgumu par attiecīgās Preces piegādi ar nākamo Piegādātāju, kas piedāvājis nākamo zemāko cenu. Ja arī nākamais Piegādātājs nespēj piegādāt nepieciešamo, piegādes līgumu slēdz ar pēdējo no trim Piegādātājiem, kas piedāvājis trešo zemāko cenu;</w:t>
      </w:r>
    </w:p>
    <w:p w:rsidR="00CE6E4D" w:rsidRPr="00CE6E4D" w:rsidRDefault="00CE6E4D" w:rsidP="009518EA">
      <w:pPr>
        <w:numPr>
          <w:ilvl w:val="2"/>
          <w:numId w:val="11"/>
        </w:numPr>
        <w:ind w:left="1276"/>
        <w:contextualSpacing/>
        <w:jc w:val="both"/>
        <w:rPr>
          <w:sz w:val="22"/>
          <w:szCs w:val="22"/>
        </w:rPr>
      </w:pPr>
      <w:r w:rsidRPr="00CE6E4D">
        <w:rPr>
          <w:sz w:val="22"/>
          <w:szCs w:val="22"/>
        </w:rPr>
        <w:t xml:space="preserve">apmaksāt saņemto Preces apjomu. </w:t>
      </w:r>
    </w:p>
    <w:p w:rsidR="00CE6E4D" w:rsidRPr="00CE6E4D" w:rsidRDefault="00CE6E4D" w:rsidP="00CE6E4D">
      <w:pPr>
        <w:jc w:val="both"/>
        <w:rPr>
          <w:sz w:val="22"/>
          <w:szCs w:val="22"/>
        </w:rPr>
      </w:pPr>
    </w:p>
    <w:p w:rsidR="00CE6E4D" w:rsidRPr="00CE6E4D" w:rsidRDefault="00CE6E4D" w:rsidP="009518EA">
      <w:pPr>
        <w:numPr>
          <w:ilvl w:val="1"/>
          <w:numId w:val="11"/>
        </w:numPr>
        <w:ind w:left="567" w:hanging="567"/>
        <w:contextualSpacing/>
        <w:jc w:val="both"/>
        <w:rPr>
          <w:sz w:val="22"/>
          <w:szCs w:val="22"/>
        </w:rPr>
      </w:pPr>
      <w:r w:rsidRPr="00CE6E4D">
        <w:rPr>
          <w:sz w:val="22"/>
          <w:szCs w:val="22"/>
        </w:rPr>
        <w:t>Piegādātāja pienākumi un tiesības:</w:t>
      </w:r>
    </w:p>
    <w:p w:rsidR="00CE6E4D" w:rsidRPr="00CE6E4D" w:rsidRDefault="00CE6E4D" w:rsidP="009518EA">
      <w:pPr>
        <w:numPr>
          <w:ilvl w:val="2"/>
          <w:numId w:val="11"/>
        </w:numPr>
        <w:ind w:left="1276" w:hanging="709"/>
        <w:contextualSpacing/>
        <w:jc w:val="both"/>
        <w:rPr>
          <w:sz w:val="22"/>
          <w:szCs w:val="22"/>
        </w:rPr>
      </w:pPr>
      <w:r w:rsidRPr="00CE6E4D">
        <w:rPr>
          <w:sz w:val="22"/>
          <w:szCs w:val="22"/>
        </w:rPr>
        <w:t>piegādāt Pasūtītājam šī Līguma 1.pielikumā minētās Preces saskaņā ar telefonisko pasūtījumu;</w:t>
      </w:r>
    </w:p>
    <w:p w:rsidR="00CE6E4D" w:rsidRPr="00CE6E4D" w:rsidRDefault="00CE6E4D" w:rsidP="009518EA">
      <w:pPr>
        <w:numPr>
          <w:ilvl w:val="2"/>
          <w:numId w:val="11"/>
        </w:numPr>
        <w:ind w:left="1276" w:hanging="709"/>
        <w:jc w:val="both"/>
        <w:outlineLvl w:val="1"/>
        <w:rPr>
          <w:iCs/>
          <w:sz w:val="22"/>
          <w:szCs w:val="22"/>
        </w:rPr>
      </w:pPr>
      <w:r w:rsidRPr="00CE6E4D">
        <w:rPr>
          <w:bCs/>
          <w:sz w:val="22"/>
          <w:szCs w:val="22"/>
        </w:rPr>
        <w:t xml:space="preserve">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w:t>
      </w:r>
      <w:r w:rsidRPr="00CE6E4D">
        <w:rPr>
          <w:sz w:val="22"/>
          <w:szCs w:val="22"/>
        </w:rPr>
        <w:t>Pasūtītāju</w:t>
      </w:r>
      <w:r w:rsidRPr="00CE6E4D">
        <w:rPr>
          <w:bCs/>
          <w:sz w:val="22"/>
          <w:szCs w:val="22"/>
        </w:rPr>
        <w:t>, ka Precei piemīt kādas specifiskas īpašības, ja tādas īpašības piemīt visām attiecīgā veida Precēm;</w:t>
      </w:r>
    </w:p>
    <w:p w:rsidR="00CE6E4D" w:rsidRPr="00CE6E4D" w:rsidRDefault="00CE6E4D" w:rsidP="009518EA">
      <w:pPr>
        <w:numPr>
          <w:ilvl w:val="2"/>
          <w:numId w:val="11"/>
        </w:numPr>
        <w:ind w:left="1276" w:hanging="709"/>
        <w:jc w:val="both"/>
        <w:outlineLvl w:val="1"/>
        <w:rPr>
          <w:iCs/>
          <w:sz w:val="22"/>
          <w:szCs w:val="22"/>
        </w:rPr>
      </w:pPr>
      <w:r w:rsidRPr="00CE6E4D">
        <w:rPr>
          <w:bCs/>
          <w:sz w:val="22"/>
          <w:szCs w:val="22"/>
        </w:rPr>
        <w:t>Preces marķējumam jābūt neizdzēšamam. Marķējumā sniegtajai informācijai jābūt skaidrai, to nedrīkst aizsegt ar citu rakstveida informāciju, attēlu vai uzlīmi;</w:t>
      </w:r>
    </w:p>
    <w:p w:rsidR="00CE6E4D" w:rsidRPr="00CE6E4D" w:rsidRDefault="00CE6E4D" w:rsidP="009518EA">
      <w:pPr>
        <w:numPr>
          <w:ilvl w:val="2"/>
          <w:numId w:val="11"/>
        </w:numPr>
        <w:ind w:left="1276" w:hanging="709"/>
        <w:jc w:val="both"/>
        <w:outlineLvl w:val="1"/>
        <w:rPr>
          <w:iCs/>
          <w:sz w:val="22"/>
          <w:szCs w:val="22"/>
        </w:rPr>
      </w:pPr>
      <w:r w:rsidRPr="00CE6E4D">
        <w:rPr>
          <w:bCs/>
          <w:sz w:val="22"/>
          <w:szCs w:val="22"/>
        </w:rPr>
        <w:t>Preces iepakojuma marķējumam jāatbilst MK 03.03.2015. noteikumu Nr. 115 „Prasības fasētas pārtikas marķējumam” prasībām.</w:t>
      </w:r>
    </w:p>
    <w:p w:rsidR="00CE6E4D" w:rsidRPr="00CE6E4D" w:rsidRDefault="00CE6E4D" w:rsidP="009518EA">
      <w:pPr>
        <w:numPr>
          <w:ilvl w:val="2"/>
          <w:numId w:val="11"/>
        </w:numPr>
        <w:ind w:left="1276" w:hanging="709"/>
        <w:contextualSpacing/>
        <w:jc w:val="both"/>
        <w:rPr>
          <w:sz w:val="22"/>
          <w:szCs w:val="22"/>
        </w:rPr>
      </w:pPr>
      <w:r w:rsidRPr="00CE6E4D">
        <w:rPr>
          <w:sz w:val="22"/>
          <w:szCs w:val="22"/>
        </w:rPr>
        <w:t>nenodrošinot Pasūtītājam pieprasītās Preces piegādi 5 (piecu) dienu laikā pēc telefoniska pasūtīšanas brīža, vai nepiegādājot to par noteikto cenu, vai citiem piegādes līguma nosacījumiem, necelt pretenzijas pret Pasūtītāju vai citu Piegādātāju, kurš saskaņā ar iepirkuma rezultātiem ir piedāvājis nākamo zemāko cenu un ar kuru tiks noslēgts piegādes līgums par šīs Preces piegādi.</w:t>
      </w:r>
    </w:p>
    <w:p w:rsidR="00CE6E4D" w:rsidRPr="00CE6E4D" w:rsidRDefault="00CE6E4D" w:rsidP="00CE6E4D">
      <w:pPr>
        <w:jc w:val="both"/>
        <w:rPr>
          <w:sz w:val="22"/>
          <w:szCs w:val="22"/>
        </w:rPr>
      </w:pPr>
    </w:p>
    <w:p w:rsidR="00CE6E4D" w:rsidRPr="00CE6E4D" w:rsidRDefault="00CE6E4D" w:rsidP="009518EA">
      <w:pPr>
        <w:numPr>
          <w:ilvl w:val="1"/>
          <w:numId w:val="11"/>
        </w:numPr>
        <w:ind w:left="567" w:hanging="567"/>
        <w:contextualSpacing/>
        <w:jc w:val="both"/>
        <w:rPr>
          <w:sz w:val="22"/>
          <w:szCs w:val="22"/>
        </w:rPr>
      </w:pPr>
      <w:r w:rsidRPr="00CE6E4D">
        <w:rPr>
          <w:sz w:val="22"/>
          <w:szCs w:val="22"/>
        </w:rPr>
        <w:t>Pretenziju pieteikšanas kārtība:</w:t>
      </w:r>
    </w:p>
    <w:p w:rsidR="00CE6E4D" w:rsidRPr="00CE6E4D" w:rsidRDefault="00CE6E4D" w:rsidP="009518EA">
      <w:pPr>
        <w:numPr>
          <w:ilvl w:val="2"/>
          <w:numId w:val="11"/>
        </w:numPr>
        <w:ind w:left="1276" w:hanging="709"/>
        <w:contextualSpacing/>
        <w:jc w:val="both"/>
        <w:rPr>
          <w:sz w:val="22"/>
          <w:szCs w:val="22"/>
        </w:rPr>
      </w:pPr>
      <w:r w:rsidRPr="00CE6E4D">
        <w:rPr>
          <w:sz w:val="22"/>
          <w:szCs w:val="22"/>
        </w:rPr>
        <w:t>ja, pieņemot Preci, Pasūtītājs atklāj iztrūkumu, bojātu, nekvalitatīvu Preci vai cita veida neatbilstību Līguma noteikumiem un pavaddokumentiem, Pasūtītājs par iztrūkuma vai neatbilstības faktu 5 (piecu) darba dienu laikā sastāda aktu un nosūta Piegādātājam rakstveida pretenziju;</w:t>
      </w:r>
    </w:p>
    <w:p w:rsidR="00CE6E4D" w:rsidRPr="00CE6E4D" w:rsidRDefault="00CE6E4D" w:rsidP="009518EA">
      <w:pPr>
        <w:numPr>
          <w:ilvl w:val="2"/>
          <w:numId w:val="11"/>
        </w:numPr>
        <w:ind w:left="1276" w:hanging="709"/>
        <w:contextualSpacing/>
        <w:jc w:val="both"/>
        <w:rPr>
          <w:sz w:val="22"/>
          <w:szCs w:val="22"/>
        </w:rPr>
      </w:pPr>
      <w:r w:rsidRPr="00CE6E4D">
        <w:rPr>
          <w:sz w:val="22"/>
          <w:szCs w:val="22"/>
        </w:rPr>
        <w:t>Piegādātājs 1 (vienas) dienas laikā pēc Pasūtītāja pretenzijas saņemšanas aizvieto bojātās vai sajauktās Preces ar atbilstošām Precēm.</w:t>
      </w:r>
    </w:p>
    <w:p w:rsidR="00CE6E4D" w:rsidRPr="00CE6E4D" w:rsidRDefault="00CE6E4D" w:rsidP="00CE6E4D">
      <w:pPr>
        <w:ind w:left="1276"/>
        <w:contextualSpacing/>
        <w:jc w:val="both"/>
        <w:rPr>
          <w:sz w:val="22"/>
          <w:szCs w:val="22"/>
        </w:rPr>
      </w:pPr>
    </w:p>
    <w:p w:rsidR="00CE6E4D" w:rsidRPr="00CE6E4D" w:rsidRDefault="00CE6E4D" w:rsidP="009518EA">
      <w:pPr>
        <w:numPr>
          <w:ilvl w:val="0"/>
          <w:numId w:val="11"/>
        </w:numPr>
        <w:ind w:left="567" w:hanging="567"/>
        <w:contextualSpacing/>
        <w:jc w:val="both"/>
        <w:rPr>
          <w:b/>
          <w:bCs/>
          <w:sz w:val="22"/>
          <w:szCs w:val="22"/>
        </w:rPr>
      </w:pPr>
      <w:r w:rsidRPr="00CE6E4D">
        <w:rPr>
          <w:b/>
          <w:bCs/>
          <w:sz w:val="22"/>
          <w:szCs w:val="22"/>
        </w:rPr>
        <w:t>Līdzēju atbildība</w:t>
      </w:r>
    </w:p>
    <w:p w:rsidR="00CE6E4D" w:rsidRPr="00CE6E4D" w:rsidRDefault="00CE6E4D" w:rsidP="009518EA">
      <w:pPr>
        <w:numPr>
          <w:ilvl w:val="1"/>
          <w:numId w:val="11"/>
        </w:numPr>
        <w:ind w:left="567" w:hanging="567"/>
        <w:contextualSpacing/>
        <w:jc w:val="both"/>
        <w:rPr>
          <w:sz w:val="22"/>
          <w:szCs w:val="22"/>
        </w:rPr>
      </w:pPr>
      <w:r w:rsidRPr="00CE6E4D">
        <w:rPr>
          <w:sz w:val="22"/>
          <w:szCs w:val="22"/>
        </w:rPr>
        <w:t>Par Preces nesavlaicīgu piegādi Pasūtītājs ietur no kārtējā maksājuma nokavējuma procentus 0.5% (nulle komats pieci procenti) apmērā no laikā nepiegādātās Preces vērtības par katru nokavēto piegādes dienu (bet ne vairāk kā 10% (desmit procenti) no Līguma summas.</w:t>
      </w:r>
    </w:p>
    <w:p w:rsidR="00CE6E4D" w:rsidRPr="00CE6E4D" w:rsidRDefault="00CE6E4D" w:rsidP="009518EA">
      <w:pPr>
        <w:numPr>
          <w:ilvl w:val="1"/>
          <w:numId w:val="11"/>
        </w:numPr>
        <w:ind w:left="567" w:hanging="567"/>
        <w:contextualSpacing/>
        <w:jc w:val="both"/>
        <w:rPr>
          <w:sz w:val="22"/>
          <w:szCs w:val="22"/>
        </w:rPr>
      </w:pPr>
      <w:r w:rsidRPr="00CE6E4D">
        <w:rPr>
          <w:sz w:val="22"/>
          <w:szCs w:val="22"/>
        </w:rPr>
        <w:t xml:space="preserve">Par piegādātās Preces nesavlaicīgu apmaksu Pasūtītājs maksā nokavējuma procentus 0.5% (nulle komats pieci procenti) apmērā par katru kalendāra dienu, bet ne vairāk kā 10% (desmit procenti) no piegādāto un neapmaksāto preču summas. </w:t>
      </w:r>
    </w:p>
    <w:p w:rsidR="00CE6E4D" w:rsidRPr="00CE6E4D" w:rsidRDefault="00CE6E4D" w:rsidP="009518EA">
      <w:pPr>
        <w:numPr>
          <w:ilvl w:val="1"/>
          <w:numId w:val="11"/>
        </w:numPr>
        <w:tabs>
          <w:tab w:val="num" w:pos="786"/>
        </w:tabs>
        <w:ind w:left="567" w:hanging="567"/>
        <w:contextualSpacing/>
        <w:jc w:val="both"/>
        <w:outlineLvl w:val="1"/>
        <w:rPr>
          <w:iCs/>
          <w:sz w:val="22"/>
          <w:szCs w:val="22"/>
        </w:rPr>
      </w:pPr>
      <w:r w:rsidRPr="00CE6E4D">
        <w:rPr>
          <w:bCs/>
          <w:sz w:val="22"/>
          <w:szCs w:val="22"/>
        </w:rPr>
        <w:t>Gadījumā, ja Līgums tiek pārtraukts Līguma 10.1.1. un 10.1.2.apakšpunktā noteiktajos gadījumos</w:t>
      </w:r>
      <w:r w:rsidRPr="00CE6E4D">
        <w:rPr>
          <w:b/>
          <w:bCs/>
          <w:sz w:val="22"/>
          <w:szCs w:val="22"/>
        </w:rPr>
        <w:t xml:space="preserve"> </w:t>
      </w:r>
      <w:r w:rsidRPr="00CE6E4D">
        <w:rPr>
          <w:bCs/>
          <w:sz w:val="22"/>
          <w:szCs w:val="22"/>
        </w:rPr>
        <w:t xml:space="preserve">Piegādātājs maksā </w:t>
      </w:r>
      <w:r w:rsidRPr="00CE6E4D">
        <w:rPr>
          <w:sz w:val="22"/>
          <w:szCs w:val="22"/>
        </w:rPr>
        <w:t>Pasūtītājam</w:t>
      </w:r>
      <w:r w:rsidRPr="00CE6E4D">
        <w:rPr>
          <w:bCs/>
          <w:sz w:val="22"/>
          <w:szCs w:val="22"/>
        </w:rPr>
        <w:t xml:space="preserve"> līgumsodu 10% (desmit procentu) apmērā no Līguma kopējās summas, to pārskaitot </w:t>
      </w:r>
      <w:r w:rsidRPr="00CE6E4D">
        <w:rPr>
          <w:sz w:val="22"/>
          <w:szCs w:val="22"/>
        </w:rPr>
        <w:t>Pasūtītāja</w:t>
      </w:r>
      <w:r w:rsidRPr="00CE6E4D">
        <w:rPr>
          <w:bCs/>
          <w:sz w:val="22"/>
          <w:szCs w:val="22"/>
        </w:rPr>
        <w:t xml:space="preserve"> kontā 10 (desmit) dienu laikā no Līguma laušanas brīža.</w:t>
      </w:r>
    </w:p>
    <w:p w:rsidR="00CE6E4D" w:rsidRPr="00CE6E4D" w:rsidRDefault="00CE6E4D" w:rsidP="009518EA">
      <w:pPr>
        <w:numPr>
          <w:ilvl w:val="1"/>
          <w:numId w:val="11"/>
        </w:numPr>
        <w:tabs>
          <w:tab w:val="num" w:pos="786"/>
        </w:tabs>
        <w:ind w:left="567" w:hanging="567"/>
        <w:jc w:val="both"/>
        <w:outlineLvl w:val="1"/>
        <w:rPr>
          <w:bCs/>
          <w:sz w:val="22"/>
          <w:szCs w:val="22"/>
        </w:rPr>
      </w:pPr>
      <w:r w:rsidRPr="00CE6E4D">
        <w:rPr>
          <w:bCs/>
          <w:sz w:val="22"/>
          <w:szCs w:val="22"/>
        </w:rPr>
        <w:t xml:space="preserve">Ja Piegādātājs ir piegādājis Līguma noteikumiem neatbilstošu produkciju un neapmaina to Līguma 8.3.2.apakšpunkta noteiktajā kārtībā, tas maksā </w:t>
      </w:r>
      <w:r w:rsidRPr="00CE6E4D">
        <w:rPr>
          <w:sz w:val="22"/>
          <w:szCs w:val="22"/>
        </w:rPr>
        <w:t>Pasūtītājam</w:t>
      </w:r>
      <w:r w:rsidRPr="00CE6E4D">
        <w:rPr>
          <w:bCs/>
          <w:sz w:val="22"/>
          <w:szCs w:val="22"/>
        </w:rPr>
        <w:t xml:space="preserve"> līgumsodu 0,5% (nulle komats pieci procenti) apmērā no Līguma prasībām neatbilstošās produkcijas summas, </w:t>
      </w:r>
      <w:r w:rsidRPr="00CE6E4D">
        <w:rPr>
          <w:iCs/>
          <w:sz w:val="22"/>
          <w:szCs w:val="22"/>
        </w:rPr>
        <w:t>bet ne vairāk kā 10% (desmit procenti) no Līguma kopējās summas bez PVN,</w:t>
      </w:r>
      <w:r w:rsidRPr="00CE6E4D">
        <w:rPr>
          <w:bCs/>
          <w:sz w:val="22"/>
          <w:szCs w:val="22"/>
        </w:rPr>
        <w:t xml:space="preserve"> un atlīdzina visus radušos zaudējumus. Līgumsoda samaksa neatbrīvo Piegādātāju no saistību izpildes</w:t>
      </w:r>
    </w:p>
    <w:p w:rsidR="00CE6E4D" w:rsidRPr="00CE6E4D" w:rsidRDefault="00CE6E4D" w:rsidP="009518EA">
      <w:pPr>
        <w:numPr>
          <w:ilvl w:val="1"/>
          <w:numId w:val="11"/>
        </w:numPr>
        <w:ind w:left="567" w:hanging="567"/>
        <w:contextualSpacing/>
        <w:jc w:val="both"/>
        <w:rPr>
          <w:sz w:val="22"/>
          <w:szCs w:val="22"/>
        </w:rPr>
      </w:pPr>
      <w:r w:rsidRPr="00CE6E4D">
        <w:rPr>
          <w:sz w:val="22"/>
          <w:szCs w:val="22"/>
        </w:rPr>
        <w:t>Visas sankciju summas tiek apmaksātas 5 (piecu) darba dienu laikā pēc attiecīgā Līdzēja rēķina saņemšanas. Ja samaksa nav notikusi, Līdzējam – kreditoram ir tiesības ieturēt attiecīgas naudas summas no maksājumiem Līdzējam – parādniekam.</w:t>
      </w:r>
    </w:p>
    <w:p w:rsidR="00CE6E4D" w:rsidRPr="00CE6E4D" w:rsidRDefault="00CE6E4D" w:rsidP="009518EA">
      <w:pPr>
        <w:numPr>
          <w:ilvl w:val="1"/>
          <w:numId w:val="11"/>
        </w:numPr>
        <w:ind w:left="567" w:hanging="567"/>
        <w:contextualSpacing/>
        <w:jc w:val="both"/>
        <w:rPr>
          <w:sz w:val="22"/>
          <w:szCs w:val="22"/>
        </w:rPr>
      </w:pPr>
      <w:r w:rsidRPr="00CE6E4D">
        <w:rPr>
          <w:sz w:val="22"/>
          <w:szCs w:val="22"/>
        </w:rPr>
        <w:t xml:space="preserve"> Līgumsoda samaksa neatbrīvo Līdzējus no Līguma izpildes un Pasūtītājs var prasīt kā līgumsoda, tā arī Līguma noteikumu izpildīšanu.</w:t>
      </w:r>
    </w:p>
    <w:p w:rsidR="00CE6E4D" w:rsidRPr="00CE6E4D" w:rsidRDefault="00CE6E4D" w:rsidP="00CE6E4D">
      <w:pPr>
        <w:jc w:val="both"/>
        <w:rPr>
          <w:sz w:val="22"/>
          <w:szCs w:val="22"/>
        </w:rPr>
      </w:pPr>
    </w:p>
    <w:p w:rsidR="00CE6E4D" w:rsidRPr="00CE6E4D" w:rsidRDefault="00CE6E4D" w:rsidP="009518EA">
      <w:pPr>
        <w:numPr>
          <w:ilvl w:val="0"/>
          <w:numId w:val="11"/>
        </w:numPr>
        <w:contextualSpacing/>
        <w:jc w:val="both"/>
        <w:rPr>
          <w:b/>
          <w:bCs/>
          <w:sz w:val="22"/>
          <w:szCs w:val="22"/>
        </w:rPr>
      </w:pPr>
      <w:r w:rsidRPr="00CE6E4D">
        <w:rPr>
          <w:b/>
          <w:bCs/>
          <w:sz w:val="22"/>
          <w:szCs w:val="22"/>
        </w:rPr>
        <w:t>Līguma grozīšanas kārtība un kārtība, kādā pieļaujama atkāpšanās no līguma</w:t>
      </w:r>
    </w:p>
    <w:p w:rsidR="00CE6E4D" w:rsidRPr="00CE6E4D" w:rsidRDefault="00CE6E4D" w:rsidP="009518EA">
      <w:pPr>
        <w:numPr>
          <w:ilvl w:val="1"/>
          <w:numId w:val="11"/>
        </w:numPr>
        <w:ind w:left="567" w:hanging="567"/>
        <w:jc w:val="both"/>
        <w:outlineLvl w:val="1"/>
        <w:rPr>
          <w:iCs/>
          <w:sz w:val="22"/>
          <w:szCs w:val="22"/>
        </w:rPr>
      </w:pPr>
      <w:r w:rsidRPr="00CE6E4D">
        <w:rPr>
          <w:sz w:val="22"/>
          <w:szCs w:val="22"/>
        </w:rPr>
        <w:t>Pasūtītājs</w:t>
      </w:r>
      <w:r w:rsidRPr="00CE6E4D">
        <w:rPr>
          <w:b/>
          <w:bCs/>
          <w:sz w:val="22"/>
          <w:szCs w:val="22"/>
        </w:rPr>
        <w:t xml:space="preserve"> </w:t>
      </w:r>
      <w:r w:rsidRPr="00CE6E4D">
        <w:rPr>
          <w:bCs/>
          <w:sz w:val="22"/>
          <w:szCs w:val="22"/>
        </w:rPr>
        <w:t>var vienpusēji lauzt šo Līgumu gadījumā, ja:</w:t>
      </w:r>
      <w:r w:rsidRPr="00CE6E4D">
        <w:rPr>
          <w:b/>
          <w:bCs/>
          <w:sz w:val="22"/>
          <w:szCs w:val="22"/>
        </w:rPr>
        <w:t xml:space="preserve"> </w:t>
      </w:r>
    </w:p>
    <w:p w:rsidR="00CE6E4D" w:rsidRPr="00CE6E4D" w:rsidRDefault="00CE6E4D" w:rsidP="009518EA">
      <w:pPr>
        <w:numPr>
          <w:ilvl w:val="2"/>
          <w:numId w:val="11"/>
        </w:numPr>
        <w:ind w:left="1276" w:hanging="709"/>
        <w:contextualSpacing/>
        <w:jc w:val="both"/>
        <w:rPr>
          <w:sz w:val="22"/>
          <w:szCs w:val="22"/>
        </w:rPr>
      </w:pPr>
      <w:r w:rsidRPr="00CE6E4D">
        <w:rPr>
          <w:sz w:val="22"/>
          <w:szCs w:val="22"/>
        </w:rPr>
        <w:t xml:space="preserve">Piegādātājs nav piegādājis produkciju Pasūtītāja pieprasītajā laikā </w:t>
      </w:r>
      <w:r w:rsidRPr="00CE6E4D">
        <w:rPr>
          <w:sz w:val="22"/>
          <w:szCs w:val="22"/>
          <w:u w:val="single"/>
        </w:rPr>
        <w:t>divas vai vairāk reizes</w:t>
      </w:r>
      <w:r w:rsidRPr="00CE6E4D">
        <w:rPr>
          <w:sz w:val="22"/>
          <w:szCs w:val="22"/>
        </w:rPr>
        <w:t xml:space="preserve">; </w:t>
      </w:r>
    </w:p>
    <w:p w:rsidR="00CE6E4D" w:rsidRPr="00CE6E4D" w:rsidRDefault="00CE6E4D" w:rsidP="009518EA">
      <w:pPr>
        <w:numPr>
          <w:ilvl w:val="2"/>
          <w:numId w:val="11"/>
        </w:numPr>
        <w:ind w:left="1276" w:hanging="709"/>
        <w:contextualSpacing/>
        <w:jc w:val="both"/>
        <w:rPr>
          <w:sz w:val="22"/>
          <w:szCs w:val="22"/>
        </w:rPr>
      </w:pPr>
      <w:r w:rsidRPr="00CE6E4D">
        <w:rPr>
          <w:sz w:val="22"/>
          <w:szCs w:val="22"/>
        </w:rPr>
        <w:t xml:space="preserve">Piegādātājs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CE6E4D" w:rsidRPr="00CE6E4D" w:rsidRDefault="00CE6E4D" w:rsidP="009518EA">
      <w:pPr>
        <w:numPr>
          <w:ilvl w:val="2"/>
          <w:numId w:val="11"/>
        </w:numPr>
        <w:ind w:left="1276" w:hanging="709"/>
        <w:contextualSpacing/>
        <w:jc w:val="both"/>
        <w:rPr>
          <w:sz w:val="22"/>
          <w:szCs w:val="22"/>
        </w:rPr>
      </w:pPr>
      <w:r w:rsidRPr="00CE6E4D">
        <w:rPr>
          <w:sz w:val="22"/>
          <w:szCs w:val="22"/>
        </w:rPr>
        <w:t>Piegādātājs divas vai vairākas reizes nav ievērojis produkcijas glabāšanas, iesaiņojuma, transportēšanas vai Preces nodošanas – pieņemšanas prasības;</w:t>
      </w:r>
    </w:p>
    <w:p w:rsidR="00CE6E4D" w:rsidRPr="00CE6E4D" w:rsidRDefault="00CE6E4D" w:rsidP="009518EA">
      <w:pPr>
        <w:numPr>
          <w:ilvl w:val="2"/>
          <w:numId w:val="11"/>
        </w:numPr>
        <w:ind w:left="1276" w:hanging="709"/>
        <w:contextualSpacing/>
        <w:jc w:val="both"/>
        <w:rPr>
          <w:sz w:val="22"/>
          <w:szCs w:val="22"/>
        </w:rPr>
      </w:pPr>
      <w:r w:rsidRPr="00CE6E4D">
        <w:rPr>
          <w:sz w:val="22"/>
          <w:szCs w:val="22"/>
        </w:rPr>
        <w:t>ja Piegādātājs ir piegādājis Līguma noteikumiem neatbilstošu Preci un nav to apmainījis Līguma 8.3. apakšpunktā noteiktajā kārtībā vai nocenojis;</w:t>
      </w:r>
    </w:p>
    <w:p w:rsidR="00CE6E4D" w:rsidRPr="00CE6E4D" w:rsidRDefault="00CE6E4D" w:rsidP="009518EA">
      <w:pPr>
        <w:numPr>
          <w:ilvl w:val="2"/>
          <w:numId w:val="11"/>
        </w:numPr>
        <w:ind w:left="1276" w:hanging="709"/>
        <w:contextualSpacing/>
        <w:jc w:val="both"/>
        <w:rPr>
          <w:sz w:val="22"/>
          <w:szCs w:val="22"/>
        </w:rPr>
      </w:pPr>
      <w:r w:rsidRPr="00CE6E4D">
        <w:rPr>
          <w:sz w:val="22"/>
          <w:szCs w:val="22"/>
        </w:rPr>
        <w:t>Piegādātājs neveic Līguma 8.3.2. un 9.4.punktos minētās darbības;</w:t>
      </w:r>
    </w:p>
    <w:p w:rsidR="00CE6E4D" w:rsidRPr="00CE6E4D" w:rsidRDefault="00CE6E4D" w:rsidP="009518EA">
      <w:pPr>
        <w:numPr>
          <w:ilvl w:val="1"/>
          <w:numId w:val="11"/>
        </w:numPr>
        <w:ind w:left="567" w:hanging="567"/>
        <w:jc w:val="both"/>
        <w:outlineLvl w:val="1"/>
        <w:rPr>
          <w:sz w:val="22"/>
          <w:szCs w:val="22"/>
        </w:rPr>
      </w:pPr>
      <w:r w:rsidRPr="00CE6E4D">
        <w:rPr>
          <w:sz w:val="22"/>
          <w:szCs w:val="22"/>
        </w:rPr>
        <w:t xml:space="preserve">Piegādātājs var vienpusēji lauzt šo Līgumā atrunāto termiņu, ja Pasūtītājs kavē piegādātās produkcijas apmaksas termiņu vairāk par 10 (desmit) dienām. </w:t>
      </w:r>
    </w:p>
    <w:p w:rsidR="00CE6E4D" w:rsidRPr="00CE6E4D" w:rsidRDefault="00CE6E4D" w:rsidP="009518EA">
      <w:pPr>
        <w:numPr>
          <w:ilvl w:val="1"/>
          <w:numId w:val="11"/>
        </w:numPr>
        <w:ind w:left="567" w:hanging="567"/>
        <w:jc w:val="both"/>
        <w:outlineLvl w:val="1"/>
        <w:rPr>
          <w:sz w:val="22"/>
          <w:szCs w:val="22"/>
        </w:rPr>
      </w:pPr>
      <w:r w:rsidRPr="00CE6E4D">
        <w:rPr>
          <w:sz w:val="22"/>
          <w:szCs w:val="22"/>
        </w:rPr>
        <w:t> Izbeidzot Līgumu saskaņā ar Līguma 10.1.1. – 10.1.5.apakšpunktu Līgums uzskatāms par izbeigtu 6. (sestajā) dienā pēc Pasūtītāja vai Piegādātāja paziņojuma par atkāpšanos (ierakstītā vēstule) izsūtīšanas dienas.</w:t>
      </w:r>
    </w:p>
    <w:p w:rsidR="00CE6E4D" w:rsidRPr="00CE6E4D" w:rsidRDefault="00CE6E4D" w:rsidP="009518EA">
      <w:pPr>
        <w:numPr>
          <w:ilvl w:val="1"/>
          <w:numId w:val="11"/>
        </w:numPr>
        <w:ind w:left="567" w:hanging="567"/>
        <w:jc w:val="both"/>
        <w:outlineLvl w:val="1"/>
        <w:rPr>
          <w:sz w:val="22"/>
          <w:szCs w:val="22"/>
        </w:rPr>
      </w:pPr>
      <w:r w:rsidRPr="00CE6E4D">
        <w:rPr>
          <w:sz w:val="22"/>
          <w:szCs w:val="22"/>
        </w:rPr>
        <w:t xml:space="preserve">Puses ir atbildīgas par līgumsaistību neizpildi atbilstoši LR Civillikumam. </w:t>
      </w:r>
    </w:p>
    <w:p w:rsidR="00CE6E4D" w:rsidRPr="00CE6E4D" w:rsidRDefault="00CE6E4D" w:rsidP="009518EA">
      <w:pPr>
        <w:numPr>
          <w:ilvl w:val="1"/>
          <w:numId w:val="11"/>
        </w:numPr>
        <w:ind w:left="567" w:hanging="567"/>
        <w:jc w:val="both"/>
        <w:outlineLvl w:val="1"/>
        <w:rPr>
          <w:iCs/>
          <w:sz w:val="22"/>
          <w:szCs w:val="22"/>
        </w:rPr>
      </w:pPr>
      <w:r w:rsidRPr="00CE6E4D">
        <w:rPr>
          <w:bCs/>
          <w:sz w:val="22"/>
          <w:szCs w:val="22"/>
        </w:rPr>
        <w:t>Puses var lauzt Līgumu, savstarpēji rakstveidā vienojoties, pirms Līguma darbības termiņa beigām.</w:t>
      </w:r>
    </w:p>
    <w:p w:rsidR="00CE6E4D" w:rsidRPr="00CE6E4D" w:rsidRDefault="00CE6E4D" w:rsidP="009518EA">
      <w:pPr>
        <w:numPr>
          <w:ilvl w:val="1"/>
          <w:numId w:val="11"/>
        </w:numPr>
        <w:ind w:left="567" w:hanging="567"/>
        <w:contextualSpacing/>
        <w:jc w:val="both"/>
        <w:rPr>
          <w:sz w:val="22"/>
          <w:szCs w:val="22"/>
        </w:rPr>
      </w:pPr>
      <w:r w:rsidRPr="00CE6E4D">
        <w:rPr>
          <w:sz w:val="22"/>
          <w:szCs w:val="22"/>
        </w:rPr>
        <w:t>Ja Līdzēji nevar vienoties par Preces cenas samazināšanu saskaņā ar Līguma 2.3.punktā noteikto, Sociālās aprūpes iestāde ir tiesīga izbeigt Līgumu konkrētā pozīcijā, ja nākamais Konkursā uzvarējušais piegādātājs var nodrošināt piegādi ņemot vērā Līguma 2.3.punkta nosacījumus.</w:t>
      </w:r>
    </w:p>
    <w:p w:rsidR="00CE6E4D" w:rsidRPr="00CE6E4D" w:rsidRDefault="00CE6E4D" w:rsidP="00CE6E4D">
      <w:pPr>
        <w:jc w:val="both"/>
        <w:rPr>
          <w:sz w:val="22"/>
          <w:szCs w:val="22"/>
        </w:rPr>
      </w:pPr>
    </w:p>
    <w:p w:rsidR="00CE6E4D" w:rsidRPr="00CE6E4D" w:rsidRDefault="00CE6E4D" w:rsidP="009518EA">
      <w:pPr>
        <w:numPr>
          <w:ilvl w:val="0"/>
          <w:numId w:val="11"/>
        </w:numPr>
        <w:contextualSpacing/>
        <w:jc w:val="both"/>
        <w:rPr>
          <w:b/>
          <w:bCs/>
          <w:sz w:val="22"/>
          <w:szCs w:val="22"/>
        </w:rPr>
      </w:pPr>
      <w:r w:rsidRPr="00CE6E4D">
        <w:rPr>
          <w:b/>
          <w:bCs/>
          <w:sz w:val="22"/>
          <w:szCs w:val="22"/>
        </w:rPr>
        <w:t>Nepārvarama vara</w:t>
      </w:r>
    </w:p>
    <w:p w:rsidR="00CE6E4D" w:rsidRPr="00CE6E4D" w:rsidRDefault="00CE6E4D" w:rsidP="009518EA">
      <w:pPr>
        <w:numPr>
          <w:ilvl w:val="1"/>
          <w:numId w:val="11"/>
        </w:numPr>
        <w:ind w:left="567" w:hanging="567"/>
        <w:jc w:val="both"/>
        <w:outlineLvl w:val="1"/>
        <w:rPr>
          <w:iCs/>
          <w:sz w:val="22"/>
          <w:szCs w:val="22"/>
        </w:rPr>
      </w:pPr>
      <w:r w:rsidRPr="00CE6E4D">
        <w:rPr>
          <w:iCs/>
          <w:sz w:val="22"/>
          <w:szCs w:val="22"/>
        </w:rPr>
        <w:t>Šā Līguma izpratnē Nepārvarama vara nozīmē notikumu, kas ir ārpus Puses pamatotas kontroles un kas padara Pusei savu, no šā Līguma izrietošo saistību izpildi par neiespējamu.</w:t>
      </w:r>
    </w:p>
    <w:p w:rsidR="00CE6E4D" w:rsidRPr="00CE6E4D" w:rsidRDefault="00CE6E4D" w:rsidP="009518EA">
      <w:pPr>
        <w:numPr>
          <w:ilvl w:val="1"/>
          <w:numId w:val="11"/>
        </w:numPr>
        <w:ind w:left="567" w:hanging="567"/>
        <w:jc w:val="both"/>
        <w:outlineLvl w:val="1"/>
        <w:rPr>
          <w:iCs/>
          <w:sz w:val="22"/>
          <w:szCs w:val="22"/>
        </w:rPr>
      </w:pPr>
      <w:r w:rsidRPr="00CE6E4D">
        <w:rPr>
          <w:iCs/>
          <w:sz w:val="22"/>
          <w:szCs w:val="22"/>
        </w:rPr>
        <w:t>Puses nespēja pildīt kādu no savām saistībām saskaņā ar Līgumu netiks uzskatīta par šā Līguma laušanu vai saistību nepildīšanu, ja Puses nespēja izriet no Nepārvaramas varas notikuma, ja Puse, 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rsidR="00CE6E4D" w:rsidRPr="00CE6E4D" w:rsidRDefault="00CE6E4D" w:rsidP="009518EA">
      <w:pPr>
        <w:numPr>
          <w:ilvl w:val="1"/>
          <w:numId w:val="11"/>
        </w:numPr>
        <w:ind w:left="567" w:hanging="567"/>
        <w:jc w:val="both"/>
        <w:outlineLvl w:val="1"/>
        <w:rPr>
          <w:iCs/>
          <w:sz w:val="22"/>
          <w:szCs w:val="22"/>
        </w:rPr>
      </w:pPr>
      <w:r w:rsidRPr="00CE6E4D">
        <w:rPr>
          <w:iCs/>
          <w:sz w:val="22"/>
          <w:szCs w:val="22"/>
        </w:rPr>
        <w:t>Jebkurš periods, kurā Pusei saskaņā ar šo Līgumu ir jāveic kāda darbība vai uzdevums, ir pagarināms par periodu, kas pielīdzinās laikam, kurā Puse nespēja veikt šādu darbību Nepārvaramas varas ietekmē.</w:t>
      </w:r>
    </w:p>
    <w:p w:rsidR="00CE6E4D" w:rsidRPr="00CE6E4D" w:rsidRDefault="00CE6E4D" w:rsidP="009518EA">
      <w:pPr>
        <w:numPr>
          <w:ilvl w:val="1"/>
          <w:numId w:val="11"/>
        </w:numPr>
        <w:ind w:left="567" w:hanging="567"/>
        <w:jc w:val="both"/>
        <w:outlineLvl w:val="1"/>
        <w:rPr>
          <w:iCs/>
          <w:sz w:val="22"/>
          <w:szCs w:val="22"/>
        </w:rPr>
      </w:pPr>
      <w:r w:rsidRPr="00CE6E4D">
        <w:rPr>
          <w:iCs/>
          <w:sz w:val="22"/>
          <w:szCs w:val="22"/>
        </w:rPr>
        <w:lastRenderedPageBreak/>
        <w:t>Ja šajā punktā minētie apstākļi turpinās ilgāk par 1 (vienu) mēnesi, Pusēm jāvienojas par saistību izpildes atlikšanu, izbeigšanu vai turpināšanas procedūru.</w:t>
      </w:r>
    </w:p>
    <w:p w:rsidR="00CE6E4D" w:rsidRPr="00CE6E4D" w:rsidRDefault="00CE6E4D" w:rsidP="00CE6E4D">
      <w:pPr>
        <w:jc w:val="both"/>
        <w:rPr>
          <w:b/>
          <w:bCs/>
          <w:sz w:val="22"/>
          <w:szCs w:val="22"/>
        </w:rPr>
      </w:pPr>
    </w:p>
    <w:p w:rsidR="00CE6E4D" w:rsidRPr="00CE6E4D" w:rsidRDefault="00CE6E4D" w:rsidP="009518EA">
      <w:pPr>
        <w:numPr>
          <w:ilvl w:val="0"/>
          <w:numId w:val="11"/>
        </w:numPr>
        <w:contextualSpacing/>
        <w:jc w:val="both"/>
        <w:rPr>
          <w:b/>
          <w:bCs/>
          <w:sz w:val="22"/>
          <w:szCs w:val="22"/>
        </w:rPr>
      </w:pPr>
      <w:r w:rsidRPr="00CE6E4D">
        <w:rPr>
          <w:b/>
          <w:bCs/>
          <w:sz w:val="22"/>
          <w:szCs w:val="22"/>
        </w:rPr>
        <w:t>Citi nosacījumi</w:t>
      </w:r>
    </w:p>
    <w:p w:rsidR="00CE6E4D" w:rsidRPr="00CE6E4D" w:rsidRDefault="00CE6E4D" w:rsidP="009518EA">
      <w:pPr>
        <w:numPr>
          <w:ilvl w:val="1"/>
          <w:numId w:val="11"/>
        </w:numPr>
        <w:ind w:left="567" w:hanging="567"/>
        <w:contextualSpacing/>
        <w:jc w:val="both"/>
        <w:rPr>
          <w:sz w:val="22"/>
          <w:szCs w:val="22"/>
        </w:rPr>
      </w:pPr>
      <w:r w:rsidRPr="00CE6E4D">
        <w:rPr>
          <w:sz w:val="22"/>
          <w:szCs w:val="22"/>
        </w:rPr>
        <w:t>Visi Līguma grozījumi, vienošanās par tā izbeigšanu un citas vienošanās, kas saistītas ar Līgumu vai tā izpildīšanu, tiek sastādīti tikai rakstveidā un pēc tam, kad tos paraksta Līdzēji, tiek pievienoti Līgumam un kļūst par tā neatņemamu sastāvdaļu.</w:t>
      </w:r>
    </w:p>
    <w:p w:rsidR="00CE6E4D" w:rsidRPr="00CE6E4D" w:rsidRDefault="00CE6E4D" w:rsidP="009518EA">
      <w:pPr>
        <w:numPr>
          <w:ilvl w:val="1"/>
          <w:numId w:val="11"/>
        </w:numPr>
        <w:ind w:left="567" w:hanging="567"/>
        <w:contextualSpacing/>
        <w:jc w:val="both"/>
        <w:rPr>
          <w:sz w:val="22"/>
          <w:szCs w:val="22"/>
        </w:rPr>
      </w:pPr>
      <w:r w:rsidRPr="00CE6E4D">
        <w:rPr>
          <w:sz w:val="22"/>
          <w:szCs w:val="22"/>
        </w:rPr>
        <w:t>Jautājumos, kuri nav atrunāti šajā Līgumā, Līdzēji vadās no Latvijas Republikas normatīvajiem aktiem.</w:t>
      </w:r>
    </w:p>
    <w:p w:rsidR="00CE6E4D" w:rsidRPr="00CE6E4D" w:rsidRDefault="00CE6E4D" w:rsidP="009518EA">
      <w:pPr>
        <w:numPr>
          <w:ilvl w:val="1"/>
          <w:numId w:val="11"/>
        </w:numPr>
        <w:ind w:left="567" w:hanging="567"/>
        <w:contextualSpacing/>
        <w:jc w:val="both"/>
        <w:rPr>
          <w:sz w:val="22"/>
          <w:szCs w:val="22"/>
        </w:rPr>
      </w:pPr>
      <w:r w:rsidRPr="00CE6E4D">
        <w:rPr>
          <w:sz w:val="22"/>
          <w:szCs w:val="22"/>
        </w:rPr>
        <w:t>Līdzēji savstarpēji apņemas neizpaust konfidenciāla rakstura informāciju, kas tiem kļuvusi zināma šā Līguma noteikumu izpildes gaitā.</w:t>
      </w:r>
    </w:p>
    <w:p w:rsidR="00CE6E4D" w:rsidRPr="00CE6E4D" w:rsidRDefault="00CE6E4D" w:rsidP="009518EA">
      <w:pPr>
        <w:numPr>
          <w:ilvl w:val="1"/>
          <w:numId w:val="11"/>
        </w:numPr>
        <w:ind w:left="567" w:hanging="567"/>
        <w:contextualSpacing/>
        <w:jc w:val="both"/>
        <w:rPr>
          <w:sz w:val="22"/>
          <w:szCs w:val="22"/>
        </w:rPr>
      </w:pPr>
      <w:r w:rsidRPr="00CE6E4D">
        <w:rPr>
          <w:sz w:val="22"/>
          <w:szCs w:val="22"/>
        </w:rPr>
        <w:t>Līdzēju domstarpības, kas saistītas ar Līguma izpildi, tiek risinātas vienošanās ceļā. Vienošanās tiek noformēta tikai rakstiski. Gadījumā, ja Līdzēji nevienojas, tad strīdu nodod izskatīšanai tiesā Latvijas Republikas normatīvajos aktos paredzētajā kārtībā.</w:t>
      </w:r>
    </w:p>
    <w:p w:rsidR="00CE6E4D" w:rsidRPr="00CE6E4D" w:rsidRDefault="00CE6E4D" w:rsidP="009518EA">
      <w:pPr>
        <w:numPr>
          <w:ilvl w:val="1"/>
          <w:numId w:val="11"/>
        </w:numPr>
        <w:ind w:left="567" w:hanging="567"/>
        <w:contextualSpacing/>
        <w:jc w:val="both"/>
        <w:rPr>
          <w:sz w:val="22"/>
          <w:szCs w:val="22"/>
        </w:rPr>
      </w:pPr>
      <w:r w:rsidRPr="00CE6E4D">
        <w:rPr>
          <w:sz w:val="22"/>
          <w:szCs w:val="22"/>
        </w:rPr>
        <w:t>Ja Līguma darbības laikā notiek Līdzēju reorganizācija, likvidācija utt., tā tiesības un pienākumus realizē tiesību un saistību pārņēmējs.</w:t>
      </w:r>
    </w:p>
    <w:p w:rsidR="00CE6E4D" w:rsidRPr="00CE6E4D" w:rsidRDefault="00CE6E4D" w:rsidP="009518EA">
      <w:pPr>
        <w:numPr>
          <w:ilvl w:val="1"/>
          <w:numId w:val="11"/>
        </w:numPr>
        <w:ind w:left="567" w:hanging="567"/>
        <w:contextualSpacing/>
        <w:jc w:val="both"/>
        <w:rPr>
          <w:sz w:val="22"/>
          <w:szCs w:val="22"/>
        </w:rPr>
      </w:pPr>
      <w:r w:rsidRPr="00CE6E4D">
        <w:rPr>
          <w:sz w:val="22"/>
          <w:szCs w:val="22"/>
        </w:rPr>
        <w:t xml:space="preserve">Piegādātājs nevar nodot Līguma saistību izpildi trešajai personai. </w:t>
      </w:r>
    </w:p>
    <w:p w:rsidR="00CE6E4D" w:rsidRPr="00CE6E4D" w:rsidRDefault="00CE6E4D" w:rsidP="009518EA">
      <w:pPr>
        <w:numPr>
          <w:ilvl w:val="1"/>
          <w:numId w:val="11"/>
        </w:numPr>
        <w:ind w:left="567" w:hanging="567"/>
        <w:contextualSpacing/>
        <w:jc w:val="both"/>
        <w:rPr>
          <w:sz w:val="22"/>
          <w:szCs w:val="22"/>
        </w:rPr>
      </w:pPr>
      <w:r w:rsidRPr="00CE6E4D">
        <w:rPr>
          <w:sz w:val="22"/>
          <w:szCs w:val="22"/>
        </w:rPr>
        <w:t>Pilnvarotās personas šī Līguma saistību izpildīšanā:</w:t>
      </w:r>
    </w:p>
    <w:p w:rsidR="00CE6E4D" w:rsidRPr="00CE6E4D" w:rsidRDefault="00CE6E4D" w:rsidP="00CE6E4D">
      <w:pPr>
        <w:jc w:val="both"/>
        <w:rPr>
          <w:sz w:val="22"/>
          <w:szCs w:val="22"/>
        </w:rPr>
      </w:pPr>
      <w:r w:rsidRPr="00CE6E4D">
        <w:rPr>
          <w:sz w:val="22"/>
          <w:szCs w:val="22"/>
        </w:rPr>
        <w:t xml:space="preserve">No Piegādātāja puses: </w:t>
      </w:r>
      <w:r w:rsidRPr="00CE6E4D">
        <w:rPr>
          <w:b/>
          <w:sz w:val="22"/>
          <w:szCs w:val="22"/>
        </w:rPr>
        <w:t>________________</w:t>
      </w:r>
      <w:r w:rsidRPr="00CE6E4D">
        <w:rPr>
          <w:b/>
          <w:bCs/>
          <w:sz w:val="22"/>
          <w:szCs w:val="22"/>
        </w:rPr>
        <w:t xml:space="preserve"> tālr. __________________, fakss ________________</w:t>
      </w:r>
      <w:r w:rsidRPr="00CE6E4D">
        <w:rPr>
          <w:sz w:val="22"/>
          <w:szCs w:val="22"/>
        </w:rPr>
        <w:t>;</w:t>
      </w:r>
    </w:p>
    <w:p w:rsidR="00CE6E4D" w:rsidRPr="00CE6E4D" w:rsidRDefault="00CE6E4D" w:rsidP="00CE6E4D">
      <w:pPr>
        <w:jc w:val="both"/>
        <w:rPr>
          <w:sz w:val="22"/>
          <w:szCs w:val="22"/>
        </w:rPr>
      </w:pPr>
      <w:r w:rsidRPr="00CE6E4D">
        <w:rPr>
          <w:sz w:val="22"/>
          <w:szCs w:val="22"/>
        </w:rPr>
        <w:t xml:space="preserve">No Pasūtītāja puses: </w:t>
      </w:r>
      <w:r w:rsidRPr="00CE6E4D">
        <w:rPr>
          <w:b/>
          <w:sz w:val="22"/>
          <w:szCs w:val="22"/>
        </w:rPr>
        <w:t xml:space="preserve">noliktavas pārzine Irēna </w:t>
      </w:r>
      <w:proofErr w:type="spellStart"/>
      <w:r w:rsidRPr="00CE6E4D">
        <w:rPr>
          <w:b/>
          <w:sz w:val="22"/>
          <w:szCs w:val="22"/>
        </w:rPr>
        <w:t>Nagle</w:t>
      </w:r>
      <w:proofErr w:type="spellEnd"/>
      <w:r w:rsidRPr="00CE6E4D">
        <w:rPr>
          <w:b/>
          <w:sz w:val="22"/>
          <w:szCs w:val="22"/>
        </w:rPr>
        <w:t>,</w:t>
      </w:r>
      <w:r w:rsidRPr="00CE6E4D">
        <w:rPr>
          <w:b/>
          <w:bCs/>
          <w:sz w:val="22"/>
          <w:szCs w:val="22"/>
        </w:rPr>
        <w:t xml:space="preserve"> tālr. 65707108, fakss 65781110</w:t>
      </w:r>
      <w:r w:rsidRPr="00CE6E4D">
        <w:rPr>
          <w:sz w:val="22"/>
          <w:szCs w:val="22"/>
        </w:rPr>
        <w:t>.</w:t>
      </w:r>
    </w:p>
    <w:p w:rsidR="00CE6E4D" w:rsidRPr="00CE6E4D" w:rsidRDefault="00CE6E4D" w:rsidP="009518EA">
      <w:pPr>
        <w:numPr>
          <w:ilvl w:val="1"/>
          <w:numId w:val="11"/>
        </w:numPr>
        <w:ind w:left="567" w:hanging="567"/>
        <w:contextualSpacing/>
        <w:jc w:val="both"/>
        <w:rPr>
          <w:sz w:val="22"/>
          <w:szCs w:val="22"/>
        </w:rPr>
      </w:pPr>
      <w:r w:rsidRPr="00CE6E4D">
        <w:rPr>
          <w:sz w:val="22"/>
          <w:szCs w:val="22"/>
        </w:rPr>
        <w:t xml:space="preserve">Līdzēju juridiskās adrese vai bankas rekvizītu maiņas gadījumā, Līdzēju pienākums ir septiņu dienu laikā paziņot otrajam Līdzējam. </w:t>
      </w:r>
    </w:p>
    <w:p w:rsidR="00CE6E4D" w:rsidRPr="00D257BF" w:rsidRDefault="00CE6E4D" w:rsidP="00CE6E4D">
      <w:pPr>
        <w:numPr>
          <w:ilvl w:val="1"/>
          <w:numId w:val="11"/>
        </w:numPr>
        <w:ind w:left="567" w:hanging="567"/>
        <w:contextualSpacing/>
        <w:jc w:val="both"/>
        <w:rPr>
          <w:sz w:val="22"/>
          <w:szCs w:val="22"/>
        </w:rPr>
      </w:pPr>
      <w:r w:rsidRPr="00CE6E4D">
        <w:rPr>
          <w:sz w:val="22"/>
          <w:szCs w:val="22"/>
        </w:rPr>
        <w:t>Līgums sastādīts divos eksemplāros, no kuriem viens atrodas pie Piegādātāja, otrs Sociālās aprūpes iestādē, abiem eksemplāriem ir vienāds juridiskais spēks.</w:t>
      </w:r>
    </w:p>
    <w:p w:rsidR="00CE6E4D" w:rsidRPr="00D257BF" w:rsidRDefault="00CE6E4D" w:rsidP="00CE6E4D">
      <w:pPr>
        <w:jc w:val="both"/>
        <w:rPr>
          <w:b/>
          <w:sz w:val="22"/>
          <w:szCs w:val="22"/>
        </w:rPr>
      </w:pPr>
      <w:r w:rsidRPr="00D257BF">
        <w:rPr>
          <w:b/>
          <w:sz w:val="22"/>
          <w:szCs w:val="22"/>
        </w:rPr>
        <w:t>Pielikumi:</w:t>
      </w:r>
    </w:p>
    <w:p w:rsidR="00CE6E4D" w:rsidRPr="00CE6E4D" w:rsidRDefault="00CE6E4D" w:rsidP="00CE6E4D">
      <w:pPr>
        <w:jc w:val="both"/>
        <w:rPr>
          <w:sz w:val="22"/>
          <w:szCs w:val="22"/>
        </w:rPr>
      </w:pPr>
      <w:r w:rsidRPr="00CE6E4D">
        <w:rPr>
          <w:sz w:val="22"/>
          <w:szCs w:val="22"/>
        </w:rPr>
        <w:t>1.pielikums: Piegādājamo Preču saraksts atbilstošs Tehniskai specifikācijai – finanšu piedāvājumam.</w:t>
      </w:r>
    </w:p>
    <w:p w:rsidR="00CE6E4D" w:rsidRPr="00CE6E4D" w:rsidRDefault="00CE6E4D" w:rsidP="00CE6E4D">
      <w:pPr>
        <w:jc w:val="both"/>
        <w:rPr>
          <w:sz w:val="22"/>
          <w:szCs w:val="22"/>
        </w:rPr>
      </w:pPr>
      <w:r w:rsidRPr="00CE6E4D">
        <w:rPr>
          <w:sz w:val="22"/>
          <w:szCs w:val="22"/>
        </w:rPr>
        <w:t>2.pielikums: Akta forma.</w:t>
      </w:r>
    </w:p>
    <w:p w:rsidR="00CE6E4D" w:rsidRPr="00CE6E4D" w:rsidRDefault="00CE6E4D" w:rsidP="00CE6E4D">
      <w:pPr>
        <w:jc w:val="both"/>
        <w:rPr>
          <w:b/>
          <w:bCs/>
          <w:sz w:val="22"/>
          <w:szCs w:val="22"/>
        </w:rPr>
      </w:pPr>
    </w:p>
    <w:p w:rsidR="00CE6E4D" w:rsidRPr="00CE6E4D" w:rsidRDefault="00CE6E4D" w:rsidP="00CE6E4D">
      <w:pPr>
        <w:jc w:val="both"/>
        <w:rPr>
          <w:b/>
          <w:bCs/>
          <w:sz w:val="22"/>
          <w:szCs w:val="22"/>
        </w:rPr>
      </w:pPr>
      <w:r w:rsidRPr="00CE6E4D">
        <w:rPr>
          <w:b/>
          <w:bCs/>
          <w:sz w:val="22"/>
          <w:szCs w:val="22"/>
        </w:rPr>
        <w:t>Līdzēju rekvizīti un paraksti:</w:t>
      </w:r>
    </w:p>
    <w:p w:rsidR="00CE6E4D" w:rsidRPr="00CE6E4D" w:rsidRDefault="00CE6E4D" w:rsidP="00CE6E4D">
      <w:pPr>
        <w:ind w:firstLine="720"/>
        <w:jc w:val="both"/>
        <w:rPr>
          <w:b/>
          <w:bCs/>
          <w:sz w:val="22"/>
          <w:szCs w:val="22"/>
        </w:rPr>
      </w:pPr>
      <w:r w:rsidRPr="00CE6E4D">
        <w:rPr>
          <w:b/>
          <w:sz w:val="22"/>
          <w:szCs w:val="22"/>
        </w:rPr>
        <w:t>PASŪTĪTĀJS</w:t>
      </w:r>
      <w:r w:rsidRPr="00CE6E4D">
        <w:rPr>
          <w:sz w:val="22"/>
          <w:szCs w:val="22"/>
        </w:rPr>
        <w:tab/>
      </w:r>
      <w:r w:rsidRPr="00CE6E4D">
        <w:rPr>
          <w:sz w:val="22"/>
          <w:szCs w:val="22"/>
        </w:rPr>
        <w:tab/>
      </w:r>
      <w:r w:rsidRPr="00CE6E4D">
        <w:rPr>
          <w:sz w:val="22"/>
          <w:szCs w:val="22"/>
        </w:rPr>
        <w:tab/>
        <w:t xml:space="preserve">    </w:t>
      </w:r>
      <w:r w:rsidRPr="00CE6E4D">
        <w:rPr>
          <w:sz w:val="22"/>
          <w:szCs w:val="22"/>
        </w:rPr>
        <w:tab/>
        <w:t xml:space="preserve">    </w:t>
      </w:r>
      <w:r w:rsidRPr="00CE6E4D">
        <w:rPr>
          <w:sz w:val="22"/>
          <w:szCs w:val="22"/>
        </w:rPr>
        <w:tab/>
      </w:r>
      <w:r w:rsidRPr="00CE6E4D">
        <w:rPr>
          <w:sz w:val="22"/>
          <w:szCs w:val="22"/>
        </w:rPr>
        <w:tab/>
      </w:r>
      <w:r w:rsidRPr="00CE6E4D">
        <w:rPr>
          <w:b/>
          <w:bCs/>
          <w:sz w:val="22"/>
          <w:szCs w:val="22"/>
        </w:rPr>
        <w:t>PIEGĀDĀTĀJS</w:t>
      </w:r>
    </w:p>
    <w:tbl>
      <w:tblPr>
        <w:tblW w:w="0" w:type="auto"/>
        <w:tblBorders>
          <w:insideH w:val="single" w:sz="4" w:space="0" w:color="auto"/>
        </w:tblBorders>
        <w:tblLook w:val="0000"/>
      </w:tblPr>
      <w:tblGrid>
        <w:gridCol w:w="4643"/>
        <w:gridCol w:w="4644"/>
      </w:tblGrid>
      <w:tr w:rsidR="00CE6E4D" w:rsidRPr="00CE6E4D" w:rsidTr="00CE6E4D">
        <w:tc>
          <w:tcPr>
            <w:tcW w:w="4643" w:type="dxa"/>
            <w:tcBorders>
              <w:top w:val="nil"/>
              <w:left w:val="nil"/>
              <w:bottom w:val="nil"/>
              <w:right w:val="nil"/>
            </w:tcBorders>
          </w:tcPr>
          <w:p w:rsidR="00CE6E4D" w:rsidRPr="00CE6E4D" w:rsidRDefault="00CE6E4D" w:rsidP="00CE6E4D">
            <w:pPr>
              <w:rPr>
                <w:b/>
                <w:sz w:val="22"/>
                <w:szCs w:val="22"/>
              </w:rPr>
            </w:pPr>
            <w:r w:rsidRPr="00CE6E4D">
              <w:rPr>
                <w:b/>
                <w:sz w:val="22"/>
                <w:szCs w:val="22"/>
              </w:rPr>
              <w:t>SIA „Ludzas medicīnas centrs”</w:t>
            </w:r>
          </w:p>
          <w:p w:rsidR="00CE6E4D" w:rsidRPr="00CE6E4D" w:rsidRDefault="00CE6E4D" w:rsidP="00CE6E4D">
            <w:pPr>
              <w:rPr>
                <w:sz w:val="22"/>
                <w:szCs w:val="22"/>
              </w:rPr>
            </w:pPr>
            <w:r w:rsidRPr="00CE6E4D">
              <w:rPr>
                <w:sz w:val="22"/>
                <w:szCs w:val="22"/>
              </w:rPr>
              <w:t>reģ. Nr. 40003258973</w:t>
            </w:r>
          </w:p>
          <w:p w:rsidR="00CE6E4D" w:rsidRPr="00CE6E4D" w:rsidRDefault="00CE6E4D" w:rsidP="00CE6E4D">
            <w:pPr>
              <w:rPr>
                <w:sz w:val="22"/>
                <w:szCs w:val="22"/>
              </w:rPr>
            </w:pPr>
            <w:r w:rsidRPr="00CE6E4D">
              <w:rPr>
                <w:sz w:val="22"/>
                <w:szCs w:val="22"/>
              </w:rPr>
              <w:t>Raiņa ielā 43, Ludzā, LV -5701</w:t>
            </w:r>
          </w:p>
          <w:p w:rsidR="00CE6E4D" w:rsidRPr="00CE6E4D" w:rsidRDefault="00CE6E4D" w:rsidP="00CE6E4D">
            <w:pPr>
              <w:rPr>
                <w:sz w:val="22"/>
                <w:szCs w:val="22"/>
              </w:rPr>
            </w:pPr>
            <w:r w:rsidRPr="00CE6E4D">
              <w:rPr>
                <w:sz w:val="22"/>
                <w:szCs w:val="22"/>
              </w:rPr>
              <w:t xml:space="preserve">Konts: </w:t>
            </w:r>
            <w:r w:rsidRPr="00CE6E4D">
              <w:rPr>
                <w:sz w:val="22"/>
                <w:szCs w:val="22"/>
                <w:lang w:eastAsia="ar-SA"/>
              </w:rPr>
              <w:t>LV04PARX0002445600005</w:t>
            </w:r>
          </w:p>
          <w:p w:rsidR="00CE6E4D" w:rsidRPr="00CE6E4D" w:rsidRDefault="00CE6E4D" w:rsidP="00CE6E4D">
            <w:pPr>
              <w:rPr>
                <w:sz w:val="22"/>
                <w:szCs w:val="22"/>
              </w:rPr>
            </w:pPr>
            <w:r w:rsidRPr="00CE6E4D">
              <w:rPr>
                <w:sz w:val="22"/>
                <w:szCs w:val="22"/>
              </w:rPr>
              <w:t>Banka: AS „Citadele banka”</w:t>
            </w:r>
          </w:p>
          <w:p w:rsidR="00CE6E4D" w:rsidRPr="00CE6E4D" w:rsidRDefault="00CE6E4D" w:rsidP="00CE6E4D">
            <w:pPr>
              <w:rPr>
                <w:sz w:val="22"/>
                <w:szCs w:val="22"/>
              </w:rPr>
            </w:pPr>
            <w:r w:rsidRPr="00CE6E4D">
              <w:rPr>
                <w:sz w:val="22"/>
                <w:szCs w:val="22"/>
              </w:rPr>
              <w:t>Kods: PARXLV22</w:t>
            </w:r>
          </w:p>
          <w:p w:rsidR="00CE6E4D" w:rsidRPr="00CE6E4D" w:rsidRDefault="00CE6E4D" w:rsidP="00CE6E4D">
            <w:pPr>
              <w:rPr>
                <w:sz w:val="22"/>
                <w:szCs w:val="22"/>
              </w:rPr>
            </w:pPr>
            <w:r w:rsidRPr="00CE6E4D">
              <w:rPr>
                <w:sz w:val="22"/>
                <w:szCs w:val="22"/>
              </w:rPr>
              <w:t>Tālr., fakss: 65707090; 65781110</w:t>
            </w:r>
          </w:p>
          <w:p w:rsidR="00CE6E4D" w:rsidRPr="00CE6E4D" w:rsidRDefault="00CE6E4D" w:rsidP="00CE6E4D">
            <w:pPr>
              <w:rPr>
                <w:sz w:val="22"/>
                <w:szCs w:val="22"/>
              </w:rPr>
            </w:pPr>
            <w:r w:rsidRPr="00CE6E4D">
              <w:rPr>
                <w:sz w:val="22"/>
                <w:szCs w:val="22"/>
              </w:rPr>
              <w:t xml:space="preserve">e-pasts: </w:t>
            </w:r>
            <w:hyperlink r:id="rId16" w:history="1">
              <w:r w:rsidRPr="00CE6E4D">
                <w:rPr>
                  <w:rStyle w:val="Hyperlink"/>
                  <w:sz w:val="22"/>
                  <w:szCs w:val="22"/>
                </w:rPr>
                <w:t>info@ludzahospital.lv</w:t>
              </w:r>
            </w:hyperlink>
            <w:r w:rsidRPr="00CE6E4D">
              <w:rPr>
                <w:sz w:val="22"/>
                <w:szCs w:val="22"/>
              </w:rPr>
              <w:t xml:space="preserve"> </w:t>
            </w:r>
          </w:p>
          <w:p w:rsidR="00CE6E4D" w:rsidRPr="00CE6E4D" w:rsidRDefault="00CE6E4D" w:rsidP="00CE6E4D">
            <w:pPr>
              <w:rPr>
                <w:sz w:val="22"/>
                <w:szCs w:val="22"/>
              </w:rPr>
            </w:pPr>
          </w:p>
          <w:p w:rsidR="00CE6E4D" w:rsidRPr="00CE6E4D" w:rsidRDefault="00CE6E4D" w:rsidP="00CE6E4D">
            <w:pPr>
              <w:rPr>
                <w:sz w:val="22"/>
                <w:szCs w:val="22"/>
              </w:rPr>
            </w:pPr>
          </w:p>
          <w:p w:rsidR="00CE6E4D" w:rsidRPr="00CE6E4D" w:rsidRDefault="00CE6E4D" w:rsidP="00CE6E4D">
            <w:pPr>
              <w:rPr>
                <w:sz w:val="22"/>
                <w:szCs w:val="22"/>
              </w:rPr>
            </w:pPr>
            <w:r w:rsidRPr="00CE6E4D">
              <w:rPr>
                <w:sz w:val="22"/>
                <w:szCs w:val="22"/>
              </w:rPr>
              <w:t>_____________________________</w:t>
            </w:r>
          </w:p>
          <w:p w:rsidR="00CE6E4D" w:rsidRPr="00CE6E4D" w:rsidRDefault="00CE6E4D" w:rsidP="00CE6E4D">
            <w:pPr>
              <w:rPr>
                <w:sz w:val="22"/>
                <w:szCs w:val="22"/>
              </w:rPr>
            </w:pPr>
            <w:r w:rsidRPr="00CE6E4D">
              <w:rPr>
                <w:sz w:val="22"/>
                <w:szCs w:val="22"/>
              </w:rPr>
              <w:t>Juris Atstupens</w:t>
            </w:r>
          </w:p>
          <w:p w:rsidR="00CE6E4D" w:rsidRPr="00CE6E4D" w:rsidRDefault="00CE6E4D" w:rsidP="00CE6E4D">
            <w:pPr>
              <w:rPr>
                <w:sz w:val="22"/>
                <w:szCs w:val="22"/>
              </w:rPr>
            </w:pPr>
            <w:r w:rsidRPr="00CE6E4D">
              <w:rPr>
                <w:sz w:val="22"/>
                <w:szCs w:val="22"/>
              </w:rPr>
              <w:t>valdes loceklis</w:t>
            </w:r>
          </w:p>
          <w:p w:rsidR="00CE6E4D" w:rsidRPr="00CE6E4D" w:rsidRDefault="00CE6E4D" w:rsidP="00CE6E4D">
            <w:pPr>
              <w:rPr>
                <w:sz w:val="22"/>
                <w:szCs w:val="22"/>
              </w:rPr>
            </w:pPr>
          </w:p>
          <w:p w:rsidR="00CE6E4D" w:rsidRPr="00CE6E4D" w:rsidRDefault="00CE6E4D" w:rsidP="00CE6E4D">
            <w:pPr>
              <w:jc w:val="both"/>
              <w:rPr>
                <w:sz w:val="22"/>
                <w:szCs w:val="22"/>
              </w:rPr>
            </w:pPr>
            <w:r w:rsidRPr="00CE6E4D">
              <w:rPr>
                <w:sz w:val="22"/>
                <w:szCs w:val="22"/>
              </w:rPr>
              <w:t xml:space="preserve"> Z.v.</w:t>
            </w:r>
          </w:p>
        </w:tc>
        <w:tc>
          <w:tcPr>
            <w:tcW w:w="4644" w:type="dxa"/>
            <w:tcBorders>
              <w:top w:val="nil"/>
              <w:left w:val="nil"/>
              <w:bottom w:val="nil"/>
              <w:right w:val="nil"/>
            </w:tcBorders>
          </w:tcPr>
          <w:p w:rsidR="00CE6E4D" w:rsidRPr="00CE6E4D" w:rsidRDefault="00CE6E4D" w:rsidP="00CE6E4D">
            <w:pPr>
              <w:jc w:val="both"/>
              <w:rPr>
                <w:b/>
                <w:bCs/>
                <w:sz w:val="22"/>
                <w:szCs w:val="22"/>
              </w:rPr>
            </w:pPr>
            <w:r w:rsidRPr="00CE6E4D">
              <w:rPr>
                <w:sz w:val="22"/>
                <w:szCs w:val="22"/>
              </w:rPr>
              <w:t xml:space="preserve">Nosaukums: </w:t>
            </w:r>
            <w:r w:rsidRPr="00CE6E4D">
              <w:rPr>
                <w:b/>
                <w:bCs/>
                <w:sz w:val="22"/>
                <w:szCs w:val="22"/>
              </w:rPr>
              <w:t xml:space="preserve">__________________________ </w:t>
            </w:r>
          </w:p>
          <w:p w:rsidR="00CE6E4D" w:rsidRPr="00CE6E4D" w:rsidRDefault="00CE6E4D" w:rsidP="00CE6E4D">
            <w:pPr>
              <w:jc w:val="both"/>
              <w:rPr>
                <w:sz w:val="22"/>
                <w:szCs w:val="22"/>
              </w:rPr>
            </w:pPr>
            <w:r w:rsidRPr="00CE6E4D">
              <w:rPr>
                <w:sz w:val="22"/>
                <w:szCs w:val="22"/>
              </w:rPr>
              <w:t>Adrese: ______________________________</w:t>
            </w:r>
          </w:p>
          <w:p w:rsidR="00CE6E4D" w:rsidRPr="00CE6E4D" w:rsidRDefault="00CE6E4D" w:rsidP="00CE6E4D">
            <w:pPr>
              <w:jc w:val="both"/>
              <w:rPr>
                <w:sz w:val="22"/>
                <w:szCs w:val="22"/>
              </w:rPr>
            </w:pPr>
            <w:r w:rsidRPr="00CE6E4D">
              <w:rPr>
                <w:sz w:val="22"/>
                <w:szCs w:val="22"/>
              </w:rPr>
              <w:t>Tālrunis: ___________, Fakss: ___________</w:t>
            </w:r>
          </w:p>
          <w:p w:rsidR="00CE6E4D" w:rsidRPr="00CE6E4D" w:rsidRDefault="00CE6E4D" w:rsidP="00CE6E4D">
            <w:pPr>
              <w:jc w:val="both"/>
              <w:rPr>
                <w:sz w:val="22"/>
                <w:szCs w:val="22"/>
              </w:rPr>
            </w:pPr>
            <w:r w:rsidRPr="00CE6E4D">
              <w:rPr>
                <w:sz w:val="22"/>
                <w:szCs w:val="22"/>
              </w:rPr>
              <w:t>Nodokļu maksātāja kods: _______________</w:t>
            </w:r>
          </w:p>
          <w:p w:rsidR="00CE6E4D" w:rsidRPr="00CE6E4D" w:rsidRDefault="00CE6E4D" w:rsidP="00CE6E4D">
            <w:pPr>
              <w:jc w:val="both"/>
              <w:rPr>
                <w:sz w:val="22"/>
                <w:szCs w:val="22"/>
              </w:rPr>
            </w:pPr>
            <w:r w:rsidRPr="00CE6E4D">
              <w:rPr>
                <w:sz w:val="22"/>
                <w:szCs w:val="22"/>
              </w:rPr>
              <w:t>Bankas nosaukums: ___________________</w:t>
            </w:r>
          </w:p>
          <w:p w:rsidR="00CE6E4D" w:rsidRPr="00CE6E4D" w:rsidRDefault="00CE6E4D" w:rsidP="00CE6E4D">
            <w:pPr>
              <w:jc w:val="both"/>
              <w:rPr>
                <w:sz w:val="22"/>
                <w:szCs w:val="22"/>
              </w:rPr>
            </w:pPr>
            <w:r w:rsidRPr="00CE6E4D">
              <w:rPr>
                <w:sz w:val="22"/>
                <w:szCs w:val="22"/>
              </w:rPr>
              <w:t>Bankas kods: ________________________</w:t>
            </w:r>
          </w:p>
          <w:p w:rsidR="00CE6E4D" w:rsidRPr="00CE6E4D" w:rsidRDefault="00CE6E4D" w:rsidP="00CE6E4D">
            <w:pPr>
              <w:jc w:val="both"/>
              <w:rPr>
                <w:sz w:val="22"/>
                <w:szCs w:val="22"/>
              </w:rPr>
            </w:pPr>
            <w:r w:rsidRPr="00CE6E4D">
              <w:rPr>
                <w:sz w:val="22"/>
                <w:szCs w:val="22"/>
              </w:rPr>
              <w:t>Norēķinu konts: ______________________</w:t>
            </w:r>
          </w:p>
          <w:p w:rsidR="00CE6E4D" w:rsidRPr="00CE6E4D" w:rsidRDefault="00CE6E4D" w:rsidP="00CE6E4D">
            <w:pPr>
              <w:jc w:val="both"/>
              <w:rPr>
                <w:sz w:val="22"/>
                <w:szCs w:val="22"/>
              </w:rPr>
            </w:pPr>
            <w:proofErr w:type="spellStart"/>
            <w:r w:rsidRPr="00CE6E4D">
              <w:rPr>
                <w:sz w:val="22"/>
                <w:szCs w:val="22"/>
              </w:rPr>
              <w:t>Tālr.,fakss</w:t>
            </w:r>
            <w:proofErr w:type="spellEnd"/>
            <w:r w:rsidRPr="00CE6E4D">
              <w:rPr>
                <w:sz w:val="22"/>
                <w:szCs w:val="22"/>
              </w:rPr>
              <w:t xml:space="preserve">:_______________________ </w:t>
            </w:r>
          </w:p>
          <w:p w:rsidR="00CE6E4D" w:rsidRPr="00CE6E4D" w:rsidRDefault="00CE6E4D" w:rsidP="00CE6E4D">
            <w:pPr>
              <w:jc w:val="both"/>
              <w:rPr>
                <w:sz w:val="22"/>
                <w:szCs w:val="22"/>
              </w:rPr>
            </w:pPr>
            <w:r w:rsidRPr="00CE6E4D">
              <w:rPr>
                <w:sz w:val="22"/>
                <w:szCs w:val="22"/>
              </w:rPr>
              <w:t xml:space="preserve">e-pasts:__________________________ </w:t>
            </w:r>
          </w:p>
          <w:p w:rsidR="00CE6E4D" w:rsidRPr="00CE6E4D" w:rsidRDefault="00CE6E4D" w:rsidP="00CE6E4D">
            <w:pPr>
              <w:jc w:val="both"/>
              <w:rPr>
                <w:sz w:val="22"/>
                <w:szCs w:val="22"/>
              </w:rPr>
            </w:pPr>
          </w:p>
          <w:p w:rsidR="00CE6E4D" w:rsidRPr="00CE6E4D" w:rsidRDefault="00CE6E4D" w:rsidP="00CE6E4D">
            <w:pPr>
              <w:jc w:val="both"/>
              <w:rPr>
                <w:sz w:val="22"/>
                <w:szCs w:val="22"/>
              </w:rPr>
            </w:pPr>
          </w:p>
          <w:p w:rsidR="00CE6E4D" w:rsidRPr="00CE6E4D" w:rsidRDefault="00CE6E4D" w:rsidP="00CE6E4D">
            <w:pPr>
              <w:jc w:val="both"/>
              <w:rPr>
                <w:iCs/>
                <w:sz w:val="22"/>
                <w:szCs w:val="22"/>
                <w:u w:val="single"/>
              </w:rPr>
            </w:pPr>
            <w:r w:rsidRPr="00CE6E4D">
              <w:rPr>
                <w:iCs/>
                <w:sz w:val="22"/>
                <w:szCs w:val="22"/>
              </w:rPr>
              <w:t>________________________________</w:t>
            </w:r>
          </w:p>
          <w:p w:rsidR="00CE6E4D" w:rsidRPr="00CE6E4D" w:rsidRDefault="00CE6E4D" w:rsidP="00CE6E4D">
            <w:pPr>
              <w:jc w:val="both"/>
              <w:rPr>
                <w:iCs/>
                <w:sz w:val="22"/>
                <w:szCs w:val="22"/>
              </w:rPr>
            </w:pPr>
            <w:r w:rsidRPr="00CE6E4D">
              <w:rPr>
                <w:iCs/>
                <w:sz w:val="22"/>
                <w:szCs w:val="22"/>
              </w:rPr>
              <w:t>(amats, vārds, uzvārds)</w:t>
            </w:r>
          </w:p>
          <w:p w:rsidR="00CE6E4D" w:rsidRPr="00CE6E4D" w:rsidRDefault="00CE6E4D" w:rsidP="00CE6E4D">
            <w:pPr>
              <w:jc w:val="both"/>
              <w:rPr>
                <w:iCs/>
                <w:sz w:val="22"/>
                <w:szCs w:val="22"/>
              </w:rPr>
            </w:pPr>
            <w:r w:rsidRPr="00CE6E4D">
              <w:rPr>
                <w:iCs/>
                <w:sz w:val="22"/>
                <w:szCs w:val="22"/>
              </w:rPr>
              <w:t>z.v.</w:t>
            </w:r>
          </w:p>
          <w:p w:rsidR="00CE6E4D" w:rsidRPr="00CE6E4D" w:rsidRDefault="00CE6E4D" w:rsidP="00CE6E4D">
            <w:pPr>
              <w:jc w:val="both"/>
              <w:rPr>
                <w:sz w:val="22"/>
                <w:szCs w:val="22"/>
              </w:rPr>
            </w:pPr>
          </w:p>
        </w:tc>
      </w:tr>
    </w:tbl>
    <w:p w:rsidR="00CE6E4D" w:rsidRPr="00CE6E4D" w:rsidRDefault="00CE6E4D" w:rsidP="00CE6E4D">
      <w:pPr>
        <w:jc w:val="right"/>
        <w:rPr>
          <w:b/>
          <w:bCs/>
          <w:sz w:val="22"/>
          <w:szCs w:val="22"/>
        </w:rPr>
      </w:pPr>
    </w:p>
    <w:p w:rsidR="00CE6E4D" w:rsidRPr="00CE6E4D" w:rsidRDefault="00CE6E4D" w:rsidP="00CE6E4D">
      <w:pPr>
        <w:spacing w:after="240"/>
        <w:ind w:left="1451" w:hanging="357"/>
        <w:jc w:val="center"/>
        <w:rPr>
          <w:b/>
          <w:bCs/>
          <w:sz w:val="22"/>
          <w:szCs w:val="22"/>
        </w:rPr>
      </w:pPr>
      <w:r w:rsidRPr="00CE6E4D">
        <w:rPr>
          <w:b/>
          <w:bCs/>
          <w:sz w:val="22"/>
          <w:szCs w:val="22"/>
        </w:rPr>
        <w:br w:type="page"/>
      </w:r>
    </w:p>
    <w:p w:rsidR="00CE6E4D" w:rsidRPr="00CE6E4D" w:rsidRDefault="00CE6E4D" w:rsidP="00CE6E4D">
      <w:pPr>
        <w:jc w:val="right"/>
        <w:rPr>
          <w:b/>
          <w:bCs/>
          <w:sz w:val="22"/>
          <w:szCs w:val="22"/>
        </w:rPr>
      </w:pPr>
      <w:r w:rsidRPr="00CE6E4D">
        <w:rPr>
          <w:b/>
          <w:bCs/>
          <w:sz w:val="22"/>
          <w:szCs w:val="22"/>
        </w:rPr>
        <w:lastRenderedPageBreak/>
        <w:t>2. pielikums</w:t>
      </w:r>
    </w:p>
    <w:p w:rsidR="00CE6E4D" w:rsidRPr="00CE6E4D" w:rsidRDefault="00CE6E4D" w:rsidP="00CE6E4D">
      <w:pPr>
        <w:jc w:val="right"/>
        <w:rPr>
          <w:sz w:val="18"/>
          <w:szCs w:val="18"/>
        </w:rPr>
      </w:pPr>
      <w:r w:rsidRPr="00CE6E4D">
        <w:rPr>
          <w:sz w:val="18"/>
          <w:szCs w:val="18"/>
        </w:rPr>
        <w:t>201</w:t>
      </w:r>
      <w:r w:rsidR="00D257BF">
        <w:rPr>
          <w:sz w:val="18"/>
          <w:szCs w:val="18"/>
        </w:rPr>
        <w:t>6</w:t>
      </w:r>
      <w:r w:rsidRPr="00CE6E4D">
        <w:rPr>
          <w:sz w:val="18"/>
          <w:szCs w:val="18"/>
        </w:rPr>
        <w:t>.gada __.______</w:t>
      </w:r>
    </w:p>
    <w:p w:rsidR="00CE6E4D" w:rsidRPr="00CE6E4D" w:rsidRDefault="00CE6E4D" w:rsidP="00CE6E4D">
      <w:pPr>
        <w:jc w:val="right"/>
      </w:pPr>
      <w:r w:rsidRPr="00CE6E4D">
        <w:t>Līgumam „Pārtikas produktu piegāde SIA „Ludzas medicīnas centrs” vajadzībām</w:t>
      </w:r>
      <w:r w:rsidRPr="00CE6E4D">
        <w:rPr>
          <w:bCs/>
        </w:rPr>
        <w:t xml:space="preserve">” </w:t>
      </w:r>
    </w:p>
    <w:p w:rsidR="00CE6E4D" w:rsidRPr="00CE6E4D" w:rsidRDefault="00CE6E4D" w:rsidP="00CE6E4D">
      <w:pPr>
        <w:ind w:right="1"/>
        <w:jc w:val="right"/>
        <w:rPr>
          <w:sz w:val="22"/>
          <w:szCs w:val="22"/>
        </w:rPr>
      </w:pPr>
      <w:r w:rsidRPr="00CE6E4D">
        <w:t xml:space="preserve"> (iepirkuma identifikācijas Nr. LMC201</w:t>
      </w:r>
      <w:r w:rsidR="00D257BF">
        <w:t>6</w:t>
      </w:r>
      <w:r w:rsidRPr="00CE6E4D">
        <w:t>/</w:t>
      </w:r>
      <w:r w:rsidR="00D257BF">
        <w:t>2</w:t>
      </w:r>
      <w:r w:rsidRPr="00CE6E4D">
        <w:t>)</w:t>
      </w:r>
    </w:p>
    <w:p w:rsidR="00CE6E4D" w:rsidRPr="00CE6E4D" w:rsidRDefault="00CE6E4D" w:rsidP="00CE6E4D">
      <w:pPr>
        <w:jc w:val="both"/>
        <w:rPr>
          <w:sz w:val="22"/>
          <w:szCs w:val="22"/>
        </w:rPr>
      </w:pPr>
    </w:p>
    <w:p w:rsidR="00CE6E4D" w:rsidRPr="00CE6E4D" w:rsidRDefault="00CE6E4D" w:rsidP="00CE6E4D">
      <w:pPr>
        <w:jc w:val="both"/>
        <w:rPr>
          <w:sz w:val="22"/>
          <w:szCs w:val="22"/>
        </w:rPr>
      </w:pPr>
    </w:p>
    <w:p w:rsidR="00CE6E4D" w:rsidRPr="00CE6E4D" w:rsidRDefault="00CE6E4D" w:rsidP="00CE6E4D">
      <w:pPr>
        <w:jc w:val="both"/>
        <w:rPr>
          <w:sz w:val="22"/>
          <w:szCs w:val="22"/>
        </w:rPr>
      </w:pPr>
    </w:p>
    <w:p w:rsidR="00CE6E4D" w:rsidRPr="00CE6E4D" w:rsidRDefault="00CE6E4D" w:rsidP="00CE6E4D">
      <w:pPr>
        <w:jc w:val="center"/>
        <w:rPr>
          <w:sz w:val="22"/>
          <w:szCs w:val="22"/>
        </w:rPr>
      </w:pPr>
      <w:r w:rsidRPr="00CE6E4D">
        <w:rPr>
          <w:sz w:val="22"/>
          <w:szCs w:val="22"/>
        </w:rPr>
        <w:t>Iestādes veidlapa</w:t>
      </w:r>
    </w:p>
    <w:p w:rsidR="00CE6E4D" w:rsidRPr="00CE6E4D" w:rsidRDefault="00CE6E4D" w:rsidP="00CE6E4D">
      <w:pPr>
        <w:jc w:val="both"/>
        <w:rPr>
          <w:sz w:val="22"/>
          <w:szCs w:val="22"/>
        </w:rPr>
      </w:pPr>
    </w:p>
    <w:p w:rsidR="00CE6E4D" w:rsidRPr="00CE6E4D" w:rsidRDefault="00CE6E4D" w:rsidP="00CE6E4D">
      <w:pPr>
        <w:jc w:val="center"/>
        <w:rPr>
          <w:b/>
          <w:bCs/>
          <w:sz w:val="22"/>
          <w:szCs w:val="22"/>
        </w:rPr>
      </w:pPr>
      <w:r w:rsidRPr="00CE6E4D">
        <w:rPr>
          <w:b/>
          <w:bCs/>
          <w:sz w:val="22"/>
          <w:szCs w:val="22"/>
        </w:rPr>
        <w:t>AKTS</w:t>
      </w:r>
    </w:p>
    <w:p w:rsidR="00CE6E4D" w:rsidRPr="00CE6E4D" w:rsidRDefault="00CE6E4D" w:rsidP="00CE6E4D">
      <w:pPr>
        <w:jc w:val="center"/>
        <w:rPr>
          <w:sz w:val="22"/>
          <w:szCs w:val="22"/>
        </w:rPr>
      </w:pPr>
      <w:r w:rsidRPr="00CE6E4D">
        <w:rPr>
          <w:sz w:val="22"/>
          <w:szCs w:val="22"/>
        </w:rPr>
        <w:t>Ludzā</w:t>
      </w:r>
    </w:p>
    <w:p w:rsidR="00CE6E4D" w:rsidRPr="00CE6E4D" w:rsidRDefault="00CE6E4D" w:rsidP="00CE6E4D">
      <w:pPr>
        <w:jc w:val="both"/>
        <w:rPr>
          <w:sz w:val="22"/>
          <w:szCs w:val="22"/>
        </w:rPr>
      </w:pPr>
    </w:p>
    <w:p w:rsidR="00CE6E4D" w:rsidRPr="00CE6E4D" w:rsidRDefault="00CE6E4D" w:rsidP="00CE6E4D">
      <w:pPr>
        <w:jc w:val="both"/>
        <w:rPr>
          <w:sz w:val="22"/>
          <w:szCs w:val="22"/>
        </w:rPr>
      </w:pPr>
    </w:p>
    <w:p w:rsidR="00CE6E4D" w:rsidRPr="00CE6E4D" w:rsidRDefault="00CE6E4D" w:rsidP="00CE6E4D">
      <w:pPr>
        <w:jc w:val="both"/>
        <w:rPr>
          <w:sz w:val="22"/>
          <w:szCs w:val="22"/>
        </w:rPr>
      </w:pPr>
      <w:r w:rsidRPr="00CE6E4D">
        <w:rPr>
          <w:sz w:val="22"/>
          <w:szCs w:val="22"/>
        </w:rPr>
        <w:t>20_____. gada ________________________</w:t>
      </w:r>
      <w:r w:rsidRPr="00CE6E4D">
        <w:rPr>
          <w:sz w:val="22"/>
          <w:szCs w:val="22"/>
        </w:rPr>
        <w:tab/>
      </w:r>
      <w:r w:rsidRPr="00CE6E4D">
        <w:rPr>
          <w:sz w:val="22"/>
          <w:szCs w:val="22"/>
        </w:rPr>
        <w:tab/>
      </w:r>
      <w:r w:rsidRPr="00CE6E4D">
        <w:rPr>
          <w:sz w:val="22"/>
          <w:szCs w:val="22"/>
        </w:rPr>
        <w:tab/>
      </w:r>
      <w:r w:rsidRPr="00CE6E4D">
        <w:rPr>
          <w:sz w:val="22"/>
          <w:szCs w:val="22"/>
        </w:rPr>
        <w:tab/>
      </w:r>
      <w:r w:rsidRPr="00CE6E4D">
        <w:rPr>
          <w:sz w:val="22"/>
          <w:szCs w:val="22"/>
        </w:rPr>
        <w:tab/>
        <w:t>Nr. ____</w:t>
      </w:r>
    </w:p>
    <w:p w:rsidR="00CE6E4D" w:rsidRPr="00CE6E4D" w:rsidRDefault="00CE6E4D" w:rsidP="00CE6E4D">
      <w:pPr>
        <w:jc w:val="both"/>
        <w:rPr>
          <w:sz w:val="22"/>
          <w:szCs w:val="22"/>
        </w:rPr>
      </w:pPr>
    </w:p>
    <w:p w:rsidR="00CE6E4D" w:rsidRPr="00CE6E4D" w:rsidRDefault="00CE6E4D" w:rsidP="00CE6E4D">
      <w:pPr>
        <w:jc w:val="both"/>
        <w:rPr>
          <w:sz w:val="22"/>
          <w:szCs w:val="22"/>
        </w:rPr>
      </w:pPr>
    </w:p>
    <w:p w:rsidR="00CE6E4D" w:rsidRPr="00CE6E4D" w:rsidRDefault="00CE6E4D" w:rsidP="00CE6E4D">
      <w:pPr>
        <w:jc w:val="both"/>
        <w:rPr>
          <w:sz w:val="22"/>
          <w:szCs w:val="22"/>
        </w:rPr>
      </w:pPr>
      <w:r w:rsidRPr="00CE6E4D">
        <w:rPr>
          <w:sz w:val="22"/>
          <w:szCs w:val="22"/>
        </w:rPr>
        <w:t>Par pārtikas produktu iztrūkumu, bojātu, nekvalitatīvu Preci</w:t>
      </w:r>
    </w:p>
    <w:p w:rsidR="00CE6E4D" w:rsidRPr="00CE6E4D" w:rsidRDefault="00CE6E4D" w:rsidP="00CE6E4D">
      <w:pPr>
        <w:jc w:val="both"/>
        <w:rPr>
          <w:sz w:val="22"/>
          <w:szCs w:val="22"/>
        </w:rPr>
      </w:pPr>
      <w:r w:rsidRPr="00CE6E4D">
        <w:rPr>
          <w:sz w:val="22"/>
          <w:szCs w:val="22"/>
        </w:rPr>
        <w:t>vai cita veida neatbilstību (vajadzīgo pasvītrot).</w:t>
      </w:r>
    </w:p>
    <w:p w:rsidR="00CE6E4D" w:rsidRPr="00CE6E4D" w:rsidRDefault="00CE6E4D" w:rsidP="00CE6E4D">
      <w:pPr>
        <w:jc w:val="both"/>
        <w:rPr>
          <w:sz w:val="22"/>
          <w:szCs w:val="22"/>
        </w:rPr>
      </w:pPr>
    </w:p>
    <w:p w:rsidR="00CE6E4D" w:rsidRPr="00CE6E4D" w:rsidRDefault="00CE6E4D" w:rsidP="00CE6E4D">
      <w:pPr>
        <w:jc w:val="both"/>
        <w:rPr>
          <w:sz w:val="22"/>
          <w:szCs w:val="22"/>
        </w:rPr>
      </w:pPr>
    </w:p>
    <w:p w:rsidR="00CE6E4D" w:rsidRPr="00CE6E4D" w:rsidRDefault="00CE6E4D" w:rsidP="00CE6E4D">
      <w:pPr>
        <w:rPr>
          <w:sz w:val="22"/>
          <w:szCs w:val="22"/>
        </w:rPr>
      </w:pPr>
      <w:r w:rsidRPr="00CE6E4D">
        <w:rPr>
          <w:sz w:val="22"/>
          <w:szCs w:val="22"/>
        </w:rPr>
        <w:t>Pamatojoties uz SIA „Ludzas medicīnas centrs” un ________________________________________________________________201</w:t>
      </w:r>
      <w:r w:rsidR="00D257BF">
        <w:rPr>
          <w:sz w:val="22"/>
          <w:szCs w:val="22"/>
        </w:rPr>
        <w:t>6</w:t>
      </w:r>
      <w:r w:rsidRPr="00CE6E4D">
        <w:rPr>
          <w:sz w:val="22"/>
          <w:szCs w:val="22"/>
        </w:rPr>
        <w:t>. gada __._________ savstarpēji noslēgtā līguma par „</w:t>
      </w:r>
      <w:r w:rsidRPr="00CE6E4D">
        <w:t>Pārtikas produktu piegāde SIA „Ludzas medicīnas centrs” vajadzībām</w:t>
      </w:r>
      <w:r w:rsidRPr="00CE6E4D">
        <w:rPr>
          <w:sz w:val="22"/>
          <w:szCs w:val="22"/>
        </w:rPr>
        <w:t>” 8.3.1. punktu 20___ gada _____ _____________________ tika konstatēts, ka</w:t>
      </w:r>
    </w:p>
    <w:p w:rsidR="00CE6E4D" w:rsidRPr="00CE6E4D" w:rsidRDefault="00CE6E4D" w:rsidP="00CE6E4D">
      <w:pPr>
        <w:jc w:val="both"/>
        <w:rPr>
          <w:sz w:val="22"/>
          <w:szCs w:val="22"/>
        </w:rPr>
      </w:pPr>
      <w:r w:rsidRPr="00CE6E4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E4D" w:rsidRPr="00CE6E4D" w:rsidRDefault="00CE6E4D" w:rsidP="00CE6E4D">
      <w:pPr>
        <w:jc w:val="both"/>
        <w:rPr>
          <w:sz w:val="22"/>
          <w:szCs w:val="22"/>
        </w:rPr>
      </w:pPr>
    </w:p>
    <w:p w:rsidR="00CE6E4D" w:rsidRPr="00CE6E4D" w:rsidRDefault="00CE6E4D" w:rsidP="00CE6E4D">
      <w:pPr>
        <w:jc w:val="both"/>
        <w:rPr>
          <w:sz w:val="22"/>
          <w:szCs w:val="22"/>
        </w:rPr>
      </w:pPr>
    </w:p>
    <w:p w:rsidR="00CE6E4D" w:rsidRPr="00CE6E4D" w:rsidRDefault="00CE6E4D" w:rsidP="00CE6E4D">
      <w:pPr>
        <w:tabs>
          <w:tab w:val="center" w:pos="3828"/>
        </w:tabs>
        <w:jc w:val="both"/>
        <w:rPr>
          <w:sz w:val="22"/>
          <w:szCs w:val="22"/>
        </w:rPr>
      </w:pPr>
      <w:r w:rsidRPr="00CE6E4D">
        <w:rPr>
          <w:sz w:val="22"/>
          <w:szCs w:val="22"/>
        </w:rPr>
        <w:t>Piedalās:</w:t>
      </w:r>
      <w:r w:rsidRPr="00CE6E4D">
        <w:rPr>
          <w:sz w:val="22"/>
          <w:szCs w:val="22"/>
        </w:rPr>
        <w:tab/>
      </w:r>
      <w:r w:rsidRPr="00CE6E4D">
        <w:rPr>
          <w:sz w:val="22"/>
          <w:szCs w:val="22"/>
        </w:rPr>
        <w:tab/>
      </w:r>
      <w:r w:rsidRPr="00CE6E4D">
        <w:rPr>
          <w:sz w:val="22"/>
          <w:szCs w:val="22"/>
        </w:rPr>
        <w:tab/>
      </w:r>
      <w:r w:rsidRPr="00CE6E4D">
        <w:rPr>
          <w:sz w:val="22"/>
          <w:szCs w:val="22"/>
        </w:rPr>
        <w:tab/>
      </w:r>
      <w:r w:rsidRPr="00CE6E4D">
        <w:rPr>
          <w:sz w:val="22"/>
          <w:szCs w:val="22"/>
        </w:rPr>
        <w:tab/>
      </w:r>
    </w:p>
    <w:p w:rsidR="00CE6E4D" w:rsidRPr="00CE6E4D" w:rsidRDefault="00CE6E4D" w:rsidP="00CE6E4D">
      <w:pPr>
        <w:jc w:val="both"/>
        <w:rPr>
          <w:sz w:val="22"/>
          <w:szCs w:val="22"/>
        </w:rPr>
      </w:pPr>
      <w:r w:rsidRPr="00CE6E4D">
        <w:rPr>
          <w:sz w:val="22"/>
          <w:szCs w:val="22"/>
        </w:rPr>
        <w:t>Pavārs _____________________</w:t>
      </w:r>
    </w:p>
    <w:p w:rsidR="00CE6E4D" w:rsidRPr="00CE6E4D" w:rsidRDefault="00CE6E4D" w:rsidP="00CE6E4D">
      <w:pPr>
        <w:jc w:val="both"/>
        <w:rPr>
          <w:sz w:val="22"/>
          <w:szCs w:val="22"/>
        </w:rPr>
      </w:pPr>
    </w:p>
    <w:p w:rsidR="00CE6E4D" w:rsidRPr="00CE6E4D" w:rsidRDefault="00CE6E4D" w:rsidP="00CE6E4D">
      <w:pPr>
        <w:jc w:val="both"/>
        <w:rPr>
          <w:sz w:val="22"/>
          <w:szCs w:val="22"/>
        </w:rPr>
      </w:pPr>
      <w:r w:rsidRPr="00CE6E4D">
        <w:rPr>
          <w:sz w:val="22"/>
          <w:szCs w:val="22"/>
        </w:rPr>
        <w:t>Noliktavas pārzine ____________________</w:t>
      </w:r>
      <w:bookmarkEnd w:id="43"/>
    </w:p>
    <w:p w:rsidR="007B6394" w:rsidRPr="00CE6E4D" w:rsidRDefault="007B6394" w:rsidP="007B6394">
      <w:pPr>
        <w:spacing w:after="160" w:line="259" w:lineRule="auto"/>
        <w:rPr>
          <w:b/>
          <w:sz w:val="28"/>
          <w:szCs w:val="28"/>
        </w:rPr>
      </w:pPr>
    </w:p>
    <w:sectPr w:rsidR="007B6394" w:rsidRPr="00CE6E4D" w:rsidSect="00D257BF">
      <w:pgSz w:w="11906" w:h="16838"/>
      <w:pgMar w:top="709" w:right="707"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12B" w:rsidRDefault="0015512B" w:rsidP="004D0585">
      <w:r>
        <w:separator/>
      </w:r>
    </w:p>
  </w:endnote>
  <w:endnote w:type="continuationSeparator" w:id="0">
    <w:p w:rsidR="0015512B" w:rsidRDefault="0015512B" w:rsidP="004D0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GarmdITC Bk TL">
    <w:altName w:val="Times New Roman"/>
    <w:charset w:val="BA"/>
    <w:family w:val="roman"/>
    <w:pitch w:val="variable"/>
    <w:sig w:usb0="800002EF" w:usb1="00000048" w:usb2="00000000" w:usb3="00000000" w:csb0="00000097"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RimTimes">
    <w:altName w:val="Times New Roman"/>
    <w:charset w:val="00"/>
    <w:family w:val="auto"/>
    <w:pitch w:val="variable"/>
    <w:sig w:usb0="00000007" w:usb1="00000000" w:usb2="00000000" w:usb3="00000000" w:csb0="00000081" w:csb1="00000000"/>
  </w:font>
  <w:font w:name="Times New Roman Bold">
    <w:panose1 w:val="02020803070505020304"/>
    <w:charset w:val="00"/>
    <w:family w:val="auto"/>
    <w:notTrueType/>
    <w:pitch w:val="default"/>
    <w:sig w:usb0="00000007" w:usb1="00000000" w:usb2="00000000" w:usb3="00000000" w:csb0="0000008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1002AFF" w:usb1="C0000002" w:usb2="00000008" w:usb3="00000000" w:csb0="0001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sig w:usb0="00000000" w:usb1="00000000" w:usb2="00000000" w:usb3="00000000" w:csb0="00000000" w:csb1="00000000"/>
  </w:font>
  <w:font w:name="!Neo'w Arial">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36" w:rsidRDefault="00856984" w:rsidP="00CE6E4D">
    <w:pPr>
      <w:pStyle w:val="Footer"/>
      <w:framePr w:wrap="around" w:vAnchor="text" w:hAnchor="margin" w:xAlign="center" w:y="1"/>
      <w:rPr>
        <w:rStyle w:val="PageNumber"/>
        <w:rFonts w:eastAsiaTheme="majorEastAsia"/>
      </w:rPr>
    </w:pPr>
    <w:r>
      <w:rPr>
        <w:rStyle w:val="PageNumber"/>
        <w:rFonts w:eastAsiaTheme="majorEastAsia"/>
      </w:rPr>
      <w:fldChar w:fldCharType="begin"/>
    </w:r>
    <w:r w:rsidR="00023336">
      <w:rPr>
        <w:rStyle w:val="PageNumber"/>
        <w:rFonts w:eastAsiaTheme="majorEastAsia"/>
      </w:rPr>
      <w:instrText xml:space="preserve">PAGE  </w:instrText>
    </w:r>
    <w:r>
      <w:rPr>
        <w:rStyle w:val="PageNumber"/>
        <w:rFonts w:eastAsiaTheme="majorEastAsia"/>
      </w:rPr>
      <w:fldChar w:fldCharType="end"/>
    </w:r>
  </w:p>
  <w:p w:rsidR="00023336" w:rsidRDefault="00023336">
    <w:pPr>
      <w:pStyle w:val="Footer"/>
    </w:pPr>
  </w:p>
  <w:p w:rsidR="00023336" w:rsidRDefault="00023336"/>
  <w:p w:rsidR="00023336" w:rsidRDefault="0002333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36" w:rsidRDefault="00856984" w:rsidP="00CE6E4D">
    <w:pPr>
      <w:pStyle w:val="Footer"/>
      <w:framePr w:wrap="around" w:vAnchor="text" w:hAnchor="margin" w:xAlign="center" w:y="1"/>
      <w:rPr>
        <w:rStyle w:val="PageNumber"/>
        <w:rFonts w:eastAsiaTheme="majorEastAsia"/>
      </w:rPr>
    </w:pPr>
    <w:r>
      <w:rPr>
        <w:rStyle w:val="PageNumber"/>
        <w:rFonts w:eastAsiaTheme="majorEastAsia"/>
      </w:rPr>
      <w:fldChar w:fldCharType="begin"/>
    </w:r>
    <w:r w:rsidR="00023336">
      <w:rPr>
        <w:rStyle w:val="PageNumber"/>
        <w:rFonts w:eastAsiaTheme="majorEastAsia"/>
      </w:rPr>
      <w:instrText xml:space="preserve">PAGE  </w:instrText>
    </w:r>
    <w:r>
      <w:rPr>
        <w:rStyle w:val="PageNumber"/>
        <w:rFonts w:eastAsiaTheme="majorEastAsia"/>
      </w:rPr>
      <w:fldChar w:fldCharType="separate"/>
    </w:r>
    <w:r w:rsidR="001E2DEC">
      <w:rPr>
        <w:rStyle w:val="PageNumber"/>
        <w:rFonts w:eastAsiaTheme="majorEastAsia"/>
        <w:noProof/>
      </w:rPr>
      <w:t>37</w:t>
    </w:r>
    <w:r>
      <w:rPr>
        <w:rStyle w:val="PageNumber"/>
        <w:rFonts w:eastAsiaTheme="majorEastAsia"/>
      </w:rPr>
      <w:fldChar w:fldCharType="end"/>
    </w:r>
  </w:p>
  <w:p w:rsidR="00023336" w:rsidRDefault="00023336">
    <w:pPr>
      <w:pStyle w:val="Footer"/>
    </w:pPr>
  </w:p>
  <w:p w:rsidR="00023336" w:rsidRDefault="00023336"/>
  <w:p w:rsidR="00023336" w:rsidRDefault="00023336" w:rsidP="00CE6E4D">
    <w:pPr>
      <w:tabs>
        <w:tab w:val="left" w:pos="195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12B" w:rsidRDefault="0015512B" w:rsidP="004D0585">
      <w:r>
        <w:separator/>
      </w:r>
    </w:p>
  </w:footnote>
  <w:footnote w:type="continuationSeparator" w:id="0">
    <w:p w:rsidR="0015512B" w:rsidRDefault="0015512B" w:rsidP="004D0585">
      <w:r>
        <w:continuationSeparator/>
      </w:r>
    </w:p>
  </w:footnote>
  <w:footnote w:id="1">
    <w:p w:rsidR="00023336" w:rsidRDefault="00023336" w:rsidP="00CE6E4D">
      <w:pPr>
        <w:pStyle w:val="FootnoteText"/>
        <w:jc w:val="both"/>
      </w:pPr>
      <w:r>
        <w:rPr>
          <w:rStyle w:val="FootnoteReference"/>
        </w:rPr>
        <w:footnoteRef/>
      </w:r>
      <w:r>
        <w:t xml:space="preserve"> Pieteikums ir jāaizpilda drukātiem burtiem.</w:t>
      </w:r>
    </w:p>
  </w:footnote>
  <w:footnote w:id="2">
    <w:p w:rsidR="00023336" w:rsidRDefault="00023336" w:rsidP="00CE6E4D">
      <w:pPr>
        <w:pStyle w:val="FootnoteText"/>
        <w:jc w:val="both"/>
      </w:pPr>
      <w:r>
        <w:rPr>
          <w:rStyle w:val="FootnoteReference"/>
        </w:rPr>
        <w:footnoteRef/>
      </w:r>
      <w:r>
        <w:t xml:space="preserve"> Pieteikums ir jāparaksta Pretendenta vadītājam vai viņa pilnvarotai personai (šādā gadījumā obligāti jāpievieno pilnvara.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36" w:rsidRDefault="00856984">
    <w:pPr>
      <w:pStyle w:val="Header"/>
    </w:pPr>
    <w:hyperlink r:id="rId1" w:history="1"/>
  </w:p>
  <w:p w:rsidR="00023336" w:rsidRDefault="00023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D5EFC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singleLevel"/>
    <w:tmpl w:val="00000001"/>
    <w:lvl w:ilvl="0">
      <w:start w:val="1"/>
      <w:numFmt w:val="decimal"/>
      <w:lvlText w:val="%1."/>
      <w:lvlJc w:val="left"/>
      <w:pPr>
        <w:tabs>
          <w:tab w:val="num" w:pos="510"/>
        </w:tabs>
        <w:ind w:left="510" w:hanging="510"/>
      </w:pPr>
    </w:lvl>
  </w:abstractNum>
  <w:abstractNum w:abstractNumId="2">
    <w:nsid w:val="00000002"/>
    <w:multiLevelType w:val="singleLevel"/>
    <w:tmpl w:val="00000002"/>
    <w:lvl w:ilvl="0">
      <w:start w:val="1"/>
      <w:numFmt w:val="decimal"/>
      <w:lvlText w:val="%1."/>
      <w:lvlJc w:val="left"/>
      <w:pPr>
        <w:tabs>
          <w:tab w:val="num" w:pos="510"/>
        </w:tabs>
        <w:ind w:left="510" w:hanging="510"/>
      </w:pPr>
    </w:lvl>
  </w:abstractNum>
  <w:abstractNum w:abstractNumId="3">
    <w:nsid w:val="00000005"/>
    <w:multiLevelType w:val="singleLevel"/>
    <w:tmpl w:val="9714509A"/>
    <w:lvl w:ilvl="0">
      <w:start w:val="1"/>
      <w:numFmt w:val="decimal"/>
      <w:lvlText w:val="%1."/>
      <w:lvlJc w:val="left"/>
      <w:pPr>
        <w:tabs>
          <w:tab w:val="num" w:pos="567"/>
        </w:tabs>
        <w:ind w:left="567" w:hanging="510"/>
      </w:pPr>
      <w:rPr>
        <w:b w:val="0"/>
        <w:i w:val="0"/>
      </w:rPr>
    </w:lvl>
  </w:abstractNum>
  <w:abstractNum w:abstractNumId="4">
    <w:nsid w:val="00000006"/>
    <w:multiLevelType w:val="singleLevel"/>
    <w:tmpl w:val="00000006"/>
    <w:lvl w:ilvl="0">
      <w:start w:val="1"/>
      <w:numFmt w:val="decimal"/>
      <w:lvlText w:val="%1."/>
      <w:lvlJc w:val="left"/>
      <w:pPr>
        <w:tabs>
          <w:tab w:val="num" w:pos="0"/>
        </w:tabs>
        <w:ind w:left="360" w:hanging="360"/>
      </w:pPr>
    </w:lvl>
  </w:abstractNum>
  <w:abstractNum w:abstractNumId="5">
    <w:nsid w:val="00000007"/>
    <w:multiLevelType w:val="singleLevel"/>
    <w:tmpl w:val="00000007"/>
    <w:lvl w:ilvl="0">
      <w:start w:val="1"/>
      <w:numFmt w:val="decimal"/>
      <w:lvlText w:val="%1."/>
      <w:lvlJc w:val="left"/>
      <w:pPr>
        <w:tabs>
          <w:tab w:val="num" w:pos="0"/>
        </w:tabs>
        <w:ind w:left="360" w:hanging="360"/>
      </w:pPr>
    </w:lvl>
  </w:abstractNum>
  <w:abstractNum w:abstractNumId="6">
    <w:nsid w:val="00000008"/>
    <w:multiLevelType w:val="singleLevel"/>
    <w:tmpl w:val="00000008"/>
    <w:lvl w:ilvl="0">
      <w:start w:val="1"/>
      <w:numFmt w:val="decimal"/>
      <w:lvlText w:val="%1."/>
      <w:lvlJc w:val="left"/>
      <w:pPr>
        <w:tabs>
          <w:tab w:val="num" w:pos="600"/>
        </w:tabs>
        <w:ind w:left="600" w:hanging="510"/>
      </w:pPr>
    </w:lvl>
  </w:abstractNum>
  <w:abstractNum w:abstractNumId="7">
    <w:nsid w:val="008B75A8"/>
    <w:multiLevelType w:val="multilevel"/>
    <w:tmpl w:val="FA06712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BB3FB7"/>
    <w:multiLevelType w:val="singleLevel"/>
    <w:tmpl w:val="9714509A"/>
    <w:lvl w:ilvl="0">
      <w:start w:val="1"/>
      <w:numFmt w:val="decimal"/>
      <w:lvlText w:val="%1."/>
      <w:lvlJc w:val="left"/>
      <w:pPr>
        <w:tabs>
          <w:tab w:val="num" w:pos="567"/>
        </w:tabs>
        <w:ind w:left="567" w:hanging="510"/>
      </w:pPr>
      <w:rPr>
        <w:b w:val="0"/>
        <w:i w:val="0"/>
      </w:rPr>
    </w:lvl>
  </w:abstractNum>
  <w:abstractNum w:abstractNumId="9">
    <w:nsid w:val="00FB39FA"/>
    <w:multiLevelType w:val="multilevel"/>
    <w:tmpl w:val="1B1A2ACC"/>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121F75C0"/>
    <w:multiLevelType w:val="multilevel"/>
    <w:tmpl w:val="1B1A2ACC"/>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5754CDA"/>
    <w:multiLevelType w:val="singleLevel"/>
    <w:tmpl w:val="763E8BDC"/>
    <w:lvl w:ilvl="0">
      <w:start w:val="1"/>
      <w:numFmt w:val="decimal"/>
      <w:lvlText w:val="%1. "/>
      <w:lvlJc w:val="left"/>
      <w:pPr>
        <w:tabs>
          <w:tab w:val="num" w:pos="0"/>
        </w:tabs>
        <w:ind w:left="463" w:hanging="283"/>
      </w:pPr>
      <w:rPr>
        <w:rFonts w:ascii="Times New Roman" w:hAnsi="Times New Roman" w:cs="Times New Roman" w:hint="default"/>
        <w:b w:val="0"/>
        <w:sz w:val="22"/>
        <w:szCs w:val="22"/>
      </w:rPr>
    </w:lvl>
  </w:abstractNum>
  <w:abstractNum w:abstractNumId="13">
    <w:nsid w:val="16126A6D"/>
    <w:multiLevelType w:val="multilevel"/>
    <w:tmpl w:val="1B1A2ACC"/>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AC93A5D"/>
    <w:multiLevelType w:val="multilevel"/>
    <w:tmpl w:val="9014B63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9F65B2"/>
    <w:multiLevelType w:val="hybridMultilevel"/>
    <w:tmpl w:val="9050E26E"/>
    <w:lvl w:ilvl="0" w:tplc="02C0C18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3B178C1"/>
    <w:multiLevelType w:val="multilevel"/>
    <w:tmpl w:val="4D1469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BF6401A"/>
    <w:multiLevelType w:val="hybridMultilevel"/>
    <w:tmpl w:val="E500BFA2"/>
    <w:lvl w:ilvl="0" w:tplc="02C0C18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1BF38B2"/>
    <w:multiLevelType w:val="singleLevel"/>
    <w:tmpl w:val="9714509A"/>
    <w:lvl w:ilvl="0">
      <w:start w:val="1"/>
      <w:numFmt w:val="decimal"/>
      <w:lvlText w:val="%1."/>
      <w:lvlJc w:val="left"/>
      <w:pPr>
        <w:tabs>
          <w:tab w:val="num" w:pos="567"/>
        </w:tabs>
        <w:ind w:left="567" w:hanging="510"/>
      </w:pPr>
      <w:rPr>
        <w:b w:val="0"/>
        <w:i w:val="0"/>
      </w:rPr>
    </w:lvl>
  </w:abstractNum>
  <w:abstractNum w:abstractNumId="19">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47F7EC3"/>
    <w:multiLevelType w:val="multilevel"/>
    <w:tmpl w:val="1B1A2ACC"/>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4C21C58"/>
    <w:multiLevelType w:val="multilevel"/>
    <w:tmpl w:val="9B80EB88"/>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23">
    <w:nsid w:val="47206A44"/>
    <w:multiLevelType w:val="hybridMultilevel"/>
    <w:tmpl w:val="028E67E8"/>
    <w:lvl w:ilvl="0" w:tplc="02C0C18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75250A5"/>
    <w:multiLevelType w:val="hybridMultilevel"/>
    <w:tmpl w:val="79F64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BAD6DC4"/>
    <w:multiLevelType w:val="multilevel"/>
    <w:tmpl w:val="453A2AE6"/>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i w:val="0"/>
        <w:color w:val="000000"/>
      </w:rPr>
    </w:lvl>
    <w:lvl w:ilvl="2">
      <w:start w:val="1"/>
      <w:numFmt w:val="decimal"/>
      <w:lvlText w:val="%1.%2.%3."/>
      <w:lvlJc w:val="left"/>
      <w:pPr>
        <w:ind w:left="720" w:hanging="720"/>
      </w:pPr>
      <w:rPr>
        <w:rFonts w:hint="default"/>
        <w:b w:val="0"/>
        <w:i w:val="0"/>
        <w:color w:val="000000"/>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A11697"/>
    <w:multiLevelType w:val="multilevel"/>
    <w:tmpl w:val="4D1469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2AB26E7"/>
    <w:multiLevelType w:val="hybridMultilevel"/>
    <w:tmpl w:val="EB9C5DC0"/>
    <w:lvl w:ilvl="0" w:tplc="02C0C18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6E014C6"/>
    <w:multiLevelType w:val="multilevel"/>
    <w:tmpl w:val="4D1469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76D4B35"/>
    <w:multiLevelType w:val="multilevel"/>
    <w:tmpl w:val="EF285BF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62E510E"/>
    <w:multiLevelType w:val="hybridMultilevel"/>
    <w:tmpl w:val="BAAAB966"/>
    <w:lvl w:ilvl="0" w:tplc="FFFFFFFF">
      <w:start w:val="1"/>
      <w:numFmt w:val="bullet"/>
      <w:pStyle w:val="atbildesvitraaratkapi"/>
      <w:lvlText w:val=""/>
      <w:lvlJc w:val="left"/>
      <w:pPr>
        <w:tabs>
          <w:tab w:val="num" w:pos="1400"/>
        </w:tabs>
        <w:ind w:left="1400" w:hanging="34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GarmdITC Bk T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B4200F9"/>
    <w:multiLevelType w:val="hybridMultilevel"/>
    <w:tmpl w:val="E696C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B93394E"/>
    <w:multiLevelType w:val="hybridMultilevel"/>
    <w:tmpl w:val="D730D95A"/>
    <w:lvl w:ilvl="0" w:tplc="7C30C1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BB26042"/>
    <w:multiLevelType w:val="multilevel"/>
    <w:tmpl w:val="31BAFF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nsid w:val="7DB67703"/>
    <w:multiLevelType w:val="hybridMultilevel"/>
    <w:tmpl w:val="1B1A2ACC"/>
    <w:lvl w:ilvl="0" w:tplc="4120B52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FCA428E"/>
    <w:multiLevelType w:val="hybridMultilevel"/>
    <w:tmpl w:val="EB9C5DC0"/>
    <w:lvl w:ilvl="0" w:tplc="02C0C18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19"/>
  </w:num>
  <w:num w:numId="4">
    <w:abstractNumId w:val="22"/>
  </w:num>
  <w:num w:numId="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0"/>
  </w:num>
  <w:num w:numId="8">
    <w:abstractNumId w:val="25"/>
  </w:num>
  <w:num w:numId="9">
    <w:abstractNumId w:val="21"/>
  </w:num>
  <w:num w:numId="10">
    <w:abstractNumId w:val="14"/>
  </w:num>
  <w:num w:numId="11">
    <w:abstractNumId w:val="7"/>
  </w:num>
  <w:num w:numId="12">
    <w:abstractNumId w:val="32"/>
  </w:num>
  <w:num w:numId="13">
    <w:abstractNumId w:val="29"/>
  </w:num>
  <w:num w:numId="14">
    <w:abstractNumId w:val="33"/>
  </w:num>
  <w:num w:numId="15">
    <w:abstractNumId w:val="3"/>
  </w:num>
  <w:num w:numId="16">
    <w:abstractNumId w:val="6"/>
  </w:num>
  <w:num w:numId="17">
    <w:abstractNumId w:val="5"/>
  </w:num>
  <w:num w:numId="18">
    <w:abstractNumId w:val="2"/>
  </w:num>
  <w:num w:numId="19">
    <w:abstractNumId w:val="1"/>
  </w:num>
  <w:num w:numId="20">
    <w:abstractNumId w:val="4"/>
  </w:num>
  <w:num w:numId="21">
    <w:abstractNumId w:val="35"/>
  </w:num>
  <w:num w:numId="22">
    <w:abstractNumId w:val="18"/>
  </w:num>
  <w:num w:numId="23">
    <w:abstractNumId w:val="8"/>
  </w:num>
  <w:num w:numId="24">
    <w:abstractNumId w:val="24"/>
  </w:num>
  <w:num w:numId="25">
    <w:abstractNumId w:val="31"/>
  </w:num>
  <w:num w:numId="26">
    <w:abstractNumId w:val="26"/>
  </w:num>
  <w:num w:numId="27">
    <w:abstractNumId w:val="28"/>
  </w:num>
  <w:num w:numId="28">
    <w:abstractNumId w:val="16"/>
  </w:num>
  <w:num w:numId="29">
    <w:abstractNumId w:val="13"/>
  </w:num>
  <w:num w:numId="30">
    <w:abstractNumId w:val="20"/>
  </w:num>
  <w:num w:numId="31">
    <w:abstractNumId w:val="9"/>
  </w:num>
  <w:num w:numId="32">
    <w:abstractNumId w:val="11"/>
  </w:num>
  <w:num w:numId="33">
    <w:abstractNumId w:val="27"/>
  </w:num>
  <w:num w:numId="34">
    <w:abstractNumId w:val="15"/>
  </w:num>
  <w:num w:numId="35">
    <w:abstractNumId w:val="23"/>
  </w:num>
  <w:num w:numId="36">
    <w:abstractNumId w:val="17"/>
  </w:num>
  <w:num w:numId="37">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Page"/>
    <w:footnote w:id="-1"/>
    <w:footnote w:id="0"/>
  </w:footnotePr>
  <w:endnotePr>
    <w:endnote w:id="-1"/>
    <w:endnote w:id="0"/>
  </w:endnotePr>
  <w:compat/>
  <w:rsids>
    <w:rsidRoot w:val="007B6394"/>
    <w:rsid w:val="00022308"/>
    <w:rsid w:val="00023336"/>
    <w:rsid w:val="00090268"/>
    <w:rsid w:val="0015102B"/>
    <w:rsid w:val="0015512B"/>
    <w:rsid w:val="00185C01"/>
    <w:rsid w:val="001D4585"/>
    <w:rsid w:val="001D6A44"/>
    <w:rsid w:val="001E2DEC"/>
    <w:rsid w:val="002573E9"/>
    <w:rsid w:val="002D364C"/>
    <w:rsid w:val="003410EF"/>
    <w:rsid w:val="00351062"/>
    <w:rsid w:val="00447994"/>
    <w:rsid w:val="00467392"/>
    <w:rsid w:val="00472FEA"/>
    <w:rsid w:val="004D0585"/>
    <w:rsid w:val="00553387"/>
    <w:rsid w:val="00556A5F"/>
    <w:rsid w:val="005611FD"/>
    <w:rsid w:val="00622CBD"/>
    <w:rsid w:val="006562FE"/>
    <w:rsid w:val="00666776"/>
    <w:rsid w:val="006B63EB"/>
    <w:rsid w:val="007B6394"/>
    <w:rsid w:val="007E6C88"/>
    <w:rsid w:val="00856984"/>
    <w:rsid w:val="00880F83"/>
    <w:rsid w:val="008A0B01"/>
    <w:rsid w:val="00945927"/>
    <w:rsid w:val="009518EA"/>
    <w:rsid w:val="00963F2D"/>
    <w:rsid w:val="009A45EF"/>
    <w:rsid w:val="009C09E3"/>
    <w:rsid w:val="00A25128"/>
    <w:rsid w:val="00B355BB"/>
    <w:rsid w:val="00B45A94"/>
    <w:rsid w:val="00B93E70"/>
    <w:rsid w:val="00BE28A5"/>
    <w:rsid w:val="00C03661"/>
    <w:rsid w:val="00CB1AA1"/>
    <w:rsid w:val="00CE6E4D"/>
    <w:rsid w:val="00D257BF"/>
    <w:rsid w:val="00D33D2B"/>
    <w:rsid w:val="00D445ED"/>
    <w:rsid w:val="00DD75AE"/>
    <w:rsid w:val="00E313E0"/>
    <w:rsid w:val="00E74791"/>
    <w:rsid w:val="00F8179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annotation reference" w:uiPriority="0"/>
    <w:lsdException w:name="page number" w:uiPriority="0"/>
    <w:lsdException w:name="List" w:uiPriority="0"/>
    <w:lsdException w:name="List 3" w:uiPriority="0"/>
    <w:lsdException w:name="Title" w:semiHidden="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94"/>
    <w:rPr>
      <w:rFonts w:eastAsia="Times New Roman"/>
      <w:szCs w:val="24"/>
    </w:rPr>
  </w:style>
  <w:style w:type="paragraph" w:styleId="Heading1">
    <w:name w:val="heading 1"/>
    <w:aliases w:val="H1,Section Heading,heading1,Antraste 1,h1 + Left:  0 cm,First line....,h1"/>
    <w:basedOn w:val="Normal"/>
    <w:next w:val="Normal"/>
    <w:link w:val="Heading1Char"/>
    <w:qFormat/>
    <w:rsid w:val="007B6394"/>
    <w:pPr>
      <w:keepNext/>
      <w:outlineLvl w:val="0"/>
    </w:pPr>
    <w:rPr>
      <w:rFonts w:ascii="Arial" w:hAnsi="Arial"/>
      <w:b/>
      <w:szCs w:val="20"/>
      <w:lang w:eastAsia="en-US"/>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
    <w:qFormat/>
    <w:rsid w:val="007B6394"/>
    <w:pPr>
      <w:keepNext/>
      <w:spacing w:before="240" w:after="60"/>
      <w:outlineLvl w:val="1"/>
    </w:pPr>
    <w:rPr>
      <w:rFonts w:ascii="Arial" w:hAnsi="Arial"/>
      <w:b/>
      <w:bCs/>
      <w:i/>
      <w:iCs/>
      <w:sz w:val="28"/>
      <w:szCs w:val="28"/>
      <w:lang w:val="en-US" w:eastAsia="en-US"/>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unhideWhenUsed/>
    <w:qFormat/>
    <w:rsid w:val="007B639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7B6394"/>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7B6394"/>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qFormat/>
    <w:rsid w:val="00CE6E4D"/>
    <w:pPr>
      <w:spacing w:before="240" w:after="60"/>
      <w:outlineLvl w:val="5"/>
    </w:pPr>
    <w:rPr>
      <w:b/>
      <w:bCs/>
      <w:sz w:val="22"/>
      <w:szCs w:val="22"/>
      <w:lang w:eastAsia="en-US"/>
    </w:rPr>
  </w:style>
  <w:style w:type="paragraph" w:styleId="Heading7">
    <w:name w:val="heading 7"/>
    <w:basedOn w:val="Normal"/>
    <w:next w:val="Normal"/>
    <w:link w:val="Heading7Char"/>
    <w:qFormat/>
    <w:rsid w:val="00CE6E4D"/>
    <w:pPr>
      <w:spacing w:before="240" w:after="60"/>
      <w:outlineLvl w:val="6"/>
    </w:pPr>
    <w:rPr>
      <w:lang w:eastAsia="en-US"/>
    </w:rPr>
  </w:style>
  <w:style w:type="paragraph" w:styleId="Heading8">
    <w:name w:val="heading 8"/>
    <w:basedOn w:val="Normal"/>
    <w:next w:val="Normal"/>
    <w:link w:val="Heading8Char"/>
    <w:unhideWhenUsed/>
    <w:qFormat/>
    <w:rsid w:val="00CE6E4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E6E4D"/>
    <w:pPr>
      <w:keepNext/>
      <w:widowControl w:val="0"/>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022308"/>
    <w:pPr>
      <w:ind w:left="357"/>
      <w:jc w:val="both"/>
    </w:pPr>
  </w:style>
  <w:style w:type="paragraph" w:styleId="Caption">
    <w:name w:val="caption"/>
    <w:basedOn w:val="Normal"/>
    <w:qFormat/>
    <w:rsid w:val="007E6C88"/>
    <w:pPr>
      <w:suppressLineNumbers/>
      <w:spacing w:before="120" w:after="120"/>
    </w:pPr>
    <w:rPr>
      <w:rFonts w:cs="Mangal"/>
      <w:i/>
      <w:iCs/>
    </w:rPr>
  </w:style>
  <w:style w:type="paragraph" w:styleId="NoSpacing">
    <w:name w:val="No Spacing"/>
    <w:qFormat/>
    <w:rsid w:val="007E6C88"/>
    <w:pPr>
      <w:suppressAutoHyphens/>
    </w:pPr>
    <w:rPr>
      <w:rFonts w:ascii="Calibri" w:hAnsi="Calibri"/>
      <w:sz w:val="22"/>
      <w:szCs w:val="22"/>
      <w:lang w:eastAsia="ar-SA"/>
    </w:rPr>
  </w:style>
  <w:style w:type="character" w:customStyle="1" w:styleId="Heading1Char">
    <w:name w:val="Heading 1 Char"/>
    <w:aliases w:val="H1 Char,Section Heading Char,heading1 Char,Antraste 1 Char,h1 + Left:  0 cm Char,First line.... Char,h1 Char"/>
    <w:basedOn w:val="DefaultParagraphFont"/>
    <w:link w:val="Heading1"/>
    <w:rsid w:val="007B6394"/>
    <w:rPr>
      <w:rFonts w:ascii="Arial" w:eastAsia="Times New Roman" w:hAnsi="Arial"/>
      <w:b/>
      <w:lang w:eastAsia="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7B6394"/>
    <w:rPr>
      <w:rFonts w:ascii="Arial" w:eastAsia="Times New Roman" w:hAnsi="Arial"/>
      <w:b/>
      <w:bCs/>
      <w:i/>
      <w:iCs/>
      <w:sz w:val="28"/>
      <w:szCs w:val="28"/>
      <w:lang w:val="en-US" w:eastAsia="en-US"/>
    </w:rPr>
  </w:style>
  <w:style w:type="character" w:customStyle="1" w:styleId="Heading3Char">
    <w:name w:val="Heading 3 Char"/>
    <w:aliases w:val="hd3 Char1,h3 Char2,heading 3 + Indent: Left 0.25 in Char Char1,heading 3 Char Char1,3 Char Char1,E3 Char Char1,Heading 3. Char Char1,H3 Char Char1,h3 Char Char1,l3+toc 3 Char Char1,l3 Char Char1,CT Char Char1,Sub-section Title Char Char1"/>
    <w:basedOn w:val="DefaultParagraphFont"/>
    <w:link w:val="Heading3"/>
    <w:uiPriority w:val="9"/>
    <w:semiHidden/>
    <w:rsid w:val="007B6394"/>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rsid w:val="007B6394"/>
    <w:rPr>
      <w:rFonts w:eastAsia="Times New Roman"/>
      <w:b/>
      <w:bCs/>
      <w:sz w:val="28"/>
      <w:szCs w:val="28"/>
      <w:lang w:val="en-US" w:eastAsia="en-US"/>
    </w:rPr>
  </w:style>
  <w:style w:type="character" w:customStyle="1" w:styleId="Heading5Char">
    <w:name w:val="Heading 5 Char"/>
    <w:basedOn w:val="DefaultParagraphFont"/>
    <w:link w:val="Heading5"/>
    <w:rsid w:val="007B6394"/>
    <w:rPr>
      <w:rFonts w:ascii="Calibri" w:eastAsia="Times New Roman" w:hAnsi="Calibri"/>
      <w:b/>
      <w:bCs/>
      <w:i/>
      <w:iCs/>
      <w:sz w:val="26"/>
      <w:szCs w:val="26"/>
      <w:lang w:val="en-US" w:eastAsia="en-US"/>
    </w:rPr>
  </w:style>
  <w:style w:type="character" w:styleId="Hyperlink">
    <w:name w:val="Hyperlink"/>
    <w:rsid w:val="007B6394"/>
    <w:rPr>
      <w:color w:val="0000FF"/>
      <w:u w:val="single"/>
    </w:rPr>
  </w:style>
  <w:style w:type="paragraph" w:styleId="Footer">
    <w:name w:val="footer"/>
    <w:aliases w:val=" Rakstz. Rakstz. Rakstz. Rakstz. Rakstz. Rakstz., Rakstz. Rakstz. Rakstz. Rakstz. Rakstz. Rakstz. Rakstz. Rakstz. Rak Rakstz.  Rakstz., Rakstz. Rakstz. Rakstz. Rakstz. Rakstz. Rakstz. Rakstz. Rakstz. Rakstz. Rakstz. Rakstz. Rakstz. Rakstz."/>
    <w:basedOn w:val="Normal"/>
    <w:link w:val="FooterChar"/>
    <w:uiPriority w:val="99"/>
    <w:rsid w:val="007B6394"/>
    <w:pPr>
      <w:tabs>
        <w:tab w:val="center" w:pos="4153"/>
        <w:tab w:val="right" w:pos="8306"/>
      </w:tabs>
    </w:p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7B6394"/>
    <w:rPr>
      <w:rFonts w:eastAsia="Times New Roman"/>
      <w:szCs w:val="24"/>
    </w:rPr>
  </w:style>
  <w:style w:type="character" w:styleId="PageNumber">
    <w:name w:val="page number"/>
    <w:basedOn w:val="DefaultParagraphFont"/>
    <w:rsid w:val="007B6394"/>
  </w:style>
  <w:style w:type="paragraph" w:styleId="ListParagraph">
    <w:name w:val="List Paragraph"/>
    <w:basedOn w:val="Normal"/>
    <w:link w:val="ListParagraphChar"/>
    <w:uiPriority w:val="34"/>
    <w:qFormat/>
    <w:rsid w:val="007B6394"/>
    <w:pPr>
      <w:spacing w:after="200" w:line="276" w:lineRule="auto"/>
      <w:ind w:left="720"/>
    </w:pPr>
    <w:rPr>
      <w:rFonts w:ascii="Calibri" w:hAnsi="Calibri"/>
      <w:sz w:val="22"/>
      <w:szCs w:val="22"/>
      <w:lang w:eastAsia="en-US"/>
    </w:rPr>
  </w:style>
  <w:style w:type="character" w:customStyle="1" w:styleId="Stils1Rakstz">
    <w:name w:val="Stils1 Rakstz."/>
    <w:link w:val="Stils1"/>
    <w:uiPriority w:val="99"/>
    <w:locked/>
    <w:rsid w:val="007B6394"/>
  </w:style>
  <w:style w:type="paragraph" w:customStyle="1" w:styleId="Stils1">
    <w:name w:val="Stils1"/>
    <w:basedOn w:val="Normal"/>
    <w:link w:val="Stils1Rakstz"/>
    <w:uiPriority w:val="99"/>
    <w:qFormat/>
    <w:rsid w:val="007B6394"/>
    <w:pPr>
      <w:spacing w:after="200" w:line="276" w:lineRule="auto"/>
      <w:jc w:val="both"/>
    </w:pPr>
    <w:rPr>
      <w:rFonts w:eastAsia="Calibri"/>
      <w:szCs w:val="20"/>
    </w:rPr>
  </w:style>
  <w:style w:type="character" w:customStyle="1" w:styleId="ListParagraphChar">
    <w:name w:val="List Paragraph Char"/>
    <w:link w:val="ListParagraph"/>
    <w:uiPriority w:val="34"/>
    <w:rsid w:val="007B6394"/>
    <w:rPr>
      <w:rFonts w:ascii="Calibri" w:eastAsia="Times New Roman" w:hAnsi="Calibri"/>
      <w:sz w:val="22"/>
      <w:szCs w:val="22"/>
      <w:lang w:eastAsia="en-US"/>
    </w:rPr>
  </w:style>
  <w:style w:type="paragraph" w:customStyle="1" w:styleId="Rindkopa">
    <w:name w:val="Rindkopa"/>
    <w:basedOn w:val="Normal"/>
    <w:next w:val="Normal"/>
    <w:rsid w:val="007B6394"/>
    <w:pPr>
      <w:ind w:left="851"/>
      <w:jc w:val="both"/>
    </w:pPr>
    <w:rPr>
      <w:rFonts w:ascii="Arial" w:hAnsi="Arial"/>
      <w:sz w:val="20"/>
    </w:rPr>
  </w:style>
  <w:style w:type="paragraph" w:styleId="ListBullet2">
    <w:name w:val="List Bullet 2"/>
    <w:basedOn w:val="Normal"/>
    <w:autoRedefine/>
    <w:uiPriority w:val="99"/>
    <w:rsid w:val="007B6394"/>
    <w:pPr>
      <w:numPr>
        <w:numId w:val="1"/>
      </w:numPr>
    </w:pPr>
    <w:rPr>
      <w:lang w:val="en-GB" w:eastAsia="en-US"/>
    </w:rPr>
  </w:style>
  <w:style w:type="paragraph" w:styleId="BodyText">
    <w:name w:val="Body Text"/>
    <w:aliases w:val="Body Text1,b,uvlaka 3,plain,plain Char,b1,uvlaka 31, uvlaka 3, uvlaka 31,Body Text Char1,Body Text Char Char"/>
    <w:basedOn w:val="Normal"/>
    <w:link w:val="BodyTextChar"/>
    <w:rsid w:val="007B6394"/>
    <w:pPr>
      <w:spacing w:after="120"/>
    </w:pPr>
    <w:rPr>
      <w:lang w:val="en-US" w:eastAsia="en-US"/>
    </w:rPr>
  </w:style>
  <w:style w:type="character" w:customStyle="1" w:styleId="BodyTextChar">
    <w:name w:val="Body Text Char"/>
    <w:aliases w:val="Body Text1 Char,b Char,uvlaka 3 Char,plain Char1,plain Char Char,b1 Char,uvlaka 31 Char, uvlaka 3 Char, uvlaka 31 Char,Body Text Char1 Char,Body Text Char Char Char"/>
    <w:basedOn w:val="DefaultParagraphFont"/>
    <w:link w:val="BodyText"/>
    <w:rsid w:val="007B6394"/>
    <w:rPr>
      <w:rFonts w:eastAsia="Times New Roman"/>
      <w:szCs w:val="24"/>
      <w:lang w:val="en-US" w:eastAsia="en-US"/>
    </w:rPr>
  </w:style>
  <w:style w:type="character" w:customStyle="1" w:styleId="apple-style-span">
    <w:name w:val="apple-style-span"/>
    <w:basedOn w:val="DefaultParagraphFont"/>
    <w:uiPriority w:val="99"/>
    <w:rsid w:val="007B6394"/>
  </w:style>
  <w:style w:type="paragraph" w:customStyle="1" w:styleId="produkts">
    <w:name w:val="produkts"/>
    <w:basedOn w:val="Normal"/>
    <w:uiPriority w:val="99"/>
    <w:rsid w:val="007B6394"/>
    <w:pPr>
      <w:spacing w:before="100" w:beforeAutospacing="1" w:after="100" w:afterAutospacing="1"/>
    </w:pPr>
  </w:style>
  <w:style w:type="paragraph" w:styleId="BlockText">
    <w:name w:val="Block Text"/>
    <w:basedOn w:val="Normal"/>
    <w:rsid w:val="007B6394"/>
    <w:pPr>
      <w:spacing w:after="120"/>
      <w:ind w:left="1440" w:right="1440"/>
    </w:pPr>
    <w:rPr>
      <w:lang w:val="en-US" w:eastAsia="en-US"/>
    </w:rPr>
  </w:style>
  <w:style w:type="paragraph" w:styleId="BodyTextIndent">
    <w:name w:val="Body Text Indent"/>
    <w:aliases w:val="Body Text Indent Char Char Char Char,Body Text Indent Char Char,Body Text Indent Char Char Char"/>
    <w:basedOn w:val="Normal"/>
    <w:link w:val="BodyTextIndentChar"/>
    <w:uiPriority w:val="99"/>
    <w:rsid w:val="007B6394"/>
    <w:pPr>
      <w:spacing w:after="120"/>
      <w:ind w:left="283"/>
    </w:pPr>
    <w:rPr>
      <w:lang w:val="en-US" w:eastAsia="en-US"/>
    </w:rPr>
  </w:style>
  <w:style w:type="character" w:customStyle="1" w:styleId="BodyTextIndentChar">
    <w:name w:val="Body Text Indent Char"/>
    <w:aliases w:val="Body Text Indent Char Char Char Char Char1,Body Text Indent Char Char Char2,Body Text Indent Char Char Char Char2"/>
    <w:basedOn w:val="DefaultParagraphFont"/>
    <w:link w:val="BodyTextIndent"/>
    <w:uiPriority w:val="99"/>
    <w:rsid w:val="007B6394"/>
    <w:rPr>
      <w:rFonts w:eastAsia="Times New Roman"/>
      <w:szCs w:val="24"/>
      <w:lang w:val="en-US" w:eastAsia="en-US"/>
    </w:rPr>
  </w:style>
  <w:style w:type="character" w:customStyle="1" w:styleId="Heading8Char">
    <w:name w:val="Heading 8 Char"/>
    <w:basedOn w:val="DefaultParagraphFont"/>
    <w:link w:val="Heading8"/>
    <w:rsid w:val="00CE6E4D"/>
    <w:rPr>
      <w:rFonts w:asciiTheme="majorHAnsi" w:eastAsiaTheme="majorEastAsia" w:hAnsiTheme="majorHAnsi" w:cstheme="majorBidi"/>
      <w:color w:val="404040" w:themeColor="text1" w:themeTint="BF"/>
      <w:sz w:val="20"/>
    </w:rPr>
  </w:style>
  <w:style w:type="character" w:customStyle="1" w:styleId="Heading6Char">
    <w:name w:val="Heading 6 Char"/>
    <w:basedOn w:val="DefaultParagraphFont"/>
    <w:link w:val="Heading6"/>
    <w:rsid w:val="00CE6E4D"/>
    <w:rPr>
      <w:rFonts w:eastAsia="Times New Roman"/>
      <w:b/>
      <w:bCs/>
      <w:sz w:val="22"/>
      <w:szCs w:val="22"/>
      <w:lang w:eastAsia="en-US"/>
    </w:rPr>
  </w:style>
  <w:style w:type="character" w:customStyle="1" w:styleId="Heading7Char">
    <w:name w:val="Heading 7 Char"/>
    <w:basedOn w:val="DefaultParagraphFont"/>
    <w:link w:val="Heading7"/>
    <w:rsid w:val="00CE6E4D"/>
    <w:rPr>
      <w:rFonts w:eastAsia="Times New Roman"/>
      <w:szCs w:val="24"/>
      <w:lang w:eastAsia="en-US"/>
    </w:rPr>
  </w:style>
  <w:style w:type="character" w:customStyle="1" w:styleId="Heading9Char">
    <w:name w:val="Heading 9 Char"/>
    <w:basedOn w:val="DefaultParagraphFont"/>
    <w:link w:val="Heading9"/>
    <w:rsid w:val="00CE6E4D"/>
    <w:rPr>
      <w:rFonts w:eastAsia="Times New Roman"/>
      <w:sz w:val="28"/>
      <w:szCs w:val="28"/>
      <w:lang w:eastAsia="en-US"/>
    </w:rPr>
  </w:style>
  <w:style w:type="paragraph" w:styleId="Header">
    <w:name w:val="header"/>
    <w:basedOn w:val="Normal"/>
    <w:link w:val="HeaderChar"/>
    <w:uiPriority w:val="99"/>
    <w:rsid w:val="00CE6E4D"/>
    <w:pPr>
      <w:widowControl w:val="0"/>
      <w:tabs>
        <w:tab w:val="center" w:pos="4153"/>
        <w:tab w:val="right" w:pos="8306"/>
      </w:tabs>
    </w:pPr>
    <w:rPr>
      <w:rFonts w:ascii="RimTimes" w:hAnsi="RimTimes"/>
      <w:szCs w:val="20"/>
      <w:lang w:eastAsia="en-US"/>
    </w:rPr>
  </w:style>
  <w:style w:type="character" w:customStyle="1" w:styleId="HeaderChar">
    <w:name w:val="Header Char"/>
    <w:basedOn w:val="DefaultParagraphFont"/>
    <w:link w:val="Header"/>
    <w:uiPriority w:val="99"/>
    <w:rsid w:val="00CE6E4D"/>
    <w:rPr>
      <w:rFonts w:ascii="RimTimes" w:eastAsia="Times New Roman" w:hAnsi="RimTimes"/>
      <w:lang w:eastAsia="en-US"/>
    </w:rPr>
  </w:style>
  <w:style w:type="paragraph" w:styleId="BodyText2">
    <w:name w:val="Body Text 2"/>
    <w:basedOn w:val="Normal"/>
    <w:link w:val="BodyText2Char"/>
    <w:rsid w:val="00CE6E4D"/>
    <w:rPr>
      <w:bCs/>
      <w:sz w:val="22"/>
      <w:szCs w:val="20"/>
      <w:lang w:eastAsia="en-US"/>
    </w:rPr>
  </w:style>
  <w:style w:type="character" w:customStyle="1" w:styleId="BodyText2Char">
    <w:name w:val="Body Text 2 Char"/>
    <w:basedOn w:val="DefaultParagraphFont"/>
    <w:link w:val="BodyText2"/>
    <w:rsid w:val="00CE6E4D"/>
    <w:rPr>
      <w:rFonts w:eastAsia="Times New Roman"/>
      <w:bCs/>
      <w:sz w:val="22"/>
      <w:lang w:eastAsia="en-US"/>
    </w:rPr>
  </w:style>
  <w:style w:type="paragraph" w:styleId="TOC1">
    <w:name w:val="toc 1"/>
    <w:basedOn w:val="Normal"/>
    <w:next w:val="Normal"/>
    <w:autoRedefine/>
    <w:uiPriority w:val="39"/>
    <w:rsid w:val="00CE6E4D"/>
    <w:pPr>
      <w:tabs>
        <w:tab w:val="left" w:pos="600"/>
        <w:tab w:val="right" w:leader="dot" w:pos="9062"/>
      </w:tabs>
      <w:spacing w:before="240" w:after="120" w:line="360" w:lineRule="auto"/>
      <w:jc w:val="both"/>
    </w:pPr>
    <w:rPr>
      <w:b/>
      <w:bCs/>
      <w:caps/>
      <w:sz w:val="20"/>
      <w:szCs w:val="20"/>
      <w:lang w:eastAsia="en-US"/>
    </w:rPr>
  </w:style>
  <w:style w:type="paragraph" w:customStyle="1" w:styleId="Head61">
    <w:name w:val="Head 6.1"/>
    <w:basedOn w:val="Normal"/>
    <w:rsid w:val="00CE6E4D"/>
    <w:pPr>
      <w:widowControl w:val="0"/>
      <w:suppressAutoHyphens/>
      <w:autoSpaceDE w:val="0"/>
      <w:autoSpaceDN w:val="0"/>
      <w:jc w:val="center"/>
    </w:pPr>
    <w:rPr>
      <w:rFonts w:ascii="Times New Roman Bold" w:hAnsi="Times New Roman Bold"/>
      <w:b/>
      <w:bCs/>
      <w:sz w:val="28"/>
      <w:szCs w:val="28"/>
      <w:lang w:eastAsia="en-US"/>
    </w:rPr>
  </w:style>
  <w:style w:type="paragraph" w:styleId="BodyTextIndent2">
    <w:name w:val="Body Text Indent 2"/>
    <w:basedOn w:val="Normal"/>
    <w:link w:val="BodyTextIndent2Char"/>
    <w:rsid w:val="00CE6E4D"/>
    <w:pPr>
      <w:ind w:left="360"/>
      <w:jc w:val="both"/>
    </w:pPr>
    <w:rPr>
      <w:sz w:val="22"/>
      <w:szCs w:val="22"/>
      <w:lang w:eastAsia="en-US"/>
    </w:rPr>
  </w:style>
  <w:style w:type="character" w:customStyle="1" w:styleId="BodyTextIndent2Char">
    <w:name w:val="Body Text Indent 2 Char"/>
    <w:basedOn w:val="DefaultParagraphFont"/>
    <w:link w:val="BodyTextIndent2"/>
    <w:rsid w:val="00CE6E4D"/>
    <w:rPr>
      <w:rFonts w:eastAsia="Times New Roman"/>
      <w:sz w:val="22"/>
      <w:szCs w:val="22"/>
      <w:lang w:eastAsia="en-US"/>
    </w:rPr>
  </w:style>
  <w:style w:type="paragraph" w:customStyle="1" w:styleId="Preformatted">
    <w:name w:val="Preformatted"/>
    <w:basedOn w:val="Normal"/>
    <w:rsid w:val="00CE6E4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sz w:val="20"/>
      <w:szCs w:val="20"/>
      <w:lang w:eastAsia="en-US"/>
    </w:rPr>
  </w:style>
  <w:style w:type="paragraph" w:styleId="Date">
    <w:name w:val="Date"/>
    <w:basedOn w:val="Normal"/>
    <w:next w:val="Normal"/>
    <w:link w:val="DateChar"/>
    <w:rsid w:val="00CE6E4D"/>
    <w:pPr>
      <w:autoSpaceDE w:val="0"/>
      <w:autoSpaceDN w:val="0"/>
    </w:pPr>
    <w:rPr>
      <w:lang w:eastAsia="en-US"/>
    </w:rPr>
  </w:style>
  <w:style w:type="character" w:customStyle="1" w:styleId="DateChar">
    <w:name w:val="Date Char"/>
    <w:basedOn w:val="DefaultParagraphFont"/>
    <w:link w:val="Date"/>
    <w:rsid w:val="00CE6E4D"/>
    <w:rPr>
      <w:rFonts w:eastAsia="Times New Roman"/>
      <w:szCs w:val="24"/>
      <w:lang w:eastAsia="en-US"/>
    </w:rPr>
  </w:style>
  <w:style w:type="paragraph" w:styleId="BodyText3">
    <w:name w:val="Body Text 3"/>
    <w:basedOn w:val="Normal"/>
    <w:link w:val="BodyText3Char"/>
    <w:rsid w:val="00CE6E4D"/>
    <w:pPr>
      <w:spacing w:after="120"/>
    </w:pPr>
    <w:rPr>
      <w:sz w:val="16"/>
      <w:szCs w:val="16"/>
      <w:lang w:eastAsia="en-US"/>
    </w:rPr>
  </w:style>
  <w:style w:type="character" w:customStyle="1" w:styleId="BodyText3Char">
    <w:name w:val="Body Text 3 Char"/>
    <w:basedOn w:val="DefaultParagraphFont"/>
    <w:link w:val="BodyText3"/>
    <w:rsid w:val="00CE6E4D"/>
    <w:rPr>
      <w:rFonts w:eastAsia="Times New Roman"/>
      <w:sz w:val="16"/>
      <w:szCs w:val="16"/>
      <w:lang w:eastAsia="en-US"/>
    </w:rPr>
  </w:style>
  <w:style w:type="paragraph" w:styleId="BalloonText">
    <w:name w:val="Balloon Text"/>
    <w:basedOn w:val="Normal"/>
    <w:link w:val="BalloonTextChar"/>
    <w:rsid w:val="00CE6E4D"/>
    <w:rPr>
      <w:rFonts w:ascii="Tahoma" w:hAnsi="Tahoma" w:cs="Tahoma"/>
      <w:sz w:val="16"/>
      <w:szCs w:val="16"/>
      <w:lang w:eastAsia="en-US"/>
    </w:rPr>
  </w:style>
  <w:style w:type="character" w:customStyle="1" w:styleId="BalloonTextChar">
    <w:name w:val="Balloon Text Char"/>
    <w:basedOn w:val="DefaultParagraphFont"/>
    <w:link w:val="BalloonText"/>
    <w:rsid w:val="00CE6E4D"/>
    <w:rPr>
      <w:rFonts w:ascii="Tahoma" w:eastAsia="Times New Roman" w:hAnsi="Tahoma" w:cs="Tahoma"/>
      <w:sz w:val="16"/>
      <w:szCs w:val="16"/>
      <w:lang w:eastAsia="en-US"/>
    </w:rPr>
  </w:style>
  <w:style w:type="paragraph" w:styleId="FootnoteText">
    <w:name w:val="footnote text"/>
    <w:basedOn w:val="Normal"/>
    <w:link w:val="FootnoteTextChar"/>
    <w:uiPriority w:val="99"/>
    <w:semiHidden/>
    <w:rsid w:val="00CE6E4D"/>
    <w:rPr>
      <w:sz w:val="20"/>
      <w:szCs w:val="20"/>
      <w:lang w:eastAsia="en-US"/>
    </w:rPr>
  </w:style>
  <w:style w:type="character" w:customStyle="1" w:styleId="FootnoteTextChar">
    <w:name w:val="Footnote Text Char"/>
    <w:basedOn w:val="DefaultParagraphFont"/>
    <w:link w:val="FootnoteText"/>
    <w:uiPriority w:val="99"/>
    <w:semiHidden/>
    <w:rsid w:val="00CE6E4D"/>
    <w:rPr>
      <w:rFonts w:eastAsia="Times New Roman"/>
      <w:sz w:val="20"/>
      <w:lang w:eastAsia="en-US"/>
    </w:rPr>
  </w:style>
  <w:style w:type="character" w:styleId="FootnoteReference">
    <w:name w:val="footnote reference"/>
    <w:aliases w:val="Footnote symbol"/>
    <w:uiPriority w:val="99"/>
    <w:semiHidden/>
    <w:rsid w:val="00CE6E4D"/>
    <w:rPr>
      <w:vertAlign w:val="superscript"/>
    </w:rPr>
  </w:style>
  <w:style w:type="paragraph" w:customStyle="1" w:styleId="naisf">
    <w:name w:val="naisf"/>
    <w:basedOn w:val="Normal"/>
    <w:rsid w:val="00CE6E4D"/>
    <w:pPr>
      <w:spacing w:before="75" w:after="75"/>
      <w:ind w:firstLine="375"/>
      <w:jc w:val="both"/>
    </w:pPr>
  </w:style>
  <w:style w:type="paragraph" w:customStyle="1" w:styleId="TabRow12">
    <w:name w:val="TabRow12"/>
    <w:basedOn w:val="Normal"/>
    <w:rsid w:val="00CE6E4D"/>
    <w:pPr>
      <w:overflowPunct w:val="0"/>
      <w:autoSpaceDE w:val="0"/>
      <w:autoSpaceDN w:val="0"/>
      <w:adjustRightInd w:val="0"/>
      <w:textAlignment w:val="baseline"/>
    </w:pPr>
    <w:rPr>
      <w:szCs w:val="20"/>
      <w:lang w:eastAsia="en-US"/>
    </w:rPr>
  </w:style>
  <w:style w:type="paragraph" w:styleId="List">
    <w:name w:val="List"/>
    <w:basedOn w:val="Normal"/>
    <w:rsid w:val="00CE6E4D"/>
    <w:pPr>
      <w:overflowPunct w:val="0"/>
      <w:autoSpaceDE w:val="0"/>
      <w:autoSpaceDN w:val="0"/>
      <w:adjustRightInd w:val="0"/>
      <w:ind w:left="283" w:hanging="283"/>
      <w:jc w:val="both"/>
      <w:textAlignment w:val="baseline"/>
    </w:pPr>
    <w:rPr>
      <w:rFonts w:ascii="Balt Helvetica" w:hAnsi="Balt Helvetica"/>
      <w:szCs w:val="20"/>
      <w:lang w:eastAsia="en-US"/>
    </w:rPr>
  </w:style>
  <w:style w:type="paragraph" w:styleId="List3">
    <w:name w:val="List 3"/>
    <w:basedOn w:val="Normal"/>
    <w:rsid w:val="00CE6E4D"/>
    <w:pPr>
      <w:widowControl w:val="0"/>
      <w:overflowPunct w:val="0"/>
      <w:autoSpaceDE w:val="0"/>
      <w:autoSpaceDN w:val="0"/>
      <w:adjustRightInd w:val="0"/>
      <w:ind w:left="849" w:hanging="283"/>
      <w:jc w:val="both"/>
      <w:textAlignment w:val="baseline"/>
    </w:pPr>
    <w:rPr>
      <w:szCs w:val="20"/>
      <w:lang w:eastAsia="en-US"/>
    </w:rPr>
  </w:style>
  <w:style w:type="paragraph" w:styleId="HTMLPreformatted">
    <w:name w:val="HTML Preformatted"/>
    <w:basedOn w:val="Normal"/>
    <w:link w:val="HTMLPreformattedChar"/>
    <w:rsid w:val="00CE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E6E4D"/>
    <w:rPr>
      <w:rFonts w:ascii="Courier New" w:eastAsia="Times New Roman" w:hAnsi="Courier New" w:cs="Courier New"/>
      <w:sz w:val="20"/>
    </w:rPr>
  </w:style>
  <w:style w:type="character" w:styleId="FollowedHyperlink">
    <w:name w:val="FollowedHyperlink"/>
    <w:rsid w:val="00CE6E4D"/>
    <w:rPr>
      <w:color w:val="800080"/>
      <w:u w:val="single"/>
    </w:rPr>
  </w:style>
  <w:style w:type="paragraph" w:customStyle="1" w:styleId="font5">
    <w:name w:val="font5"/>
    <w:basedOn w:val="Normal"/>
    <w:rsid w:val="00CE6E4D"/>
    <w:pPr>
      <w:spacing w:before="100" w:beforeAutospacing="1" w:after="100" w:afterAutospacing="1"/>
    </w:pPr>
    <w:rPr>
      <w:rFonts w:ascii="Microsoft Sans Serif" w:hAnsi="Microsoft Sans Serif" w:cs="Microsoft Sans Serif"/>
      <w:sz w:val="18"/>
      <w:szCs w:val="18"/>
    </w:rPr>
  </w:style>
  <w:style w:type="paragraph" w:customStyle="1" w:styleId="font6">
    <w:name w:val="font6"/>
    <w:basedOn w:val="Normal"/>
    <w:rsid w:val="00CE6E4D"/>
    <w:pPr>
      <w:spacing w:before="100" w:beforeAutospacing="1" w:after="100" w:afterAutospacing="1"/>
    </w:pPr>
    <w:rPr>
      <w:rFonts w:ascii="Microsoft Sans Serif" w:hAnsi="Microsoft Sans Serif" w:cs="Microsoft Sans Serif"/>
      <w:b/>
      <w:bCs/>
      <w:sz w:val="16"/>
      <w:szCs w:val="16"/>
    </w:rPr>
  </w:style>
  <w:style w:type="paragraph" w:customStyle="1" w:styleId="font7">
    <w:name w:val="font7"/>
    <w:basedOn w:val="Normal"/>
    <w:rsid w:val="00CE6E4D"/>
    <w:pPr>
      <w:spacing w:before="100" w:beforeAutospacing="1" w:after="100" w:afterAutospacing="1"/>
    </w:pPr>
    <w:rPr>
      <w:rFonts w:ascii="Tahoma" w:hAnsi="Tahoma" w:cs="Tahoma"/>
      <w:color w:val="000000"/>
      <w:sz w:val="16"/>
      <w:szCs w:val="16"/>
    </w:rPr>
  </w:style>
  <w:style w:type="paragraph" w:customStyle="1" w:styleId="xl24">
    <w:name w:val="xl24"/>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25">
    <w:name w:val="xl25"/>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rPr>
  </w:style>
  <w:style w:type="paragraph" w:customStyle="1" w:styleId="xl26">
    <w:name w:val="xl26"/>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rPr>
  </w:style>
  <w:style w:type="paragraph" w:customStyle="1" w:styleId="xl27">
    <w:name w:val="xl27"/>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rPr>
  </w:style>
  <w:style w:type="paragraph" w:customStyle="1" w:styleId="xl28">
    <w:name w:val="xl28"/>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29">
    <w:name w:val="xl29"/>
    <w:basedOn w:val="Normal"/>
    <w:rsid w:val="00CE6E4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rPr>
  </w:style>
  <w:style w:type="paragraph" w:customStyle="1" w:styleId="xl30">
    <w:name w:val="xl30"/>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1">
    <w:name w:val="xl31"/>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2">
    <w:name w:val="xl32"/>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3">
    <w:name w:val="xl33"/>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4">
    <w:name w:val="xl34"/>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rPr>
  </w:style>
  <w:style w:type="paragraph" w:customStyle="1" w:styleId="xl35">
    <w:name w:val="xl35"/>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6">
    <w:name w:val="xl36"/>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7">
    <w:name w:val="xl37"/>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8">
    <w:name w:val="xl38"/>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rPr>
  </w:style>
  <w:style w:type="paragraph" w:customStyle="1" w:styleId="xl39">
    <w:name w:val="xl39"/>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rPr>
  </w:style>
  <w:style w:type="paragraph" w:customStyle="1" w:styleId="xl40">
    <w:name w:val="xl40"/>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rPr>
  </w:style>
  <w:style w:type="paragraph" w:customStyle="1" w:styleId="xl41">
    <w:name w:val="xl41"/>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rPr>
  </w:style>
  <w:style w:type="paragraph" w:customStyle="1" w:styleId="xl42">
    <w:name w:val="xl42"/>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rPr>
  </w:style>
  <w:style w:type="paragraph" w:customStyle="1" w:styleId="xl43">
    <w:name w:val="xl43"/>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rPr>
  </w:style>
  <w:style w:type="paragraph" w:customStyle="1" w:styleId="xl44">
    <w:name w:val="xl44"/>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rPr>
  </w:style>
  <w:style w:type="paragraph" w:customStyle="1" w:styleId="xl45">
    <w:name w:val="xl45"/>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46">
    <w:name w:val="xl46"/>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Normal"/>
    <w:rsid w:val="00CE6E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48">
    <w:name w:val="xl48"/>
    <w:basedOn w:val="Normal"/>
    <w:rsid w:val="00CE6E4D"/>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49">
    <w:name w:val="xl49"/>
    <w:basedOn w:val="Normal"/>
    <w:rsid w:val="00CE6E4D"/>
    <w:pPr>
      <w:pBdr>
        <w:top w:val="single" w:sz="4" w:space="0" w:color="auto"/>
        <w:bottom w:val="single" w:sz="4" w:space="0" w:color="auto"/>
      </w:pBdr>
      <w:spacing w:before="100" w:beforeAutospacing="1" w:after="100" w:afterAutospacing="1"/>
      <w:jc w:val="center"/>
      <w:textAlignment w:val="center"/>
    </w:pPr>
  </w:style>
  <w:style w:type="paragraph" w:customStyle="1" w:styleId="xl50">
    <w:name w:val="xl50"/>
    <w:basedOn w:val="Normal"/>
    <w:rsid w:val="00CE6E4D"/>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TableGrid">
    <w:name w:val="Table Grid"/>
    <w:basedOn w:val="TableNormal"/>
    <w:uiPriority w:val="59"/>
    <w:rsid w:val="00CE6E4D"/>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um">
    <w:name w:val="Normal num"/>
    <w:basedOn w:val="Normal"/>
    <w:rsid w:val="00CE6E4D"/>
    <w:pPr>
      <w:widowControl w:val="0"/>
      <w:suppressAutoHyphens/>
    </w:pPr>
    <w:rPr>
      <w:rFonts w:eastAsia="Lucida Sans Unicode"/>
      <w:szCs w:val="20"/>
      <w:lang w:eastAsia="en-US"/>
    </w:rPr>
  </w:style>
  <w:style w:type="character" w:styleId="CommentReference">
    <w:name w:val="annotation reference"/>
    <w:semiHidden/>
    <w:rsid w:val="00CE6E4D"/>
    <w:rPr>
      <w:sz w:val="16"/>
      <w:szCs w:val="16"/>
    </w:rPr>
  </w:style>
  <w:style w:type="paragraph" w:styleId="CommentText">
    <w:name w:val="annotation text"/>
    <w:basedOn w:val="Normal"/>
    <w:link w:val="CommentTextChar"/>
    <w:uiPriority w:val="99"/>
    <w:semiHidden/>
    <w:rsid w:val="00CE6E4D"/>
    <w:rPr>
      <w:sz w:val="20"/>
      <w:szCs w:val="20"/>
      <w:lang w:eastAsia="en-US"/>
    </w:rPr>
  </w:style>
  <w:style w:type="character" w:customStyle="1" w:styleId="CommentTextChar">
    <w:name w:val="Comment Text Char"/>
    <w:basedOn w:val="DefaultParagraphFont"/>
    <w:link w:val="CommentText"/>
    <w:uiPriority w:val="99"/>
    <w:semiHidden/>
    <w:rsid w:val="00CE6E4D"/>
    <w:rPr>
      <w:rFonts w:eastAsia="Times New Roman"/>
      <w:sz w:val="20"/>
      <w:lang w:eastAsia="en-US"/>
    </w:rPr>
  </w:style>
  <w:style w:type="paragraph" w:styleId="CommentSubject">
    <w:name w:val="annotation subject"/>
    <w:basedOn w:val="CommentText"/>
    <w:next w:val="CommentText"/>
    <w:link w:val="CommentSubjectChar"/>
    <w:semiHidden/>
    <w:rsid w:val="00CE6E4D"/>
    <w:rPr>
      <w:b/>
      <w:bCs/>
    </w:rPr>
  </w:style>
  <w:style w:type="character" w:customStyle="1" w:styleId="CommentSubjectChar">
    <w:name w:val="Comment Subject Char"/>
    <w:basedOn w:val="CommentTextChar"/>
    <w:link w:val="CommentSubject"/>
    <w:semiHidden/>
    <w:rsid w:val="00CE6E4D"/>
    <w:rPr>
      <w:b/>
      <w:bCs/>
    </w:rPr>
  </w:style>
  <w:style w:type="paragraph" w:styleId="NormalWeb">
    <w:name w:val="Normal (Web)"/>
    <w:basedOn w:val="Normal"/>
    <w:rsid w:val="00CE6E4D"/>
    <w:pPr>
      <w:spacing w:before="100" w:beforeAutospacing="1" w:after="119"/>
    </w:pPr>
  </w:style>
  <w:style w:type="paragraph" w:customStyle="1" w:styleId="xl23">
    <w:name w:val="xl23"/>
    <w:basedOn w:val="Normal"/>
    <w:rsid w:val="00CE6E4D"/>
    <w:pPr>
      <w:spacing w:before="100" w:beforeAutospacing="1" w:after="100" w:afterAutospacing="1"/>
    </w:pPr>
    <w:rPr>
      <w:b/>
      <w:bCs/>
      <w:lang w:eastAsia="en-US"/>
    </w:rPr>
  </w:style>
  <w:style w:type="paragraph" w:customStyle="1" w:styleId="stils10">
    <w:name w:val="stils1"/>
    <w:basedOn w:val="Normal"/>
    <w:rsid w:val="00CE6E4D"/>
    <w:rPr>
      <w:rFonts w:ascii="Arial" w:hAnsi="Arial"/>
      <w:szCs w:val="20"/>
      <w:lang w:eastAsia="en-US"/>
    </w:rPr>
  </w:style>
  <w:style w:type="paragraph" w:customStyle="1" w:styleId="piedavajumavirrsaksts1">
    <w:name w:val="piedavajuma virrsaksts1"/>
    <w:basedOn w:val="Heading2"/>
    <w:autoRedefine/>
    <w:rsid w:val="00CE6E4D"/>
    <w:pPr>
      <w:spacing w:before="0" w:after="0"/>
    </w:pPr>
    <w:rPr>
      <w:rFonts w:ascii="Times New Roman" w:hAnsi="Times New Roman"/>
      <w:i w:val="0"/>
      <w:iCs w:val="0"/>
      <w:szCs w:val="30"/>
      <w:u w:val="single"/>
      <w:lang w:val="lv-LV"/>
    </w:rPr>
  </w:style>
  <w:style w:type="paragraph" w:customStyle="1" w:styleId="Style0">
    <w:name w:val="Style0"/>
    <w:rsid w:val="00CE6E4D"/>
    <w:rPr>
      <w:rFonts w:ascii="Arial" w:eastAsia="Times New Roman" w:hAnsi="Arial"/>
      <w:snapToGrid w:val="0"/>
      <w:lang w:val="en-US" w:eastAsia="en-US"/>
    </w:rPr>
  </w:style>
  <w:style w:type="paragraph" w:customStyle="1" w:styleId="CompanyName">
    <w:name w:val="Company Name"/>
    <w:basedOn w:val="BodyText"/>
    <w:next w:val="BodyText"/>
    <w:rsid w:val="00CE6E4D"/>
    <w:pPr>
      <w:keepLines/>
      <w:framePr w:w="8640" w:h="1440" w:wrap="notBeside" w:vAnchor="page" w:hAnchor="margin" w:xAlign="center" w:y="889"/>
      <w:spacing w:after="40" w:line="240" w:lineRule="atLeast"/>
      <w:jc w:val="center"/>
    </w:pPr>
    <w:rPr>
      <w:rFonts w:ascii="Garamond" w:hAnsi="Garamond"/>
      <w:caps/>
      <w:spacing w:val="75"/>
      <w:kern w:val="18"/>
      <w:sz w:val="21"/>
      <w:szCs w:val="20"/>
      <w:lang w:val="en-GB"/>
    </w:rPr>
  </w:style>
  <w:style w:type="character" w:customStyle="1" w:styleId="FootnoteCharacters">
    <w:name w:val="Footnote Characters"/>
    <w:rsid w:val="00CE6E4D"/>
  </w:style>
  <w:style w:type="paragraph" w:customStyle="1" w:styleId="numbereditem">
    <w:name w:val="numbered_item"/>
    <w:basedOn w:val="Normal"/>
    <w:rsid w:val="00CE6E4D"/>
    <w:pPr>
      <w:widowControl w:val="0"/>
      <w:numPr>
        <w:numId w:val="4"/>
      </w:numPr>
      <w:suppressAutoHyphens/>
    </w:pPr>
    <w:rPr>
      <w:rFonts w:eastAsia="Lucida Sans Unicode"/>
      <w:lang w:eastAsia="en-US"/>
    </w:rPr>
  </w:style>
  <w:style w:type="paragraph" w:customStyle="1" w:styleId="atbildesvitraaratkapi">
    <w:name w:val="atbilde_svitraar atkapi"/>
    <w:basedOn w:val="Normal"/>
    <w:rsid w:val="00CE6E4D"/>
    <w:pPr>
      <w:numPr>
        <w:numId w:val="5"/>
      </w:numPr>
    </w:pPr>
    <w:rPr>
      <w:szCs w:val="20"/>
      <w:lang w:eastAsia="en-US"/>
    </w:rPr>
  </w:style>
  <w:style w:type="paragraph" w:customStyle="1" w:styleId="atbildeburti2">
    <w:name w:val="atbilde+burti2"/>
    <w:basedOn w:val="Normal"/>
    <w:autoRedefine/>
    <w:rsid w:val="00CE6E4D"/>
    <w:pPr>
      <w:tabs>
        <w:tab w:val="num" w:pos="1135"/>
      </w:tabs>
      <w:ind w:left="1135" w:hanging="567"/>
      <w:jc w:val="both"/>
    </w:pPr>
    <w:rPr>
      <w:rFonts w:ascii="GarmdITC Lt TL" w:hAnsi="GarmdITC Lt TL"/>
      <w:sz w:val="26"/>
      <w:szCs w:val="20"/>
      <w:lang w:eastAsia="en-US"/>
    </w:rPr>
  </w:style>
  <w:style w:type="paragraph" w:customStyle="1" w:styleId="atbildeburti3">
    <w:name w:val="atbilde+burti3"/>
    <w:basedOn w:val="atbilde"/>
    <w:autoRedefine/>
    <w:rsid w:val="00CE6E4D"/>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CE6E4D"/>
    <w:pPr>
      <w:spacing w:before="100" w:beforeAutospacing="1" w:after="100" w:afterAutospacing="1"/>
      <w:jc w:val="both"/>
    </w:pPr>
    <w:rPr>
      <w:rFonts w:ascii="GarmdITC Lt TL" w:hAnsi="GarmdITC Lt TL"/>
      <w:sz w:val="26"/>
      <w:szCs w:val="20"/>
      <w:u w:val="single"/>
      <w:lang w:eastAsia="en-US"/>
    </w:rPr>
  </w:style>
  <w:style w:type="paragraph" w:customStyle="1" w:styleId="vinujautajumsarciparu2">
    <w:name w:val="vinu jautajums ar ciparu2"/>
    <w:basedOn w:val="vinujautajumsarciparu"/>
    <w:autoRedefine/>
    <w:rsid w:val="00CE6E4D"/>
    <w:pPr>
      <w:tabs>
        <w:tab w:val="clear" w:pos="360"/>
        <w:tab w:val="num" w:pos="720"/>
      </w:tabs>
      <w:ind w:left="720" w:hanging="720"/>
    </w:pPr>
    <w:rPr>
      <w:bCs w:val="0"/>
    </w:rPr>
  </w:style>
  <w:style w:type="paragraph" w:customStyle="1" w:styleId="vinujautajumsarciparu">
    <w:name w:val="vinu jautajums ar ciparu"/>
    <w:basedOn w:val="Normal"/>
    <w:autoRedefine/>
    <w:rsid w:val="00CE6E4D"/>
    <w:pPr>
      <w:tabs>
        <w:tab w:val="num" w:pos="360"/>
      </w:tabs>
      <w:spacing w:before="240" w:after="240"/>
      <w:ind w:left="360" w:hanging="360"/>
      <w:jc w:val="both"/>
    </w:pPr>
    <w:rPr>
      <w:rFonts w:ascii="GarmdITC Lt TL" w:hAnsi="GarmdITC Lt TL"/>
      <w:b/>
      <w:bCs/>
      <w:sz w:val="19"/>
      <w:szCs w:val="18"/>
      <w:lang w:eastAsia="en-US"/>
    </w:rPr>
  </w:style>
  <w:style w:type="paragraph" w:customStyle="1" w:styleId="vinujautajumsarciparu3">
    <w:name w:val="vinu jautajums ar ciparu3"/>
    <w:basedOn w:val="vinujautajumsarciparu2"/>
    <w:autoRedefine/>
    <w:rsid w:val="00CE6E4D"/>
    <w:rPr>
      <w:bCs/>
      <w:szCs w:val="19"/>
    </w:rPr>
  </w:style>
  <w:style w:type="paragraph" w:customStyle="1" w:styleId="Jaunalapa">
    <w:name w:val="Jauna lapa"/>
    <w:basedOn w:val="Normal"/>
    <w:next w:val="Normal"/>
    <w:rsid w:val="00CE6E4D"/>
    <w:pPr>
      <w:pageBreakBefore/>
      <w:jc w:val="right"/>
    </w:pPr>
    <w:rPr>
      <w:b/>
      <w:color w:val="FF0000"/>
      <w:szCs w:val="20"/>
      <w:lang w:eastAsia="en-US"/>
    </w:rPr>
  </w:style>
  <w:style w:type="paragraph" w:customStyle="1" w:styleId="virsraksts2">
    <w:name w:val="virsraksts2"/>
    <w:basedOn w:val="Normal"/>
    <w:next w:val="Normal"/>
    <w:rsid w:val="00CE6E4D"/>
    <w:pPr>
      <w:spacing w:before="240" w:after="60"/>
    </w:pPr>
    <w:rPr>
      <w:b/>
      <w:i/>
      <w:szCs w:val="20"/>
      <w:lang w:val="en-US" w:eastAsia="en-US"/>
    </w:rPr>
  </w:style>
  <w:style w:type="paragraph" w:styleId="BodyTextIndent3">
    <w:name w:val="Body Text Indent 3"/>
    <w:basedOn w:val="Normal"/>
    <w:link w:val="BodyTextIndent3Char"/>
    <w:rsid w:val="00CE6E4D"/>
    <w:pPr>
      <w:ind w:left="600"/>
    </w:pPr>
  </w:style>
  <w:style w:type="character" w:customStyle="1" w:styleId="BodyTextIndent3Char">
    <w:name w:val="Body Text Indent 3 Char"/>
    <w:basedOn w:val="DefaultParagraphFont"/>
    <w:link w:val="BodyTextIndent3"/>
    <w:rsid w:val="00CE6E4D"/>
    <w:rPr>
      <w:rFonts w:eastAsia="Times New Roman"/>
      <w:szCs w:val="24"/>
    </w:rPr>
  </w:style>
  <w:style w:type="paragraph" w:styleId="Title">
    <w:name w:val="Title"/>
    <w:basedOn w:val="Normal"/>
    <w:link w:val="TitleChar"/>
    <w:uiPriority w:val="99"/>
    <w:qFormat/>
    <w:rsid w:val="00CE6E4D"/>
    <w:pPr>
      <w:widowControl w:val="0"/>
      <w:overflowPunct w:val="0"/>
      <w:autoSpaceDE w:val="0"/>
      <w:autoSpaceDN w:val="0"/>
      <w:adjustRightInd w:val="0"/>
      <w:jc w:val="center"/>
      <w:textAlignment w:val="baseline"/>
    </w:pPr>
    <w:rPr>
      <w:b/>
      <w:szCs w:val="20"/>
      <w:lang w:val="en-US" w:eastAsia="en-US"/>
    </w:rPr>
  </w:style>
  <w:style w:type="character" w:customStyle="1" w:styleId="TitleChar">
    <w:name w:val="Title Char"/>
    <w:basedOn w:val="DefaultParagraphFont"/>
    <w:link w:val="Title"/>
    <w:uiPriority w:val="99"/>
    <w:rsid w:val="00CE6E4D"/>
    <w:rPr>
      <w:rFonts w:eastAsia="Times New Roman"/>
      <w:b/>
      <w:lang w:val="en-US" w:eastAsia="en-US"/>
    </w:rPr>
  </w:style>
  <w:style w:type="paragraph" w:styleId="DocumentMap">
    <w:name w:val="Document Map"/>
    <w:basedOn w:val="Normal"/>
    <w:link w:val="DocumentMapChar"/>
    <w:semiHidden/>
    <w:rsid w:val="00CE6E4D"/>
    <w:pPr>
      <w:shd w:val="clear" w:color="auto" w:fill="000080"/>
    </w:pPr>
    <w:rPr>
      <w:rFonts w:ascii="Tahoma" w:hAnsi="Tahoma" w:cs="Tahoma"/>
      <w:lang w:eastAsia="en-US"/>
    </w:rPr>
  </w:style>
  <w:style w:type="character" w:customStyle="1" w:styleId="DocumentMapChar">
    <w:name w:val="Document Map Char"/>
    <w:basedOn w:val="DefaultParagraphFont"/>
    <w:link w:val="DocumentMap"/>
    <w:semiHidden/>
    <w:rsid w:val="00CE6E4D"/>
    <w:rPr>
      <w:rFonts w:ascii="Tahoma" w:eastAsia="Times New Roman" w:hAnsi="Tahoma" w:cs="Tahoma"/>
      <w:szCs w:val="24"/>
      <w:shd w:val="clear" w:color="auto" w:fill="000080"/>
      <w:lang w:eastAsia="en-US"/>
    </w:rPr>
  </w:style>
  <w:style w:type="numbering" w:customStyle="1" w:styleId="NoList1">
    <w:name w:val="No List1"/>
    <w:next w:val="NoList"/>
    <w:semiHidden/>
    <w:rsid w:val="00CE6E4D"/>
  </w:style>
  <w:style w:type="paragraph" w:customStyle="1" w:styleId="Heading10">
    <w:name w:val="Heading1"/>
    <w:basedOn w:val="Normal"/>
    <w:rsid w:val="00CE6E4D"/>
    <w:rPr>
      <w:sz w:val="20"/>
      <w:szCs w:val="20"/>
      <w:lang w:eastAsia="en-US"/>
    </w:rPr>
  </w:style>
  <w:style w:type="paragraph" w:styleId="TOC2">
    <w:name w:val="toc 2"/>
    <w:basedOn w:val="Normal"/>
    <w:next w:val="Normal"/>
    <w:autoRedefine/>
    <w:semiHidden/>
    <w:rsid w:val="00CE6E4D"/>
    <w:pPr>
      <w:ind w:left="200"/>
    </w:pPr>
    <w:rPr>
      <w:smallCaps/>
      <w:sz w:val="20"/>
      <w:szCs w:val="20"/>
      <w:lang w:eastAsia="en-US"/>
    </w:rPr>
  </w:style>
  <w:style w:type="paragraph" w:styleId="TOC3">
    <w:name w:val="toc 3"/>
    <w:basedOn w:val="Normal"/>
    <w:next w:val="Normal"/>
    <w:autoRedefine/>
    <w:semiHidden/>
    <w:rsid w:val="00CE6E4D"/>
    <w:pPr>
      <w:ind w:left="400"/>
    </w:pPr>
    <w:rPr>
      <w:i/>
      <w:iCs/>
      <w:sz w:val="20"/>
      <w:szCs w:val="20"/>
      <w:lang w:eastAsia="en-US"/>
    </w:rPr>
  </w:style>
  <w:style w:type="paragraph" w:styleId="TOC4">
    <w:name w:val="toc 4"/>
    <w:basedOn w:val="Normal"/>
    <w:next w:val="Normal"/>
    <w:autoRedefine/>
    <w:semiHidden/>
    <w:rsid w:val="00CE6E4D"/>
    <w:pPr>
      <w:ind w:left="600"/>
    </w:pPr>
    <w:rPr>
      <w:sz w:val="18"/>
      <w:szCs w:val="18"/>
      <w:lang w:eastAsia="en-US"/>
    </w:rPr>
  </w:style>
  <w:style w:type="paragraph" w:styleId="TOC5">
    <w:name w:val="toc 5"/>
    <w:basedOn w:val="Normal"/>
    <w:next w:val="Normal"/>
    <w:autoRedefine/>
    <w:semiHidden/>
    <w:rsid w:val="00CE6E4D"/>
    <w:pPr>
      <w:ind w:left="800"/>
    </w:pPr>
    <w:rPr>
      <w:sz w:val="18"/>
      <w:szCs w:val="18"/>
      <w:lang w:eastAsia="en-US"/>
    </w:rPr>
  </w:style>
  <w:style w:type="paragraph" w:styleId="TOC6">
    <w:name w:val="toc 6"/>
    <w:basedOn w:val="Normal"/>
    <w:next w:val="Normal"/>
    <w:autoRedefine/>
    <w:semiHidden/>
    <w:rsid w:val="00CE6E4D"/>
    <w:pPr>
      <w:ind w:left="1000"/>
    </w:pPr>
    <w:rPr>
      <w:sz w:val="18"/>
      <w:szCs w:val="18"/>
      <w:lang w:eastAsia="en-US"/>
    </w:rPr>
  </w:style>
  <w:style w:type="paragraph" w:styleId="TOC7">
    <w:name w:val="toc 7"/>
    <w:basedOn w:val="Normal"/>
    <w:next w:val="Normal"/>
    <w:autoRedefine/>
    <w:semiHidden/>
    <w:rsid w:val="00CE6E4D"/>
    <w:pPr>
      <w:ind w:left="1200"/>
    </w:pPr>
    <w:rPr>
      <w:sz w:val="18"/>
      <w:szCs w:val="18"/>
      <w:lang w:eastAsia="en-US"/>
    </w:rPr>
  </w:style>
  <w:style w:type="paragraph" w:styleId="TOC8">
    <w:name w:val="toc 8"/>
    <w:basedOn w:val="Normal"/>
    <w:next w:val="Normal"/>
    <w:autoRedefine/>
    <w:semiHidden/>
    <w:rsid w:val="00CE6E4D"/>
    <w:pPr>
      <w:ind w:left="1400"/>
    </w:pPr>
    <w:rPr>
      <w:sz w:val="18"/>
      <w:szCs w:val="18"/>
      <w:lang w:eastAsia="en-US"/>
    </w:rPr>
  </w:style>
  <w:style w:type="paragraph" w:styleId="TOC9">
    <w:name w:val="toc 9"/>
    <w:basedOn w:val="Normal"/>
    <w:next w:val="Normal"/>
    <w:autoRedefine/>
    <w:semiHidden/>
    <w:rsid w:val="00CE6E4D"/>
    <w:pPr>
      <w:ind w:left="1600"/>
    </w:pPr>
    <w:rPr>
      <w:sz w:val="18"/>
      <w:szCs w:val="18"/>
      <w:lang w:eastAsia="en-US"/>
    </w:rPr>
  </w:style>
  <w:style w:type="paragraph" w:customStyle="1" w:styleId="TableContents">
    <w:name w:val="Table Contents"/>
    <w:basedOn w:val="BodyText"/>
    <w:rsid w:val="00CE6E4D"/>
    <w:pPr>
      <w:widowControl w:val="0"/>
      <w:suppressLineNumbers/>
      <w:suppressAutoHyphens/>
    </w:pPr>
    <w:rPr>
      <w:rFonts w:eastAsia="HG Mincho Light J"/>
      <w:color w:val="000000"/>
      <w:lang w:val="lv-LV"/>
    </w:rPr>
  </w:style>
  <w:style w:type="paragraph" w:customStyle="1" w:styleId="Char">
    <w:name w:val="Char"/>
    <w:basedOn w:val="Normal"/>
    <w:rsid w:val="00CE6E4D"/>
    <w:pPr>
      <w:spacing w:after="160" w:line="240" w:lineRule="exact"/>
    </w:pPr>
    <w:rPr>
      <w:rFonts w:ascii="Arial" w:hAnsi="Arial"/>
      <w:sz w:val="22"/>
      <w:lang w:val="en-US" w:eastAsia="en-US"/>
    </w:rPr>
  </w:style>
  <w:style w:type="character" w:customStyle="1" w:styleId="BodyTextIndentChar1">
    <w:name w:val="Body Text Indent Char1"/>
    <w:aliases w:val="Body Text Indent Char Char Char Char Char,Body Text Indent Char Char Char1,Body Text Indent Char Char Char Char1"/>
    <w:uiPriority w:val="99"/>
    <w:locked/>
    <w:rsid w:val="00CE6E4D"/>
    <w:rPr>
      <w:rFonts w:ascii="Times New Roman" w:eastAsia="Times New Roman" w:hAnsi="Times New Roman" w:cs="Times New Roman"/>
      <w:sz w:val="24"/>
      <w:szCs w:val="24"/>
    </w:rPr>
  </w:style>
  <w:style w:type="numbering" w:customStyle="1" w:styleId="Hedingsvirsrakstiem">
    <w:name w:val="Hedings_virsrakstiem"/>
    <w:basedOn w:val="NoList"/>
    <w:rsid w:val="00CE6E4D"/>
    <w:pPr>
      <w:numPr>
        <w:numId w:val="6"/>
      </w:numPr>
    </w:pPr>
  </w:style>
  <w:style w:type="character" w:styleId="Emphasis">
    <w:name w:val="Emphasis"/>
    <w:uiPriority w:val="20"/>
    <w:qFormat/>
    <w:rsid w:val="00CE6E4D"/>
    <w:rPr>
      <w:i/>
      <w:iCs/>
    </w:rPr>
  </w:style>
  <w:style w:type="paragraph" w:customStyle="1" w:styleId="RakstzCharCharRakstzCharCharRakstz">
    <w:name w:val="Rakstz. Char Char Rakstz. Char Char Rakstz."/>
    <w:basedOn w:val="Normal"/>
    <w:rsid w:val="00CE6E4D"/>
    <w:pPr>
      <w:spacing w:after="160" w:line="240" w:lineRule="exact"/>
    </w:pPr>
    <w:rPr>
      <w:rFonts w:ascii="Tahoma" w:hAnsi="Tahoma"/>
      <w:sz w:val="20"/>
      <w:szCs w:val="20"/>
      <w:lang w:val="en-US" w:eastAsia="en-US"/>
    </w:rPr>
  </w:style>
  <w:style w:type="paragraph" w:customStyle="1" w:styleId="txt1">
    <w:name w:val="txt1"/>
    <w:rsid w:val="00CE6E4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sz w:val="20"/>
      <w:lang w:val="en-US" w:eastAsia="en-US"/>
    </w:rPr>
  </w:style>
  <w:style w:type="paragraph" w:customStyle="1" w:styleId="txt2">
    <w:name w:val="txt2"/>
    <w:next w:val="txt1"/>
    <w:rsid w:val="00CE6E4D"/>
    <w:pPr>
      <w:widowControl w:val="0"/>
      <w:jc w:val="center"/>
    </w:pPr>
    <w:rPr>
      <w:rFonts w:ascii="!Neo'w Arial" w:eastAsia="Times New Roman" w:hAnsi="!Neo'w Arial"/>
      <w:b/>
      <w:caps/>
      <w:snapToGrid w:val="0"/>
      <w:sz w:val="20"/>
      <w:lang w:val="en-US" w:eastAsia="en-US"/>
    </w:rPr>
  </w:style>
  <w:style w:type="paragraph" w:customStyle="1" w:styleId="Punkts">
    <w:name w:val="Punkts"/>
    <w:basedOn w:val="Normal"/>
    <w:next w:val="Apakpunkts"/>
    <w:rsid w:val="00CE6E4D"/>
    <w:pPr>
      <w:numPr>
        <w:numId w:val="7"/>
      </w:numPr>
    </w:pPr>
    <w:rPr>
      <w:rFonts w:ascii="Arial" w:hAnsi="Arial"/>
      <w:b/>
      <w:sz w:val="20"/>
    </w:rPr>
  </w:style>
  <w:style w:type="paragraph" w:customStyle="1" w:styleId="Apakpunkts">
    <w:name w:val="Apakšpunkts"/>
    <w:basedOn w:val="Normal"/>
    <w:link w:val="ApakpunktsChar"/>
    <w:rsid w:val="00CE6E4D"/>
    <w:pPr>
      <w:numPr>
        <w:ilvl w:val="1"/>
        <w:numId w:val="7"/>
      </w:numPr>
    </w:pPr>
    <w:rPr>
      <w:rFonts w:ascii="Arial" w:hAnsi="Arial"/>
      <w:b/>
      <w:sz w:val="20"/>
    </w:rPr>
  </w:style>
  <w:style w:type="paragraph" w:customStyle="1" w:styleId="Paragrfs">
    <w:name w:val="Paragrāfs"/>
    <w:basedOn w:val="Normal"/>
    <w:next w:val="Rindkopa"/>
    <w:rsid w:val="00CE6E4D"/>
    <w:pPr>
      <w:numPr>
        <w:ilvl w:val="2"/>
        <w:numId w:val="7"/>
      </w:numPr>
      <w:jc w:val="both"/>
    </w:pPr>
    <w:rPr>
      <w:rFonts w:ascii="Arial" w:hAnsi="Arial"/>
      <w:sz w:val="20"/>
    </w:rPr>
  </w:style>
  <w:style w:type="paragraph" w:customStyle="1" w:styleId="Atsauce">
    <w:name w:val="Atsauce"/>
    <w:basedOn w:val="FootnoteText"/>
    <w:rsid w:val="00CE6E4D"/>
    <w:rPr>
      <w:rFonts w:ascii="Arial" w:hAnsi="Arial" w:cs="Arial"/>
      <w:sz w:val="16"/>
      <w:szCs w:val="16"/>
    </w:rPr>
  </w:style>
  <w:style w:type="character" w:customStyle="1" w:styleId="ApakpunktsChar">
    <w:name w:val="Apakšpunkts Char"/>
    <w:link w:val="Apakpunkts"/>
    <w:rsid w:val="00CE6E4D"/>
    <w:rPr>
      <w:rFonts w:ascii="Arial" w:eastAsia="Times New Roman" w:hAnsi="Arial"/>
      <w:b/>
      <w:sz w:val="20"/>
      <w:szCs w:val="24"/>
    </w:rPr>
  </w:style>
  <w:style w:type="character" w:customStyle="1" w:styleId="right">
    <w:name w:val="right"/>
    <w:basedOn w:val="DefaultParagraphFont"/>
    <w:rsid w:val="00CE6E4D"/>
  </w:style>
  <w:style w:type="paragraph" w:customStyle="1" w:styleId="txt3">
    <w:name w:val="txt3"/>
    <w:next w:val="txt1"/>
    <w:rsid w:val="00CE6E4D"/>
    <w:pPr>
      <w:widowControl w:val="0"/>
      <w:jc w:val="center"/>
    </w:pPr>
    <w:rPr>
      <w:rFonts w:ascii="!Neo'w Arial" w:eastAsia="Times New Roman" w:hAnsi="!Neo'w Arial"/>
      <w:b/>
      <w:caps/>
      <w:snapToGrid w:val="0"/>
      <w:sz w:val="28"/>
      <w:lang w:val="en-US" w:eastAsia="en-US"/>
    </w:rPr>
  </w:style>
  <w:style w:type="character" w:customStyle="1" w:styleId="CharChar4">
    <w:name w:val="Char Char4"/>
    <w:rsid w:val="00CE6E4D"/>
    <w:rPr>
      <w:lang w:val="en-US" w:eastAsia="en-US" w:bidi="ar-SA"/>
    </w:r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rsid w:val="00CE6E4D"/>
    <w:rPr>
      <w:rFonts w:ascii="Times New Roman" w:eastAsia="Times New Roman" w:hAnsi="Times New Roman" w:cs="Times New Roman"/>
      <w:b/>
      <w:szCs w:val="20"/>
    </w:rPr>
  </w:style>
  <w:style w:type="character" w:customStyle="1" w:styleId="contentright">
    <w:name w:val="contentright"/>
    <w:rsid w:val="00CE6E4D"/>
  </w:style>
  <w:style w:type="character" w:styleId="Strong">
    <w:name w:val="Strong"/>
    <w:uiPriority w:val="99"/>
    <w:qFormat/>
    <w:rsid w:val="00CE6E4D"/>
    <w:rPr>
      <w:rFonts w:cs="Times New Roman"/>
      <w:b/>
    </w:rPr>
  </w:style>
  <w:style w:type="character" w:styleId="SubtleEmphasis">
    <w:name w:val="Subtle Emphasis"/>
    <w:uiPriority w:val="99"/>
    <w:qFormat/>
    <w:rsid w:val="00CE6E4D"/>
    <w:rPr>
      <w:rFonts w:cs="Times New Roman"/>
      <w:i/>
      <w:color w:val="808080"/>
    </w:rPr>
  </w:style>
  <w:style w:type="character" w:customStyle="1" w:styleId="CharacterStyle2">
    <w:name w:val="Character Style 2"/>
    <w:uiPriority w:val="99"/>
    <w:rsid w:val="00CE6E4D"/>
    <w:rPr>
      <w:sz w:val="20"/>
    </w:rPr>
  </w:style>
  <w:style w:type="character" w:customStyle="1" w:styleId="DefaultParagraphFont1">
    <w:name w:val="Default Paragraph Font1"/>
    <w:rsid w:val="00CE6E4D"/>
  </w:style>
  <w:style w:type="character" w:customStyle="1" w:styleId="Absatz-Standardschriftart">
    <w:name w:val="Absatz-Standardschriftart"/>
    <w:rsid w:val="00CE6E4D"/>
  </w:style>
  <w:style w:type="character" w:customStyle="1" w:styleId="NumberingSymbols">
    <w:name w:val="Numbering Symbols"/>
    <w:rsid w:val="00CE6E4D"/>
  </w:style>
  <w:style w:type="character" w:customStyle="1" w:styleId="CharChar">
    <w:name w:val="Char Char"/>
    <w:rsid w:val="00CE6E4D"/>
    <w:rPr>
      <w:b/>
      <w:bCs/>
      <w:i/>
      <w:iCs/>
      <w:sz w:val="48"/>
      <w:szCs w:val="24"/>
      <w:lang w:val="lv-LV" w:eastAsia="ar-SA" w:bidi="ar-SA"/>
    </w:rPr>
  </w:style>
  <w:style w:type="paragraph" w:customStyle="1" w:styleId="Index">
    <w:name w:val="Index"/>
    <w:basedOn w:val="Normal"/>
    <w:rsid w:val="00CE6E4D"/>
    <w:pPr>
      <w:suppressLineNumbers/>
      <w:suppressAutoHyphens/>
    </w:pPr>
    <w:rPr>
      <w:rFonts w:cs="Mangal"/>
      <w:lang w:val="en-US" w:eastAsia="ar-SA"/>
    </w:rPr>
  </w:style>
  <w:style w:type="paragraph" w:customStyle="1" w:styleId="TableHeading">
    <w:name w:val="Table Heading"/>
    <w:basedOn w:val="TableContents"/>
    <w:rsid w:val="00CE6E4D"/>
    <w:pPr>
      <w:widowControl/>
      <w:spacing w:after="0"/>
      <w:jc w:val="center"/>
    </w:pPr>
    <w:rPr>
      <w:rFonts w:eastAsia="Times New Roman"/>
      <w:b/>
      <w:bCs/>
      <w:color w:val="auto"/>
      <w:lang w:val="en-US" w:eastAsia="ar-SA"/>
    </w:rPr>
  </w:style>
  <w:style w:type="paragraph" w:customStyle="1" w:styleId="Heading">
    <w:name w:val="Heading"/>
    <w:basedOn w:val="Normal"/>
    <w:next w:val="BodyText"/>
    <w:rsid w:val="00CE6E4D"/>
    <w:pPr>
      <w:keepNext/>
      <w:suppressAutoHyphens/>
      <w:spacing w:before="240" w:after="120"/>
    </w:pPr>
    <w:rPr>
      <w:rFonts w:ascii="Arial" w:eastAsia="Lucida Sans Unicode" w:hAnsi="Arial" w:cs="Mangal"/>
      <w:sz w:val="28"/>
      <w:szCs w:val="28"/>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udzahospit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iubcpv/parent/473/clasif/m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ludzahospital.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dzahospital.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udzahospital.lv" TargetMode="External"/><Relationship Id="rId4" Type="http://schemas.openxmlformats.org/officeDocument/2006/relationships/settings" Target="settings.xml"/><Relationship Id="rId9" Type="http://schemas.openxmlformats.org/officeDocument/2006/relationships/hyperlink" Target="mailto:irina.alosina@ludzahospital.l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foodlinkscommunity.net/footlinks-hom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8C9E7-A345-4386-9527-71AB0FBC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37</Pages>
  <Words>57242</Words>
  <Characters>32628</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dc:creator>
  <cp:keywords/>
  <dc:description/>
  <cp:lastModifiedBy>Juriste</cp:lastModifiedBy>
  <cp:revision>20</cp:revision>
  <cp:lastPrinted>2016-06-30T07:29:00Z</cp:lastPrinted>
  <dcterms:created xsi:type="dcterms:W3CDTF">2016-06-07T08:18:00Z</dcterms:created>
  <dcterms:modified xsi:type="dcterms:W3CDTF">2016-06-30T07:45:00Z</dcterms:modified>
</cp:coreProperties>
</file>